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冬爷爷的礼物（三）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随着四九寒天的到来，气温已经下降到了零下，人们明显感觉到冬天的寒冷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为了抵御寒冷，大家纷纷穿起了厚厚的棉袄、羽绒服，戴起了围巾、手套、帽子，</w:t>
            </w:r>
            <w:r>
              <w:rPr>
                <w:rFonts w:hint="eastAsia"/>
                <w:color w:val="auto"/>
                <w:lang w:val="en-US" w:eastAsia="zh-CN"/>
              </w:rPr>
              <w:t>在室内用起了</w:t>
            </w:r>
            <w:r>
              <w:rPr>
                <w:rFonts w:hint="eastAsia"/>
                <w:color w:val="auto"/>
              </w:rPr>
              <w:t>取暖器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热水袋、暖手蛋，这也使得孩子们对这些取暖、御寒用具产生了兴趣，于是我们进行了谈话活动，在谈话中，我们发现，有78.5%的孩子能够说道御寒工具有帽子、围巾，有50%孩子说道了我们可以穿羽绒服进行保暖，32.1%能够说出可以用热水袋、暖手蛋等来取暖，92.7%的孩子说我们可以呆在教室里面，不出去玩就不会冷了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经过此次谈话，我们对幼儿的有与无有了一定的了解，孩子们对保暖措施有一定的了解，但是了解的不够全面，知道一些取暖工具，但是对如何安全使用这些取暖工具并不是特别的了解，于是，本周我们将从</w:t>
            </w:r>
            <w:r>
              <w:rPr>
                <w:rFonts w:hint="eastAsia"/>
                <w:color w:val="auto"/>
                <w:szCs w:val="21"/>
              </w:rPr>
              <w:t>“冬天的服饰和御寒措施”入手，引导幼儿认识了解人们过冬的方式，勇敢挑战自我，积极参加冬季锻炼，战胜严寒。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1.了解冬天里人们的服饰，知道一些基本的御寒方法。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/>
                <w:color w:val="auto"/>
              </w:rPr>
              <w:t>不畏严寒，积极参加冬天的各种活动</w:t>
            </w:r>
            <w:r>
              <w:rPr>
                <w:rFonts w:hint="eastAsia" w:ascii="宋体" w:hAnsi="宋体"/>
                <w:color w:val="auto"/>
                <w:szCs w:val="21"/>
              </w:rPr>
              <w:t>，体验冬天给人们生活带来的欢乐。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继续丰富</w:t>
            </w:r>
            <w:r>
              <w:rPr>
                <w:rFonts w:hint="eastAsia" w:ascii="宋体" w:hAnsi="宋体"/>
                <w:color w:val="auto"/>
                <w:szCs w:val="21"/>
              </w:rPr>
              <w:t>主题墙饰“冬爷爷的礼物”：把幼儿收集有关“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冬季取暖工具及服饰</w:t>
            </w:r>
            <w:r>
              <w:rPr>
                <w:rFonts w:hint="eastAsia" w:ascii="宋体" w:hAnsi="宋体"/>
                <w:color w:val="auto"/>
                <w:szCs w:val="21"/>
              </w:rPr>
              <w:t>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2.区域布置：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阅读区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温暖的冬夜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雪橇快快跑》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等绘本故事图片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增添围巾手套的欣赏，增加纽扣、彩纸、玉米粒等材料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引导幼儿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制作好看的围巾、手套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自然拼搭区增添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不同的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围巾、手套图示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供幼儿参考制作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益智区增添围巾手套翻翻乐、七巧板等操作材料，科探区提供陀螺供幼儿探索制作。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1.气候干燥，在一日活动中能有意识的主动喝水，知道喝水对我们的重要性。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2.天气渐冷，户外活动中能根据冷热主动穿脱衣服，主动擦汗、喝水、休息。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3.餐点时，能努力做到按时进餐，吃饭时不说话，不挑食，保持桌面地面整洁。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张老师关注建构区幼儿建构技巧及材料的收拾整理情况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自然材料拼搭区幼儿的搭建情况及材料使用情况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</w:rPr>
              <w:t>益智区：拼图、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俄罗斯方块</w:t>
            </w: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井字棋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等</w:t>
            </w:r>
            <w:r>
              <w:rPr>
                <w:rFonts w:hint="eastAsia" w:eastAsiaTheme="minorEastAsia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漂亮的围巾手套、摇摆雪人、梅花；</w:t>
            </w:r>
          </w:p>
          <w:p>
            <w:pPr>
              <w:spacing w:line="280" w:lineRule="exac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</w:rPr>
              <w:t>.科探区：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观察芦丁鸡、有趣的静电</w:t>
            </w:r>
            <w:r>
              <w:rPr>
                <w:rFonts w:hint="eastAsia" w:ascii="宋体" w:hAnsi="宋体"/>
                <w:color w:val="auto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</w:rPr>
              <w:t>建构区：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冬天的动物园、小猫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auto"/>
                <w:szCs w:val="21"/>
              </w:rPr>
              <w:t>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自主阅读绘本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温暖的冬夜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雪橇快快跑》等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、自制书签、视听阅读；</w:t>
            </w:r>
          </w:p>
          <w:p>
            <w:pPr>
              <w:spacing w:line="280" w:lineRule="exac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6.自然材料区：冬天的动物园、冬天的取暖工具；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7.万能工匠：冬天的取暖工具；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晴天：户外混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游戏—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皮球区、体操区、前滑梯、吊杠区、足球区。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雨天：爬爬乐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桌椅变变变、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auto"/>
                <w:kern w:val="1"/>
                <w:lang w:val="en-US" w:eastAsia="zh-CN"/>
              </w:rPr>
              <w:t>语言：老爷爷的帽子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2.科学：冬天的取暖工具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  <w:kern w:val="1"/>
                <w:lang w:val="en-US" w:eastAsia="zh-CN"/>
              </w:rPr>
              <w:t>美术：漂亮的手套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4.数学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：图形找家二次分类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健康：天冷了怎么办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好玩的静电；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整理绘画作品；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铅笔滚；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美工室：漂亮的围巾；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color w:val="auto"/>
          <w:lang w:val="en-US" w:eastAsia="zh-CN"/>
        </w:rPr>
        <w:t xml:space="preserve">      </w:t>
      </w:r>
      <w:r>
        <w:rPr>
          <w:rFonts w:hint="eastAsia" w:ascii="宋体" w:hAnsi="宋体"/>
          <w:color w:val="auto"/>
        </w:rPr>
        <w:t>班级老师：</w:t>
      </w:r>
      <w:r>
        <w:rPr>
          <w:rFonts w:hint="eastAsia" w:ascii="宋体" w:hAnsi="宋体"/>
          <w:color w:val="auto"/>
          <w:u w:val="single"/>
          <w:lang w:val="en-US" w:eastAsia="zh-CN"/>
        </w:rPr>
        <w:t>张春楠、李想</w:t>
      </w:r>
      <w:r>
        <w:rPr>
          <w:rFonts w:hint="eastAsia" w:ascii="宋体" w:hAnsi="宋体"/>
          <w:color w:val="auto"/>
          <w:u w:val="single"/>
        </w:rPr>
        <w:t xml:space="preserve">  </w:t>
      </w:r>
      <w:r>
        <w:rPr>
          <w:rFonts w:hint="eastAsia" w:ascii="宋体" w:hAnsi="宋体"/>
          <w:color w:val="auto"/>
        </w:rPr>
        <w:t xml:space="preserve"> 执笔：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张春楠</w:t>
      </w:r>
      <w:r>
        <w:rPr>
          <w:rFonts w:hint="eastAsia" w:ascii="宋体" w:hAnsi="宋体"/>
          <w:color w:val="auto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000000"/>
    <w:rsid w:val="006B089E"/>
    <w:rsid w:val="03B77229"/>
    <w:rsid w:val="094B6A8A"/>
    <w:rsid w:val="0E2A28DC"/>
    <w:rsid w:val="13450BEF"/>
    <w:rsid w:val="19356B2C"/>
    <w:rsid w:val="1BB46F82"/>
    <w:rsid w:val="1E984660"/>
    <w:rsid w:val="20295008"/>
    <w:rsid w:val="20F1259A"/>
    <w:rsid w:val="21F06FC3"/>
    <w:rsid w:val="241061BE"/>
    <w:rsid w:val="271E47F5"/>
    <w:rsid w:val="27916656"/>
    <w:rsid w:val="27F04A3C"/>
    <w:rsid w:val="2EA27501"/>
    <w:rsid w:val="2F88239B"/>
    <w:rsid w:val="30526494"/>
    <w:rsid w:val="30CD2F5B"/>
    <w:rsid w:val="32CC24C5"/>
    <w:rsid w:val="39193165"/>
    <w:rsid w:val="3B4A7C36"/>
    <w:rsid w:val="40011086"/>
    <w:rsid w:val="429032E9"/>
    <w:rsid w:val="43BC674C"/>
    <w:rsid w:val="458F65D9"/>
    <w:rsid w:val="4A4834BD"/>
    <w:rsid w:val="57425202"/>
    <w:rsid w:val="5D547B6E"/>
    <w:rsid w:val="5F3DD527"/>
    <w:rsid w:val="67024A05"/>
    <w:rsid w:val="6C577DFB"/>
    <w:rsid w:val="6FEB422D"/>
    <w:rsid w:val="774A5F6C"/>
    <w:rsid w:val="7AEC6593"/>
    <w:rsid w:val="7B9422D3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惢</cp:lastModifiedBy>
  <cp:lastPrinted>2023-09-18T15:37:00Z</cp:lastPrinted>
  <dcterms:modified xsi:type="dcterms:W3CDTF">2024-01-23T05:12:57Z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830D634D04E248A4BCA45BE02AB45DDE_13</vt:lpwstr>
  </property>
</Properties>
</file>