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今天早晨，应到30人，实到26人，请假的小朋友是肖童芮、金子皓、冯桐曦和王安怡，最近气温多变，生病的人也比较多，大家也要注意好小朋</w:t>
      </w:r>
      <w:bookmarkStart w:id="0" w:name="_GoBack"/>
      <w:bookmarkEnd w:id="0"/>
      <w:r>
        <w:rPr>
          <w:rFonts w:hint="eastAsia"/>
          <w:lang w:val="en-US" w:eastAsia="zh-CN"/>
        </w:rPr>
        <w:t>友的身体健康哦！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2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2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2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2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今天的集体活动是美术《梅花》。</w:t>
      </w:r>
      <w:r>
        <w:rPr>
          <w:rFonts w:hint="eastAsia" w:ascii="宋体" w:hAnsi="宋体" w:eastAsia="宋体" w:cs="宋体"/>
        </w:rPr>
        <w:t>这是一节吹画、点画活动。冬天是梅花开放的季节，梅花是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"http://baike.baidu.com/view/266461.htm"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中国十大名花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，与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"http://baike.baidu.com/subview/4244/15189775.htm"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兰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"http://baike.baidu.com/view/2524.htm"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竹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"http://baike.baidu.com/subview/4206/7592384.htm"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菊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一起列为四君子，与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"http://baike.baidu.com/subview/345475/8296720.htm"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松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"http://baike.baidu.com/view/30924.htm"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竹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并称为“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"http://baike.baidu.com/view/55006.htm"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u w:val="none"/>
        </w:rPr>
        <w:t>岁寒三友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”。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</w:rPr>
        <w:t>梅花的花色有紫红、粉红、淡黄、淡墨、纯白等多种颜色，有的艳如朝霞，有的白似瑞雪，有的绿如碧玉。梅花树皮漆黑而多糙纹，其枝虬曲苍劲嶙峋、风韵洒落，梅花枝条多变而有规律，呈现出一种很强的力度和线的韵律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2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2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2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1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2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2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2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四、运动情况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下午我们玩了滑滑梯。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2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2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2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1.现在放学南边只有一条通道了，没有轮到的班级不要一早排在通道内，看到翻牌子再排队，避免队伍拥挤。不要一个老早就在通道内堵着。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2.请大家提醒负责接送孩子的家长，轮到我们班了，请一定要排队！不要堵在大门口！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0735B3B"/>
    <w:rsid w:val="2CAE175C"/>
    <w:rsid w:val="50735B3B"/>
    <w:rsid w:val="7CE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2024-01-10T04:26:00Z</dcterms:created>
  <dc:creator>花草少年</dc:creator>
  <cp:lastModifiedBy>花草少年</cp:lastModifiedBy>
  <dcterms:modified xsi:type="dcterms:W3CDTF">2024-01-10T23:59:23Z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2C5C635492A942EEB7E70D494DE47E3E_11</vt:lpwstr>
  </property>
</Properties>
</file>