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b/>
          <w:sz w:val="24"/>
          <w:szCs w:val="24"/>
        </w:rPr>
      </w:pPr>
      <w:r>
        <w:rPr>
          <w:rFonts w:cs="Times New Roman" w:asciiTheme="minorEastAsia" w:hAnsiTheme="minorEastAsia" w:eastAsiaTheme="minorEastAsia"/>
          <w:b/>
          <w:sz w:val="24"/>
          <w:szCs w:val="24"/>
        </w:rPr>
        <w:t>19　海滨小城</w:t>
      </w:r>
    </w:p>
    <w:p>
      <w:pPr>
        <w:pStyle w:val="2"/>
        <w:spacing w:line="360" w:lineRule="auto"/>
        <w:ind w:firstLine="480" w:firstLineChars="200"/>
        <w:jc w:val="center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第2课时</w:t>
      </w:r>
    </w:p>
    <w:p>
      <w:pPr>
        <w:pStyle w:val="2"/>
        <w:spacing w:line="360" w:lineRule="auto"/>
        <w:ind w:firstLine="480" w:firstLineChars="200"/>
        <w:jc w:val="center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武进区潘家小学 赵雪芬</w:t>
      </w:r>
      <w:bookmarkStart w:id="0" w:name="_GoBack"/>
      <w:bookmarkEnd w:id="0"/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88900" cy="88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4"/>
          <w:szCs w:val="24"/>
        </w:rPr>
        <w:t xml:space="preserve"> 课时目标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1．会写“滨、灰”等13个字及“海滨、街道”等15个词语。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2．能找出第4～6自然段的关键语句，借助关键语句理解段落的意思。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3．能摘抄自己认为写得好的句子，并与同学交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流。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88900" cy="88900"/>
            <wp:effectExtent l="0" t="0" r="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4"/>
          <w:szCs w:val="24"/>
        </w:rPr>
        <w:t xml:space="preserve"> 教学过程</w:t>
      </w:r>
    </w:p>
    <w:p>
      <w:pPr>
        <w:pStyle w:val="2"/>
        <w:spacing w:line="360" w:lineRule="auto"/>
        <w:ind w:firstLine="480" w:firstLineChars="200"/>
        <w:jc w:val="center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板块一　聚焦庭院，感受美丽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1．复习导入。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上节课，我们学习了课文第1～3自然段，谁能说说这三个自然段主要写了哪些美丽的场景？这节课我们将感受海滨小城的庭院美、公园美和街道美。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2．学法回顾。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  <w:u w:val="wave"/>
        </w:rPr>
        <w:t>谁还记得在第18课第5自然段的学习中，我们学会了怎样去理解一段话的意思？</w:t>
      </w: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54380" cy="273050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预设：借助关键语句理解一段话的意思。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小结：是的，我们先读懂自然段中每一句话的意思，然后想想这些句子是围绕哪一句写的。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3．任务驱动。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）</w:t>
      </w:r>
      <w:r>
        <w:rPr>
          <w:rFonts w:cs="Times New Roman" w:asciiTheme="minorEastAsia" w:hAnsiTheme="minorEastAsia" w:eastAsiaTheme="minorEastAsia"/>
          <w:sz w:val="24"/>
          <w:szCs w:val="24"/>
        </w:rPr>
        <w:t>读第4自然段，思考这一自然段每一句话写什么。可以拿出笔来画一画。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①学生默读，圈画。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②学生交流。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③难点处教师适时引导。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第2句引导学生抓“有……还有……”体会这一句写树的种类多。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“开得那么热闹”中“热闹”是什么意思？引导学生联系下文“红云”体会到凤凰花红，联系下文“一片片”体会到凤凰花多。联系“小城好像笼罩在一片片红云中”体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会到小城中到处都是凤凰花，开得红艳，红得可爱，这就是开得“热闹”。这个词语的运用，让我们觉得句子具有新鲜感。我们读书要多关注这样有新鲜感的句子。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④教师梳理：这一自然段第</w:t>
      </w:r>
      <w:r>
        <w:rPr>
          <w:rFonts w:cs="Times New Roman" w:asciiTheme="minorEastAsia" w:hAnsiTheme="minorEastAsia" w:eastAsiaTheme="minorEastAsia"/>
          <w:sz w:val="24"/>
          <w:szCs w:val="24"/>
        </w:rPr>
        <w:t>2～4句分别是写树的种类多、桉树叶子的香味浓、凤凰树开花热闹三方面的内容，都是在写树，不仅写了树很多，也写了树很美。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（2）读了这一自然段，你有什么发现？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（3）小结：</w:t>
      </w:r>
      <w:r>
        <w:rPr>
          <w:rFonts w:cs="Times New Roman" w:asciiTheme="minorEastAsia" w:hAnsiTheme="minorEastAsia" w:eastAsiaTheme="minorEastAsia"/>
          <w:sz w:val="24"/>
          <w:szCs w:val="24"/>
          <w:u w:val="wave"/>
        </w:rPr>
        <w:t>关键语句能帮助我们理解一段话的意思。</w:t>
      </w: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65810" cy="148590"/>
            <wp:effectExtent l="0" t="0" r="0" b="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【设计意图】</w:t>
      </w:r>
      <w:r>
        <w:rPr>
          <w:rFonts w:cs="Times New Roman" w:asciiTheme="minorEastAsia" w:hAnsiTheme="minorEastAsia" w:eastAsiaTheme="minorEastAsia"/>
          <w:sz w:val="24"/>
          <w:szCs w:val="24"/>
        </w:rPr>
        <w:t>本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板块的教学主要是巩固落实单元语文要素。借助前一课的学习经验，找到关键语句，让学生在自然的状态下领悟学习方法。</w:t>
      </w:r>
    </w:p>
    <w:p>
      <w:pPr>
        <w:pStyle w:val="2"/>
        <w:spacing w:line="360" w:lineRule="auto"/>
        <w:ind w:firstLine="1680" w:firstLineChars="7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板块二　</w:t>
      </w:r>
      <w:r>
        <w:rPr>
          <w:rFonts w:cs="Times New Roman" w:asciiTheme="minorEastAsia" w:hAnsiTheme="minorEastAsia" w:eastAsiaTheme="minorEastAsia"/>
          <w:sz w:val="24"/>
          <w:szCs w:val="24"/>
          <w:u w:val="wave"/>
        </w:rPr>
        <w:t>迁移学法，赏公园、街道之美</w:t>
      </w: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65810" cy="196215"/>
            <wp:effectExtent l="0" t="0" r="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1．运用学法找关键语句。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（1）按第4自然段的学习方法，自学第5～6自然段。要求：找出每一段的关键语句，画上横线。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（2）小组合作学习。在小组内交流自己画的关键语句，说说为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什么是这一句。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．</w:t>
      </w:r>
      <w:r>
        <w:rPr>
          <w:rFonts w:cs="Times New Roman" w:asciiTheme="minorEastAsia" w:hAnsiTheme="minorEastAsia" w:eastAsiaTheme="minorEastAsia"/>
          <w:sz w:val="24"/>
          <w:szCs w:val="24"/>
        </w:rPr>
        <w:t>品读句子，进一步感受公园、街道之美。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（1）一棵棵榕树就像一顶顶撑开的绿绒大伞，树叶密不透风，可以遮太阳，挡风雨。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①读一读。你眼前出现了怎样的画面？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②这一句写出了榕树的什么特点？预设：“绿绒大伞”“密不透风”“遮”“挡”写出了榕树的生长茂盛、形态之美及在公园给游人带来的方便。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③作者为什么能把榕树写得这么美？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预设：作者用比喻的修辞手法把榕树写得生动形象，给人以美的享受。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④再读，感受榕树给公园带来的美。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（2）除了沥青的大路，都是用细沙铺成的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，踩上去咯吱咯吱地响，好像踩在沙滩上一样。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①读一读，你感受到了怎样的美？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②“咯吱咯吱”指什么声音？你还知道哪些写声音的词语？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③再读，读出踩在街道上的独特的感觉。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④小城的街道除了踩上去有舒适的感觉，还有什么特点？走在这样的街道上，你会说些什么？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⑤带着这种感觉，齐读第</w:t>
      </w:r>
      <w:r>
        <w:rPr>
          <w:rFonts w:cs="Times New Roman" w:asciiTheme="minorEastAsia" w:hAnsiTheme="minorEastAsia" w:eastAsiaTheme="minorEastAsia"/>
          <w:sz w:val="24"/>
          <w:szCs w:val="24"/>
        </w:rPr>
        <w:t>6自然段。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3．关注自然段之间的联系。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（1）</w:t>
      </w:r>
      <w:r>
        <w:rPr>
          <w:rFonts w:cs="Times New Roman" w:asciiTheme="minorEastAsia" w:hAnsiTheme="minorEastAsia" w:eastAsiaTheme="minorEastAsia"/>
          <w:sz w:val="24"/>
          <w:szCs w:val="24"/>
          <w:u w:val="wave"/>
        </w:rPr>
        <w:t>课件分别出示第4～6自然段的关键语句。</w:t>
      </w: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65810" cy="148590"/>
            <wp:effectExtent l="0" t="0" r="0" b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00405" cy="243205"/>
            <wp:effectExtent l="0" t="0" r="0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小城里每一个庭院都栽了很多树。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小城的公园更美。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小城的街道也美。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（2）读一读这三句话，你发现了什么？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（3）从“更”“也”二字，你体会到了什么？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（4）分组分别读这三个自然段，进一步体会自然段之间的紧密联系。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【设计意图】</w:t>
      </w:r>
      <w:r>
        <w:rPr>
          <w:rFonts w:cs="Times New Roman" w:asciiTheme="minorEastAsia" w:hAnsiTheme="minorEastAsia" w:eastAsiaTheme="minorEastAsia"/>
          <w:sz w:val="24"/>
          <w:szCs w:val="24"/>
        </w:rPr>
        <w:t>课文第5～6自然段结构与第4自然段一样。教师“扶”着学生学习了第4自然段，小结了学法，本板块的教学是实现学习的由扶到放，让学生自主运用找关键语句的方法学习，然后小组交流，同伴互助，可以较好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地实现单元语文要素的精准落地。教学要聚焦核心目标，也要落实一般目标，所以后面设计优美句子的品读和关注段落之间联系的教学活动，目的是让学生实践强化，习得能力。</w:t>
      </w:r>
    </w:p>
    <w:p>
      <w:pPr>
        <w:pStyle w:val="2"/>
        <w:spacing w:line="360" w:lineRule="auto"/>
        <w:ind w:firstLine="480" w:firstLineChars="200"/>
        <w:jc w:val="center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板块三　回归整体，品优美词句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1．快速默读全文，找出全文的中心句。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 w:eastAsiaTheme="minorEastAsia"/>
          <w:sz w:val="24"/>
          <w:szCs w:val="24"/>
        </w:rPr>
        <w:t xml:space="preserve">  </w:t>
      </w: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65810" cy="148590"/>
            <wp:effectExtent l="0" t="0" r="0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（1）画一画：</w:t>
      </w:r>
      <w:r>
        <w:rPr>
          <w:rFonts w:cs="Times New Roman" w:asciiTheme="minorEastAsia" w:hAnsiTheme="minorEastAsia" w:eastAsiaTheme="minorEastAsia"/>
          <w:sz w:val="24"/>
          <w:szCs w:val="24"/>
          <w:u w:val="wave"/>
        </w:rPr>
        <w:t>你觉得哪句话能概括全文的主要内容？找出全文的中心句。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（2）说一说：中心句中哪两个词是中心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词？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（</w:t>
      </w:r>
      <w:r>
        <w:rPr>
          <w:rFonts w:cs="Times New Roman" w:asciiTheme="minorEastAsia" w:hAnsiTheme="minorEastAsia" w:eastAsiaTheme="minorEastAsia"/>
          <w:sz w:val="24"/>
          <w:szCs w:val="24"/>
        </w:rPr>
        <w:t>3）想一想：这句话表达了作者怎样的情感？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2．再次默读全文，你觉得文中哪些词语、句子写得特别好？为什么？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（1）引导关注构词有特点的词语。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①预设：来来往往　银光闪闪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②提问：能说说你见过的“来来往往”或“银光闪闪”的景象吗？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（2）分享学生认为写得好的句子，指导品读。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①品一品：为什么好？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预设：有新鲜感、语言生动。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②指导有感情地朗读。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（3）鼓励学生将自己认为写得好的句子背下来。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【设计意图】</w:t>
      </w:r>
      <w:r>
        <w:rPr>
          <w:rFonts w:cs="Times New Roman" w:asciiTheme="minorEastAsia" w:hAnsiTheme="minorEastAsia" w:eastAsiaTheme="minorEastAsia"/>
          <w:sz w:val="24"/>
          <w:szCs w:val="24"/>
        </w:rPr>
        <w:t>本板块安排学生品优美词句，旨在培养学生在阅读时关注表达有特点的词语、句子的意识，养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成主动积累的好习惯。</w:t>
      </w:r>
    </w:p>
    <w:p>
      <w:pPr>
        <w:pStyle w:val="2"/>
        <w:spacing w:line="360" w:lineRule="auto"/>
        <w:ind w:firstLine="480" w:firstLineChars="200"/>
        <w:jc w:val="center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板块四　指导书写，摘抄积累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1．归类指导书写。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（1）出示本课要求会写的汉字，按结构归类。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（2）左右结构的字重点指导有笔画变形的“躺”“踩”和易错的“洁”。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①范写“躺”：左右结构，左边的“身”最后一笔撇右边不能出头。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②范写“踩”：左边足字旁最后一笔是提。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③范写“洁”：右上部分是“士”，不是“土”。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（3）上下结构的字重点指导横画较多的“靠”“夏”。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①范写“靠”：上边“告”字得写扁，“非”的横画间距要均匀。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②范写“夏”：上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边部分里面有两横。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（</w:t>
      </w:r>
      <w:r>
        <w:rPr>
          <w:rFonts w:cs="Times New Roman" w:asciiTheme="minorEastAsia" w:hAnsiTheme="minorEastAsia" w:eastAsiaTheme="minorEastAsia"/>
          <w:sz w:val="24"/>
          <w:szCs w:val="24"/>
        </w:rPr>
        <w:t>4）半包围结构的字两个：“灰”“载”，重点指导“载”。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范写“载”：笔顺不能错，“十”要写得小，第三笔横要写长；“车”字紧靠竖中线，第四笔横变提；斜钩足够长，最后一点不能丢。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2．学生书写汉字，每个字写两个。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3．抄写词语。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700405" cy="243205"/>
            <wp:effectExtent l="0" t="0" r="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海滨　　街道　　来来往往　　渔民　　遍地　　远处　　汽笛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船队　　满载　　银光闪闪　　靠岸　　初夏　　散发　　除了　　整洁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提示格式，抄写时，一个词语空一格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，注意词语之间的间隔。看一个词写一个词。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．</w:t>
      </w:r>
      <w:r>
        <w:rPr>
          <w:rFonts w:cs="Times New Roman" w:asciiTheme="minorEastAsia" w:hAnsiTheme="minorEastAsia" w:eastAsiaTheme="minorEastAsia"/>
          <w:sz w:val="24"/>
          <w:szCs w:val="24"/>
        </w:rPr>
        <w:t>摘抄课文中你认为写得好的句子。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【设计意图】</w:t>
      </w:r>
      <w:r>
        <w:rPr>
          <w:rFonts w:cs="Times New Roman" w:asciiTheme="minorEastAsia" w:hAnsiTheme="minorEastAsia" w:eastAsiaTheme="minorEastAsia"/>
          <w:sz w:val="24"/>
          <w:szCs w:val="24"/>
        </w:rPr>
        <w:t>写字教学是语文教学中的重要组成部分。三年级的学生已经具备一定的书写能力，但有的字不易写好，有的字容易写错，因此，写字教学要针对学情，重点指导，有效地突破难点。抄写词语、抄写句子是积累表达的有效手段。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88900" cy="88900"/>
            <wp:effectExtent l="0" t="0" r="0" b="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4"/>
          <w:szCs w:val="24"/>
        </w:rPr>
        <w:t xml:space="preserve"> 板书设计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19　海滨小城</w:t>
      </w:r>
    </w:p>
    <w:p>
      <w:pPr>
        <w:pStyle w:val="2"/>
        <w:spacing w:line="360" w:lineRule="auto"/>
        <w:ind w:firstLine="480" w:firstLineChars="200"/>
        <w:jc w:val="center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4037330" cy="944245"/>
            <wp:effectExtent l="0" t="0" r="0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drawing>
          <wp:inline distT="0" distB="0" distL="0" distR="0">
            <wp:extent cx="88900" cy="88900"/>
            <wp:effectExtent l="0" t="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4"/>
          <w:szCs w:val="24"/>
        </w:rPr>
        <w:t xml:space="preserve"> 作业设计</w:t>
      </w:r>
    </w:p>
    <w:p>
      <w:pPr>
        <w:pStyle w:val="2"/>
        <w:spacing w:line="360" w:lineRule="auto"/>
        <w:ind w:firstLine="480" w:firstLineChars="200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sz w:val="24"/>
          <w:szCs w:val="24"/>
        </w:rPr>
        <w:t>见《状元大课堂·好学案》对应课时作业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lNGNlMTMwZWZkMzcwMWIwMDEzMjQzNzVhY2RhZWQifQ=="/>
  </w:docVars>
  <w:rsids>
    <w:rsidRoot w:val="009D22BB"/>
    <w:rsid w:val="000E6EC6"/>
    <w:rsid w:val="00257B4C"/>
    <w:rsid w:val="002B0A5E"/>
    <w:rsid w:val="00347F7B"/>
    <w:rsid w:val="0046092C"/>
    <w:rsid w:val="00462D04"/>
    <w:rsid w:val="00477FD4"/>
    <w:rsid w:val="006F5D77"/>
    <w:rsid w:val="007C7DD8"/>
    <w:rsid w:val="00876C22"/>
    <w:rsid w:val="008A5644"/>
    <w:rsid w:val="008B0BBA"/>
    <w:rsid w:val="00957D80"/>
    <w:rsid w:val="009C7A50"/>
    <w:rsid w:val="009D22BB"/>
    <w:rsid w:val="009D5F74"/>
    <w:rsid w:val="00AE56C5"/>
    <w:rsid w:val="00B02035"/>
    <w:rsid w:val="00B96057"/>
    <w:rsid w:val="00C16B96"/>
    <w:rsid w:val="00CC1C30"/>
    <w:rsid w:val="00D55B7A"/>
    <w:rsid w:val="00DC43CB"/>
    <w:rsid w:val="00DF516E"/>
    <w:rsid w:val="00E43914"/>
    <w:rsid w:val="00E46845"/>
    <w:rsid w:val="00F40C51"/>
    <w:rsid w:val="5B6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746</Words>
  <Characters>4255</Characters>
  <Lines>35</Lines>
  <Paragraphs>9</Paragraphs>
  <TotalTime>335</TotalTime>
  <ScaleCrop>false</ScaleCrop>
  <LinksUpToDate>false</LinksUpToDate>
  <CharactersWithSpaces>4992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2021-02-02T09:28:00Z</dcterms:created>
  <dc:creator>微软用户</dc:creator>
  <cp:lastModifiedBy>天韵五五</cp:lastModifiedBy>
  <dcterms:modified xsi:type="dcterms:W3CDTF">2024-01-22T11:10:31Z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BDD9E88A116F43538CA44E62B479477A_13</vt:lpwstr>
  </property>
</Properties>
</file>