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湟里中心</w:t>
      </w:r>
      <w:r>
        <w:rPr>
          <w:rFonts w:hint="eastAsia" w:ascii="黑体" w:hAnsi="黑体" w:eastAsia="黑体" w:cs="黑体"/>
          <w:sz w:val="32"/>
          <w:szCs w:val="32"/>
        </w:rPr>
        <w:t>小学2023年秋季食堂满意度调查结果公示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一、学校基本情况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湟里中心小学食堂共有1718名学生在校用餐</w:t>
      </w:r>
      <w:r>
        <w:rPr>
          <w:rFonts w:hint="eastAsia"/>
          <w:sz w:val="24"/>
          <w:szCs w:val="24"/>
        </w:rPr>
        <w:t>，餐标为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元/人。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食堂满意度调查分析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本次调查了一至六年级各年级的1、2、3班，共计803人。</w:t>
      </w:r>
    </w:p>
    <w:p>
      <w:pPr>
        <w:numPr>
          <w:numId w:val="0"/>
        </w:numPr>
        <w:rPr>
          <w:rFonts w:hint="eastAsia"/>
        </w:rPr>
      </w:pPr>
    </w:p>
    <w:p>
      <w:pPr>
        <w:jc w:val="center"/>
        <w:rPr>
          <w:rFonts w:hint="eastAsia"/>
          <w:sz w:val="36"/>
          <w:szCs w:val="44"/>
          <w:vertAlign w:val="baseli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湟里中心小学食堂服务情况调查问卷统计表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8"/>
        <w:gridCol w:w="702"/>
        <w:gridCol w:w="808"/>
        <w:gridCol w:w="702"/>
        <w:gridCol w:w="809"/>
        <w:gridCol w:w="702"/>
        <w:gridCol w:w="809"/>
        <w:gridCol w:w="690"/>
        <w:gridCol w:w="809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饭菜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口味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很满意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359人44.7％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满意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254人31.6％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161人20.0％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不满意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20人2.5％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很不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满意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5人0.6％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饭菜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份量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吃不完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162人20.2％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627人78.1％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吃不饱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12人1.5％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饭菜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很丰富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232人28.9％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丰富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396人49.3％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155人19.3％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不丰富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18人2.2％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很不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丰富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2人0.2％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是否吃到杂质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很多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38人4.7％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有过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191人23.8％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没有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574人71.5％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保温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很好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545人67.9％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207人25.8％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不好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52人6.4％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卫生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条件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很干净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305人37.9％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干净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313人38.9％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160人19.9％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21人2.6％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很脏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4人0.4％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改进建议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提供板凳，可以坐着吃饭。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最好每天都能有水果、点心等食品。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3、多烧点学生爱吃的食物。</w:t>
            </w: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统计，对于湟里中心小学食堂饭菜口味满意率为：76.3%；对于食堂饭菜份量满意率为：98.3%；对于食堂饭菜种类满意率为：78.2%；对于食堂饭菜保温情况满意率为：93.7%；对于食堂饭菜、人员及餐具卫生的满意率为：76.8%；对于食</w:t>
      </w:r>
      <w:r>
        <w:rPr>
          <w:rFonts w:hint="eastAsia"/>
          <w:sz w:val="24"/>
          <w:szCs w:val="24"/>
          <w:lang w:val="en-US" w:eastAsia="zh-CN"/>
        </w:rPr>
        <w:t>堂总体情况较为满意。在意见中，部分学生对食堂提出了建议，汇总如下：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1、提供板凳，可以坐着吃饭。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2、最好每天都能有水果、点心等食品。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3、多烧点学生爱吃的食物等。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尽管大部分学生对我校食堂的餐品及服务表示满意，但仍有一些方面存在不足。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部分学生反映食品口味相对单一。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  <w:lang w:val="en-US" w:eastAsia="zh-CN"/>
        </w:rPr>
        <w:t>班级分餐时易出现掉落异物等现象。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default"/>
          <w:sz w:val="24"/>
          <w:szCs w:val="24"/>
          <w:lang w:val="en-US" w:eastAsia="zh-CN"/>
        </w:rPr>
        <w:t>个别学生节粮意识不足，有剩饭现象。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针对</w:t>
      </w:r>
      <w:r>
        <w:rPr>
          <w:rFonts w:hint="eastAsia"/>
          <w:sz w:val="24"/>
          <w:szCs w:val="24"/>
          <w:lang w:val="en-US" w:eastAsia="zh-CN"/>
        </w:rPr>
        <w:t>学生</w:t>
      </w:r>
      <w:r>
        <w:rPr>
          <w:rFonts w:hint="default"/>
          <w:sz w:val="24"/>
          <w:szCs w:val="24"/>
          <w:lang w:val="en-US" w:eastAsia="zh-CN"/>
        </w:rPr>
        <w:t>给出的意见和建议，学校经过汇总，将做相应调整和整改。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default"/>
          <w:sz w:val="24"/>
          <w:szCs w:val="24"/>
          <w:lang w:val="en-US" w:eastAsia="zh-CN"/>
        </w:rPr>
        <w:t>提升食品口味：食堂可以引入更多元化的菜式，满足不同学生的口味需求。可以定期收集学生和教职员工的反馈，了解他们的需求和喜好，据此调整菜单。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  <w:lang w:val="en-US" w:eastAsia="zh-CN"/>
        </w:rPr>
        <w:t>加强员工培训：对食堂员工进行定期的培训，增强他们的服务意识和专业素养。包括如何保持食堂清洁、如何处理食品安全问题等方面。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default"/>
          <w:sz w:val="24"/>
          <w:szCs w:val="24"/>
          <w:lang w:val="en-US" w:eastAsia="zh-CN"/>
        </w:rPr>
        <w:t>建立反馈机制：建立有效的反馈机制，鼓励学生和教职员工提出对食堂的建议或意见。对于合理的建议，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default"/>
          <w:sz w:val="24"/>
          <w:szCs w:val="24"/>
          <w:lang w:val="en-US" w:eastAsia="zh-CN"/>
        </w:rPr>
        <w:t>食堂应积极采纳并付诸实践。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default"/>
          <w:sz w:val="24"/>
          <w:szCs w:val="24"/>
          <w:lang w:val="en-US" w:eastAsia="zh-CN"/>
        </w:rPr>
        <w:t>增加健康元素：在食品中增加更多的健康元素，比如提供营养均衡的餐点，以满足现在人们对于健康饮食的需求。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default"/>
          <w:sz w:val="24"/>
          <w:szCs w:val="24"/>
          <w:lang w:val="en-US" w:eastAsia="zh-CN"/>
        </w:rPr>
        <w:t>建立食品质量安全体系：引进先进的食品安全管理理念和手段，建立完善的食品质量安全体系，确保食品的安全和卫生。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武进区湟里中心小学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2023年11月21日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A1146"/>
    <w:multiLevelType w:val="singleLevel"/>
    <w:tmpl w:val="A96A114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7D8F37"/>
    <w:multiLevelType w:val="singleLevel"/>
    <w:tmpl w:val="D97D8F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GU2NTdiZDEzM2ExNDRjNzJiYWY2Y2M0NTQzODEifQ=="/>
  </w:docVars>
  <w:rsids>
    <w:rsidRoot w:val="2B340549"/>
    <w:rsid w:val="0A1337B6"/>
    <w:rsid w:val="146A6572"/>
    <w:rsid w:val="156B7EB0"/>
    <w:rsid w:val="16922E77"/>
    <w:rsid w:val="21DC63F5"/>
    <w:rsid w:val="25AE6362"/>
    <w:rsid w:val="28722A91"/>
    <w:rsid w:val="2B340549"/>
    <w:rsid w:val="335636E4"/>
    <w:rsid w:val="40607F76"/>
    <w:rsid w:val="48840A33"/>
    <w:rsid w:val="57801CAA"/>
    <w:rsid w:val="797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2023-11-20T23:49:00Z</dcterms:created>
  <dc:creator>Administrator</dc:creator>
  <cp:lastModifiedBy>Administrator</cp:lastModifiedBy>
  <dcterms:modified xsi:type="dcterms:W3CDTF">2023-11-21T00:23:06Z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D90994C72789486DA5122B0DA69AE5D0_11</vt:lpwstr>
  </property>
</Properties>
</file>