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BF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BF7"/>
        </w:rPr>
        <w:t>为落实立德树人的根本任务，深入挖掘各学科蕴含的思政元素，将思政内容与各学科有机融合，形成“课程门门有思政，教师人人讲育人”的育人大格局，培育少年儿童爱党爱国爱社会主义的情感。10月25日，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BF7"/>
          <w:lang w:val="en-US" w:eastAsia="zh-CN"/>
        </w:rPr>
        <w:t>开展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BF7"/>
        </w:rPr>
        <w:t>培育红色基因”主题教研活动。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32250" cy="3024505"/>
            <wp:effectExtent l="0" t="0" r="635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3024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徐老师围绕音乐核心素养，采用视频导入，创设情景性学习内容，进行专业的教学引导，让学生体会江南音乐的特点和风格，并准确地演唱歌谱中的节奏、装饰音、休止符等内容。学生通过演唱歌曲，接触民族文化，接受爱国主义教育，表现对水乡、对家乡、对祖国的热爱之情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98340" cy="3373755"/>
            <wp:effectExtent l="0" t="0" r="6985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8340" cy="3373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07155" cy="2930525"/>
            <wp:effectExtent l="0" t="0" r="7620" b="31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293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000000"/>
          <w:bdr w:val="none" w:color="auto" w:sz="0" w:space="0"/>
        </w:rPr>
        <w:t>史丽英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000000"/>
          <w:bdr w:val="none" w:color="auto" w:sz="0" w:space="0"/>
        </w:rPr>
      </w:pPr>
      <w:r>
        <w:rPr>
          <w:color w:val="000000"/>
          <w:bdr w:val="none" w:color="auto" w:sz="0" w:space="0"/>
        </w:rPr>
        <w:t>徐老师围绕学校一文一武、一古一今两位名人，进行了很有特色的创新，本课的所有视频，都是徐老师一手制作，特别是创作了“水乡戴溪”的视频，为学生提供了热爱家乡的源泉。歌唱新曲《戴小歌儿多》，使学生以生活在这么美好的学校而自豪，积极传递出喜欢音乐，热爱水乡和祖国的情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000000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56150" cy="3567430"/>
            <wp:effectExtent l="0" t="0" r="6350" b="4445"/>
            <wp:docPr id="3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356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OTE3N2MzMjkyMzY2ODIzNDE2YWJlZGQ3MjRmOTIifQ=="/>
  </w:docVars>
  <w:rsids>
    <w:rsidRoot w:val="5402235D"/>
    <w:rsid w:val="5402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2024-01-18T07:35:00Z</dcterms:created>
  <dc:creator>倾听内心的声音</dc:creator>
  <cp:lastModifiedBy>倾听内心的声音</cp:lastModifiedBy>
  <dcterms:modified xsi:type="dcterms:W3CDTF">2024-01-18T07:39:39Z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9B3D76FF015E4D64A3EFA7EFAA0046F3_11</vt:lpwstr>
  </property>
</Properties>
</file>