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 w:firstLineChars="200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shd w:val="clear" w:fill="FFFFFF"/>
        </w:rPr>
        <w:t>教学反思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  <w:shd w:val="clear" w:fill="FFFFFF"/>
          <w:lang w:val="en-US" w:eastAsia="zh-CN"/>
        </w:rPr>
        <w:t>1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FFFFF"/>
        </w:rPr>
        <w:t>在教学中进行反思，即及时、主动地在教学过程实施中的反思，这种反思能使课堂教学高质高效地进行。课堂教学中教师要时刻关注学生的学习过程，关注所使用的方法、手段以及目标达成的效果。捕捉教学中的灵感，及时调整组织教学方法，做到教学灵活，巧妙调控，使课堂效果达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shd w:val="clear" w:fill="FFFFFF"/>
        </w:rPr>
        <w:t>到最佳。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2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sz w:val="24"/>
          <w:szCs w:val="24"/>
          <w:shd w:val="clear" w:fill="FFFFFF"/>
        </w:rPr>
        <w:t>1、学生在课中的参与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FFFFF"/>
        </w:rPr>
        <w:t>学生是课堂中的主体，是以一定的参与度做保证的，学生没有参与或少参与，就算不上“主体”了。学生的参与状态，既要看参与的广度，又要看参与的深度。就广度而言，学生是否全面参与到课堂教学中来，是否参与了课堂教学中的每个环节；就深度而言，学生是主动的、积极的，还是被动的、应付的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sz w:val="24"/>
          <w:szCs w:val="24"/>
          <w:shd w:val="clear" w:fill="FFFFFF"/>
        </w:rPr>
        <w:t>2、学生在课中的交流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FFFFF"/>
        </w:rPr>
        <w:t>交流是培养学生友好往来，合作精神的重要途径，也是学生为主体的具体体现。课堂中，教师只有创设民主、和谐、平等和宽松的学习氛围，才能让学生感到自己在这个环境中是安全的、融洽的、自主的，可以与教师、同学之间进行平等对话的。教学中我常用“随机式”的分组方法进行交流，这有利于学生的个性发挥，但由于素质的差异不能进行很好的交流；于是可以用“朋友式”的组合方式进行合作学习，这有利于学生相互学习、相互促进，交流的气氛相当浓厚，学生的个性更能无拘无束的发挥。因为他们是朋友，从而也促进了学生的学习积极性，也减少了个体的差异，因为他们为了这个合作体进行互助，使自己的`这个合作小组能全面发展和提高。在变向运球的学习中学生通过“朋友式”交流，合作式的学习，发现许多变向运球的方法是丰富多彩的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sz w:val="24"/>
          <w:szCs w:val="24"/>
          <w:shd w:val="clear" w:fill="FFFFFF"/>
        </w:rPr>
        <w:t>3、学生的目标达成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FFFFF"/>
        </w:rPr>
        <w:t>在课堂中，教师要时刻关注学生有无切实掌握动作技术，并将所学的技术纳入自己原有的技术中融会贯通。同时还要关注在目标的达成过程中是否积极主动的投入，是否熟练地掌握和运用，在致力于面向全体的同时，是否能让素质好的“吃得饱”，让慢生“吃得了”。让每个学生学有所得，各得其所。本节课以“变向”为主线，让学生在相互“追逐”的游戏中获得身体变向的脚步动作。然后结合篮球运球追逐，让学生自定目标，在目标的统领下合作学习，分别达成自己的目标，这样就能激发学生的学习动机。同样也体验到了成功的乐趣，从而使每个学生都得到了发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YzJmMDAwYWNhZjViYzZlODE5Mzc4ODczOWZkNTkifQ=="/>
  </w:docVars>
  <w:rsids>
    <w:rsidRoot w:val="61414FC0"/>
    <w:rsid w:val="039725AB"/>
    <w:rsid w:val="6141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Arial" w:hAnsi="Arial" w:eastAsia="宋体" w:cs="Arial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2024-01-16T09:03:00Z</dcterms:created>
  <dc:creator>死如秋夜之美</dc:creator>
  <cp:lastModifiedBy>死如秋夜之美</cp:lastModifiedBy>
  <dcterms:modified xsi:type="dcterms:W3CDTF">2024-01-16T09:06:13Z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2F8CA828A812410C87DCE9DC75920F6C_11</vt:lpwstr>
  </property>
</Properties>
</file>