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1月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16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>
      <w:pPr>
        <w:pStyle w:val="12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25</w:t>
      </w:r>
      <w:r>
        <w:rPr>
          <w:rFonts w:hint="eastAsia" w:ascii="宋体" w:hAnsi="宋体" w:eastAsia="宋体" w:cs="宋体"/>
          <w:sz w:val="24"/>
        </w:rPr>
        <w:t>位小朋友，</w:t>
      </w:r>
      <w:r>
        <w:rPr>
          <w:rFonts w:hint="eastAsia" w:ascii="宋体" w:hAnsi="宋体" w:eastAsia="宋体" w:cs="宋体"/>
          <w:b/>
          <w:sz w:val="24"/>
          <w:u w:val="single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</w:rPr>
        <w:t>位小朋友请假。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</w:t>
      </w: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7335.JPGIMG_7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7335.JPGIMG_7335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7327.JPGIMG_7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7327.JPGIMG_7327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7331.JPGIMG_7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7331.JPGIMG_7331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pict>
          <v:shape id="_x0000_s1026" o:spid="_x0000_s1026" o:spt="202" type="#_x0000_t202" style="position:absolute;left:0pt;margin-left:338.25pt;margin-top:-0.25pt;height:89.6pt;width:153.2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桌面建构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高子鱼和吴予希在搭建积木。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7" o:spid="_x0000_s1027" o:spt="202" type="#_x0000_t202" style="position:absolute;left:0pt;margin-left:180pt;margin-top:-0.25pt;height:89.6pt;width:153.2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6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可可和宋岱林在玩拼图。</w:t>
                  </w:r>
                </w:p>
              </w:txbxContent>
            </v:textbox>
          </v:shape>
        </w:pict>
      </w:r>
      <w:r>
        <w:rPr>
          <w:rFonts w:ascii="宋体" w:hAnsi="宋体" w:cs="宋体"/>
          <w:sz w:val="24"/>
        </w:rPr>
        <w:pict>
          <v:shape id="_x0000_s1028" o:spid="_x0000_s1028" o:spt="202" type="#_x0000_t202" style="position:absolute;left:0pt;margin-left:22.6pt;margin-top:-0.25pt;height:89.6pt;width:153.2pt;z-index:25165926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科探区</w:t>
                  </w:r>
                </w:p>
                <w:p>
                  <w:pPr>
                    <w:spacing w:line="360" w:lineRule="exact"/>
                    <w:rPr>
                      <w:rFonts w:hint="default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王润川和丁啸在探究静电的秘密。</w:t>
                  </w:r>
                </w:p>
              </w:txbxContent>
            </v:textbox>
          </v:shape>
        </w:pic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7334.JPGIMG_7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7334.JPGIMG_7334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7328.JPGIMG_7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7328.JPGIMG_7328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7330.JPGIMG_7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7330.JPGIMG_7330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w:pict>
          <v:shape id="_x0000_s1031" o:spid="_x0000_s1031" o:spt="202" type="#_x0000_t202" style="position:absolute;left:0pt;margin-left:336pt;margin-top:1.05pt;height:56.1pt;width:153.2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桌面建构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尚子晴建构了一只小鸭子。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29" o:spid="_x0000_s1029" o:spt="202" type="#_x0000_t202" style="position:absolute;left:0pt;margin-left:180pt;margin-top:1.55pt;height:56.1pt;width:153.2pt;z-index:251661312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益智区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sz w:val="28"/>
                      <w:szCs w:val="28"/>
                      <w:lang w:val="en-US" w:eastAsia="zh-CN"/>
                    </w:rPr>
                    <w:t>井字棋的对战很精彩。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sz w:val="28"/>
          <w:szCs w:val="28"/>
        </w:rPr>
        <w:pict>
          <v:shape id="_x0000_s1030" o:spid="_x0000_s1030" o:spt="202" type="#_x0000_t202" style="position:absolute;left:0pt;margin-left:22.6pt;margin-top:1.55pt;height:56.1pt;width:153.2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  <w:lang w:val="en-US" w:eastAsia="zh-CN"/>
                    </w:rPr>
                    <w:t>图书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>
                  <w:pPr>
                    <w:spacing w:line="320" w:lineRule="exact"/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  <w:lang w:val="en-US" w:eastAsia="zh-CN"/>
                    </w:rPr>
                    <w:t>易逸和谢琦悦在认真看书。</w:t>
                  </w:r>
                </w:p>
              </w:txbxContent>
            </v:textbox>
          </v:shape>
        </w:pic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0"/>
        </w:numPr>
        <w:spacing w:line="480" w:lineRule="auto"/>
        <w:ind w:left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.集体活动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/>
          <w:color w:val="000000"/>
          <w:sz w:val="24"/>
          <w:szCs w:val="24"/>
          <w:lang w:val="en-US" w:eastAsia="zh-CN"/>
        </w:rPr>
        <w:t>今天是我们班级之星的评选，大多数小朋友准备充分，虽然有视频上传，但是还是愿意上台来大胆展示自己，今天好学之星和艺术之星的竞争比较激烈，因此这两个班级之星我们进行了投票，无论评选结果如何，请家长们告诉孩子，过程中的享受体验比结果的成功或失败更重要。重在沉浸在当前的活动中，享受其中的快乐，而不是过于固执于结果的好坏，体验和过程本身就是佳作，是人生不可或缺的一部分。</w:t>
      </w:r>
    </w:p>
    <w:p>
      <w:pPr>
        <w:numPr>
          <w:ilvl w:val="0"/>
          <w:numId w:val="0"/>
        </w:numPr>
        <w:spacing w:line="480" w:lineRule="auto"/>
        <w:ind w:firstLine="480" w:firstLineChars="200"/>
        <w:rPr>
          <w:rFonts w:hint="default" w:ascii="宋体" w:hAnsi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7339.JPGIMG_7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7339.JPGIMG_7339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7342.JPGIMG_7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7342.JPGIMG_7342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4" name="图片 15" descr="C:/Users/35762/Documents/Tencent Files/2500813824/FileRecv/MobileFile/IMG_7347.JPGIMG_7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C:/Users/35762/Documents/Tencent Files/2500813824/FileRecv/MobileFile/IMG_7347.JPGIMG_7347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5" name="图片 15" descr="C:/Users/35762/Documents/Tencent Files/2500813824/FileRecv/MobileFile/IMG_7358.JPGIMG_7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35762/Documents/Tencent Files/2500813824/FileRecv/MobileFile/IMG_7358.JPGIMG_7358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6" name="图片 15" descr="C:/Users/35762/Documents/Tencent Files/2500813824/FileRecv/MobileFile/IMG_7363.JPGIMG_7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C:/Users/35762/Documents/Tencent Files/2500813824/FileRecv/MobileFile/IMG_7363.JPGIMG_7363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7" name="图片 15" descr="C:/Users/35762/Documents/Tencent Files/2500813824/FileRecv/MobileFile/IMG_7371.JPGIMG_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C:/Users/35762/Documents/Tencent Files/2500813824/FileRecv/MobileFile/IMG_7371.JPGIMG_7371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  <w:szCs w:val="28"/>
          <w:lang w:val="en-US" w:eastAsia="zh-CN"/>
        </w:rPr>
        <w:t>4</w:t>
      </w:r>
      <w:r>
        <w:rPr>
          <w:rFonts w:hint="eastAsia" w:asciiTheme="minorEastAsia" w:hAnsiTheme="minorEastAsia"/>
          <w:b/>
          <w:sz w:val="28"/>
          <w:szCs w:val="28"/>
        </w:rPr>
        <w:t>.生活活动</w:t>
      </w:r>
    </w:p>
    <w:p>
      <w:pPr>
        <w:spacing w:line="480" w:lineRule="auto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</w:rPr>
        <w:t>午饭：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芝麻饭、牛仔骨烧年糕、白萝卜肉沫烧豆腐、小青菜鸡蛋汤</w:t>
      </w:r>
      <w:r>
        <w:rPr>
          <w:rFonts w:hint="eastAsia" w:asciiTheme="minorEastAsia" w:hAnsiTheme="minorEastAsia"/>
          <w:sz w:val="24"/>
          <w:szCs w:val="24"/>
        </w:rPr>
        <w:t>。点心：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虾仁蒸饺</w:t>
      </w:r>
      <w:r>
        <w:rPr>
          <w:rFonts w:hint="eastAsia" w:asciiTheme="minorEastAsia" w:hAnsiTheme="minorEastAsia"/>
          <w:sz w:val="24"/>
          <w:szCs w:val="24"/>
        </w:rPr>
        <w:t>。 水果：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银耳红枣羹。</w:t>
      </w:r>
    </w:p>
    <w:p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/>
          <w:b/>
          <w:sz w:val="28"/>
          <w:szCs w:val="28"/>
        </w:rPr>
        <w:t>.温馨提示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天气多变，请家长们不要带孩子去人多密集的地方，防止感染，有咳嗽、流鼻涕症状的孩子，</w:t>
      </w:r>
      <w:bookmarkStart w:id="0" w:name="_GoBack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也</w:t>
      </w:r>
      <w:bookmarkEnd w:id="0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请在家休息，不要带病上学哦！ 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DA3ZDQwMmNiOWFlYzZjYTcwOWJiZGQ0YTA5ODBmZGU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C1F378E"/>
    <w:rsid w:val="0CD37C27"/>
    <w:rsid w:val="0EA92E0A"/>
    <w:rsid w:val="0F524EC5"/>
    <w:rsid w:val="0FC041F6"/>
    <w:rsid w:val="117303E1"/>
    <w:rsid w:val="16A329BB"/>
    <w:rsid w:val="26212284"/>
    <w:rsid w:val="2A924188"/>
    <w:rsid w:val="2D1627EA"/>
    <w:rsid w:val="31592E8F"/>
    <w:rsid w:val="31B34E21"/>
    <w:rsid w:val="346F65C7"/>
    <w:rsid w:val="3FBE0C0A"/>
    <w:rsid w:val="4C1F56B2"/>
    <w:rsid w:val="4C25087C"/>
    <w:rsid w:val="59BF1A00"/>
    <w:rsid w:val="5A26050F"/>
    <w:rsid w:val="60A47310"/>
    <w:rsid w:val="6C101AAB"/>
    <w:rsid w:val="7123227F"/>
    <w:rsid w:val="77311BC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FollowedHyperlink"/>
    <w:basedOn w:val="7"/>
    <w:uiPriority w:val="0"/>
    <w:rPr>
      <w:color w:val="800080"/>
      <w:u w:val="single"/>
    </w:rPr>
  </w:style>
  <w:style w:type="character" w:styleId="9">
    <w:name w:val="Hyperlink"/>
    <w:basedOn w:val="7"/>
    <w:autoRedefine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1"/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18</TotalTime>
  <ScaleCrop>false</ScaleCrop>
  <LinksUpToDate>false</LinksUpToDate>
  <CharactersWithSpaces>610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2023-12-22T04:11:00Z</cp:lastPrinted>
  <dcterms:modified xsi:type="dcterms:W3CDTF">2024-01-16T02:53:00Z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4A1E5707280D4F57A1B993A40F28753A</vt:lpwstr>
  </property>
</Properties>
</file>