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常州市三河口小学教师个人小课题结题申报表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630"/>
        <w:gridCol w:w="315"/>
        <w:gridCol w:w="2256"/>
        <w:gridCol w:w="1599"/>
        <w:gridCol w:w="133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课题名称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《小学语文中高年段随文练笔的教学策路研究》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主持人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顾燕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13701595397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个人职称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中小学二级教师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电子邮件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1617438328@qq.com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究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果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获奖论文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论文</w:t>
            </w: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浅谈“双减”政策之下如何指导课堂随文小练笔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99" w:type="dxa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区优秀教育教学论文评比二等奖</w:t>
            </w:r>
          </w:p>
        </w:tc>
        <w:tc>
          <w:tcPr>
            <w:tcW w:w="1335" w:type="dxa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2023.12</w:t>
            </w:r>
          </w:p>
        </w:tc>
        <w:tc>
          <w:tcPr>
            <w:tcW w:w="1328" w:type="dxa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天宁区教师发展中心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5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99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35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8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ind w:firstLine="5520" w:firstLineChars="23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auto"/>
              <w:ind w:firstLine="4800" w:firstLineChars="20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课题主持人签字：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顾燕</w:t>
            </w:r>
          </w:p>
          <w:p>
            <w:pPr>
              <w:spacing w:line="480" w:lineRule="auto"/>
              <w:ind w:firstLine="5520" w:firstLineChars="2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学校教师发展中心意见：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负责人签字：</w:t>
            </w: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学校审核盖章</w:t>
            </w:r>
          </w:p>
          <w:p>
            <w:pPr>
              <w:spacing w:line="48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年    月   日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QzMTJmNzAxM2MwY2VhMGU3NmZjYjNkOWQwZjViMzIifQ=="/>
  </w:docVars>
  <w:rsids>
    <w:rsidRoot w:val="562D7BC4"/>
    <w:rsid w:val="000672BE"/>
    <w:rsid w:val="00A01CA1"/>
    <w:rsid w:val="00A14D2E"/>
    <w:rsid w:val="00DE7C16"/>
    <w:rsid w:val="359620A5"/>
    <w:rsid w:val="37ED139A"/>
    <w:rsid w:val="562D7BC4"/>
    <w:rsid w:val="5D4E5F6A"/>
    <w:rsid w:val="5DC82094"/>
    <w:rsid w:val="71412889"/>
    <w:rsid w:val="7EC95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173</Characters>
  <Lines>5</Lines>
  <Paragraphs>4</Paragraphs>
  <TotalTime>2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2023-03-02T06:11:00Z</dcterms:created>
  <dc:creator>陆萍芬</dc:creator>
  <cp:lastModifiedBy>A   Kelly Zou 海江干燥</cp:lastModifiedBy>
  <dcterms:modified xsi:type="dcterms:W3CDTF">2024-01-15T12:21:43Z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F3530C42C42E460E94761C825DC176E8_12</vt:lpwstr>
  </property>
</Properties>
</file>