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pPr>
      <w:r>
        <w:rPr>
          <w:rFonts w:hint="eastAsia" w:ascii="黑体" w:hAnsi="黑体" w:eastAsia="黑体" w:cs="黑体"/>
          <w:sz w:val="32"/>
          <w:szCs w:val="32"/>
          <w:lang w:val="en-US" w:eastAsia="zh-CN"/>
        </w:rPr>
        <w:t>1.12</w:t>
      </w:r>
      <w:r>
        <w:rPr>
          <w:rFonts w:hint="eastAsia" w:ascii="黑体" w:hAnsi="黑体" w:eastAsia="黑体" w:cs="黑体"/>
          <w:sz w:val="32"/>
          <w:szCs w:val="32"/>
          <w:lang w:eastAsia="zh-Hans"/>
        </w:rPr>
        <w:t>今日动态</w:t>
      </w:r>
      <w:r>
        <w:t xml:space="preserve">    </w:t>
      </w:r>
    </w:p>
    <w:p>
      <w:pPr>
        <w:ind w:firstLine="420" w:firstLineChars="200"/>
        <w:rPr>
          <w:rFonts w:hint="default" w:ascii="宋体" w:hAnsi="宋体" w:cs="宋体" w:eastAsiaTheme="minorEastAsia"/>
          <w:kern w:val="0"/>
          <w:szCs w:val="21"/>
          <w:lang w:val="en-US" w:eastAsia="zh-CN"/>
        </w:rPr>
      </w:pPr>
      <w:r>
        <w:rPr>
          <w:rFonts w:hint="eastAsia" w:ascii="宋体" w:hAnsi="宋体" w:cs="宋体"/>
          <w:kern w:val="0"/>
          <w:szCs w:val="21"/>
          <w:lang w:val="en-US" w:eastAsia="zh-CN"/>
        </w:rPr>
        <w:t>本周目标：</w:t>
      </w:r>
    </w:p>
    <w:p>
      <w:pPr>
        <w:numPr>
          <w:ilvl w:val="0"/>
          <w:numId w:val="0"/>
        </w:numPr>
        <w:spacing w:line="360" w:lineRule="exact"/>
        <w:ind w:firstLine="420" w:firstLineChars="200"/>
        <w:rPr>
          <w:rFonts w:hint="eastAsia" w:ascii="宋体" w:hAnsi="宋体" w:cs="宋体"/>
          <w:lang w:val="en-US" w:eastAsia="zh-CN"/>
        </w:rPr>
      </w:pPr>
      <w:r>
        <w:rPr>
          <w:rFonts w:hint="eastAsia" w:ascii="宋体" w:hAnsi="宋体" w:cs="宋体"/>
          <w:lang w:val="en-US" w:eastAsia="zh-CN"/>
        </w:rPr>
        <w:t>1.了解冬季与人们生活的联系，知道一些冬天的御寒方式。</w:t>
      </w:r>
    </w:p>
    <w:p>
      <w:pPr>
        <w:numPr>
          <w:ilvl w:val="0"/>
          <w:numId w:val="0"/>
        </w:numPr>
        <w:spacing w:line="360" w:lineRule="exact"/>
        <w:ind w:firstLine="420" w:firstLineChars="200"/>
        <w:rPr>
          <w:rFonts w:hint="eastAsia" w:ascii="宋体" w:hAnsi="宋体" w:cs="宋体"/>
          <w:lang w:val="en-US" w:eastAsia="zh-CN"/>
        </w:rPr>
      </w:pPr>
      <w:r>
        <w:rPr>
          <w:rFonts w:hint="eastAsia" w:ascii="宋体" w:hAnsi="宋体" w:cs="宋体"/>
          <w:lang w:val="en-US" w:eastAsia="zh-CN"/>
        </w:rPr>
        <w:t>2.不怕寒冷，能逐步养成早睡早起的习惯，并能坚持参加户外活动。</w:t>
      </w:r>
    </w:p>
    <w:p>
      <w:pPr>
        <w:numPr>
          <w:ilvl w:val="0"/>
          <w:numId w:val="0"/>
        </w:numPr>
        <w:spacing w:line="360" w:lineRule="exact"/>
        <w:ind w:firstLine="420" w:firstLineChars="200"/>
        <w:rPr>
          <w:rFonts w:hint="eastAsia"/>
          <w:b/>
          <w:bCs/>
          <w:szCs w:val="21"/>
          <w:lang w:val="en-US" w:eastAsia="zh-CN"/>
        </w:rPr>
      </w:pPr>
      <w:r>
        <w:rPr>
          <w:rFonts w:hint="eastAsia" w:ascii="宋体" w:hAnsi="宋体" w:cs="宋体"/>
          <w:color w:val="auto"/>
          <w:kern w:val="0"/>
          <w:sz w:val="21"/>
          <w:szCs w:val="21"/>
          <w:lang w:val="en-US" w:eastAsia="zh-CN" w:bidi="ar-SA"/>
        </w:rPr>
        <w:t>一、</w:t>
      </w:r>
      <w:r>
        <w:rPr>
          <w:rFonts w:hint="eastAsia"/>
          <w:b/>
          <w:bCs/>
          <w:szCs w:val="21"/>
          <w:lang w:val="en-US" w:eastAsia="zh-CN"/>
        </w:rPr>
        <w:t>区域游戏</w:t>
      </w:r>
    </w:p>
    <w:tbl>
      <w:tblPr>
        <w:tblStyle w:val="3"/>
        <w:tblpPr w:leftFromText="180" w:rightFromText="180" w:vertAnchor="text" w:horzAnchor="page" w:tblpX="1772" w:tblpY="144"/>
        <w:tblOverlap w:val="never"/>
        <w:tblW w:w="859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45"/>
        <w:gridCol w:w="68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745" w:type="dxa"/>
            <w:noWrap w:val="0"/>
            <w:vAlign w:val="top"/>
          </w:tcPr>
          <w:p>
            <w:pPr>
              <w:widowControl w:val="0"/>
              <w:numPr>
                <w:ilvl w:val="0"/>
                <w:numId w:val="0"/>
              </w:numPr>
              <w:jc w:val="both"/>
              <w:rPr>
                <w:rFonts w:hint="default" w:ascii="宋体" w:hAnsi="宋体" w:eastAsia="宋体" w:cs="宋体"/>
                <w:b w:val="0"/>
                <w:bCs w:val="0"/>
                <w:sz w:val="21"/>
                <w:szCs w:val="21"/>
                <w:vertAlign w:val="baseline"/>
                <w:lang w:val="en-US" w:eastAsia="zh-CN"/>
              </w:rPr>
            </w:pPr>
            <w:r>
              <w:rPr>
                <w:rFonts w:hint="eastAsia"/>
                <w:b/>
                <w:bCs/>
                <w:lang w:val="en-US" w:eastAsia="zh-CN"/>
              </w:rPr>
              <w:t xml:space="preserve">      </w:t>
            </w:r>
            <w:r>
              <w:rPr>
                <w:rFonts w:hint="eastAsia" w:ascii="宋体" w:hAnsi="宋体" w:eastAsia="宋体" w:cs="宋体"/>
                <w:b w:val="0"/>
                <w:bCs w:val="0"/>
                <w:sz w:val="21"/>
                <w:szCs w:val="21"/>
                <w:vertAlign w:val="baseline"/>
                <w:lang w:val="en-US" w:eastAsia="zh-CN"/>
              </w:rPr>
              <w:t>区域名</w:t>
            </w:r>
          </w:p>
        </w:tc>
        <w:tc>
          <w:tcPr>
            <w:tcW w:w="6846"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区域进区人员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8" w:hRule="atLeast"/>
        </w:trPr>
        <w:tc>
          <w:tcPr>
            <w:tcW w:w="1745"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建构区</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（桌面、地面）</w:t>
            </w:r>
          </w:p>
        </w:tc>
        <w:tc>
          <w:tcPr>
            <w:tcW w:w="6846" w:type="dxa"/>
            <w:noWrap w:val="0"/>
            <w:vAlign w:val="top"/>
          </w:tcPr>
          <w:p>
            <w:pPr>
              <w:bidi w:val="0"/>
              <w:jc w:val="left"/>
              <w:rPr>
                <w:rFonts w:hint="default"/>
                <w:b/>
                <w:bCs/>
                <w:sz w:val="21"/>
                <w:szCs w:val="21"/>
                <w:u w:val="single"/>
                <w:lang w:val="en-US" w:eastAsia="zh-CN"/>
              </w:rPr>
            </w:pPr>
            <w:r>
              <w:rPr>
                <w:rFonts w:hint="eastAsia"/>
                <w:b w:val="0"/>
                <w:bCs w:val="0"/>
                <w:color w:val="000000" w:themeColor="text1"/>
                <w:sz w:val="21"/>
                <w:szCs w:val="21"/>
                <w:lang w:val="en-US" w:eastAsia="zh-CN"/>
                <w14:textFill>
                  <w14:solidFill>
                    <w14:schemeClr w14:val="tx1"/>
                  </w14:solidFill>
                </w14:textFill>
              </w:rPr>
              <w:t>地面：</w:t>
            </w:r>
            <w:r>
              <w:rPr>
                <w:rFonts w:hint="eastAsia" w:asciiTheme="majorEastAsia" w:hAnsiTheme="majorEastAsia" w:eastAsiaTheme="majorEastAsia"/>
                <w:b/>
                <w:bCs/>
                <w:szCs w:val="21"/>
                <w:u w:val="single"/>
              </w:rPr>
              <w:t>李若伊</w:t>
            </w:r>
            <w:r>
              <w:rPr>
                <w:rFonts w:hint="eastAsia" w:asciiTheme="majorEastAsia" w:hAnsiTheme="majorEastAsia" w:eastAsiaTheme="majorEastAsia"/>
                <w:b/>
                <w:bCs/>
                <w:szCs w:val="21"/>
                <w:u w:val="single"/>
                <w:lang w:eastAsia="zh-CN"/>
              </w:rPr>
              <w:t>、</w:t>
            </w:r>
            <w:r>
              <w:rPr>
                <w:rFonts w:hint="eastAsia" w:asciiTheme="majorEastAsia" w:hAnsiTheme="majorEastAsia" w:eastAsiaTheme="majorEastAsia"/>
                <w:b/>
                <w:bCs/>
                <w:szCs w:val="21"/>
                <w:u w:val="single"/>
                <w:lang w:val="en-US" w:eastAsia="zh-CN"/>
              </w:rPr>
              <w:t>陈语垚</w:t>
            </w:r>
          </w:p>
          <w:p>
            <w:pPr>
              <w:bidi w:val="0"/>
              <w:jc w:val="left"/>
              <w:rPr>
                <w:rFonts w:hint="default"/>
                <w:b/>
                <w:bCs/>
                <w:sz w:val="21"/>
                <w:szCs w:val="21"/>
                <w:u w:val="single"/>
                <w:lang w:val="en-US" w:eastAsia="zh-CN"/>
              </w:rPr>
            </w:pPr>
            <w:r>
              <w:rPr>
                <w:rFonts w:hint="eastAsia"/>
                <w:b w:val="0"/>
                <w:bCs w:val="0"/>
                <w:sz w:val="21"/>
                <w:szCs w:val="21"/>
                <w:u w:val="none"/>
                <w:lang w:val="en-US" w:eastAsia="zh-CN"/>
              </w:rPr>
              <w:t>桌面：</w:t>
            </w:r>
            <w:r>
              <w:rPr>
                <w:rFonts w:hint="eastAsia" w:asciiTheme="majorEastAsia" w:hAnsiTheme="majorEastAsia" w:eastAsiaTheme="majorEastAsia"/>
                <w:b/>
                <w:bCs/>
                <w:szCs w:val="21"/>
                <w:u w:val="single"/>
              </w:rPr>
              <w:t>梁礼煊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1745"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图书区</w:t>
            </w:r>
          </w:p>
        </w:tc>
        <w:tc>
          <w:tcPr>
            <w:tcW w:w="6846" w:type="dxa"/>
            <w:noWrap w:val="0"/>
            <w:vAlign w:val="top"/>
          </w:tcPr>
          <w:p>
            <w:pPr>
              <w:bidi w:val="0"/>
              <w:jc w:val="left"/>
              <w:rPr>
                <w:rFonts w:hint="default" w:ascii="宋体" w:hAnsi="宋体" w:eastAsia="宋体" w:cs="宋体"/>
                <w:b w:val="0"/>
                <w:bCs w:val="0"/>
                <w:kern w:val="2"/>
                <w:sz w:val="21"/>
                <w:szCs w:val="21"/>
                <w:vertAlign w:val="baseline"/>
                <w:lang w:val="en-US" w:eastAsia="zh-CN" w:bidi="ar-SA"/>
              </w:rPr>
            </w:pPr>
            <w:r>
              <w:rPr>
                <w:rFonts w:hint="eastAsia" w:ascii="宋体" w:hAnsi="宋体" w:eastAsia="宋体" w:cs="宋体"/>
                <w:b w:val="0"/>
                <w:bCs w:val="0"/>
                <w:kern w:val="2"/>
                <w:sz w:val="21"/>
                <w:szCs w:val="21"/>
                <w:vertAlign w:val="baseline"/>
                <w:lang w:val="en-US" w:eastAsia="zh-CN" w:bidi="ar-SA"/>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1745"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娃娃家</w:t>
            </w:r>
          </w:p>
        </w:tc>
        <w:tc>
          <w:tcPr>
            <w:tcW w:w="6846" w:type="dxa"/>
            <w:noWrap w:val="0"/>
            <w:vAlign w:val="top"/>
          </w:tcPr>
          <w:p>
            <w:pPr>
              <w:bidi w:val="0"/>
              <w:jc w:val="left"/>
              <w:rPr>
                <w:rFonts w:hint="default" w:ascii="宋体" w:hAnsi="宋体" w:cs="宋体" w:eastAsiaTheme="majorEastAsia"/>
                <w:b/>
                <w:bCs/>
                <w:color w:val="000000"/>
                <w:szCs w:val="21"/>
                <w:u w:val="single"/>
                <w:lang w:val="en-US" w:eastAsia="zh-CN"/>
              </w:rPr>
            </w:pPr>
            <w:r>
              <w:rPr>
                <w:rFonts w:hint="eastAsia" w:asciiTheme="majorEastAsia" w:hAnsiTheme="majorEastAsia" w:eastAsiaTheme="majorEastAsia"/>
                <w:b/>
                <w:bCs/>
                <w:szCs w:val="21"/>
                <w:u w:val="single"/>
              </w:rPr>
              <w:t>衣佳欢</w:t>
            </w:r>
            <w:r>
              <w:rPr>
                <w:rFonts w:hint="eastAsia" w:asciiTheme="majorEastAsia" w:hAnsiTheme="majorEastAsia" w:eastAsiaTheme="majorEastAsia"/>
                <w:b/>
                <w:bCs/>
                <w:szCs w:val="21"/>
                <w:u w:val="single"/>
                <w:lang w:eastAsia="zh-CN"/>
              </w:rPr>
              <w:t>、</w:t>
            </w:r>
            <w:r>
              <w:rPr>
                <w:rFonts w:hint="eastAsia" w:asciiTheme="majorEastAsia" w:hAnsiTheme="majorEastAsia" w:eastAsiaTheme="majorEastAsia"/>
                <w:b/>
                <w:bCs/>
                <w:szCs w:val="21"/>
                <w:u w:val="single"/>
              </w:rPr>
              <w:t>肖茗皓</w:t>
            </w:r>
            <w:r>
              <w:rPr>
                <w:rFonts w:hint="eastAsia" w:asciiTheme="majorEastAsia" w:hAnsiTheme="majorEastAsia" w:eastAsiaTheme="majorEastAsia"/>
                <w:b/>
                <w:bCs/>
                <w:szCs w:val="21"/>
                <w:u w:val="single"/>
                <w:lang w:eastAsia="zh-CN"/>
              </w:rPr>
              <w:t>、</w:t>
            </w:r>
            <w:r>
              <w:rPr>
                <w:rFonts w:hint="eastAsia" w:asciiTheme="majorEastAsia" w:hAnsiTheme="majorEastAsia" w:eastAsiaTheme="majorEastAsia"/>
                <w:b/>
                <w:bCs/>
                <w:szCs w:val="21"/>
                <w:u w:val="single"/>
              </w:rPr>
              <w:t>吴颀</w:t>
            </w:r>
            <w:r>
              <w:rPr>
                <w:rFonts w:hint="eastAsia" w:asciiTheme="majorEastAsia" w:hAnsiTheme="majorEastAsia" w:eastAsiaTheme="majorEastAsia"/>
                <w:b/>
                <w:bCs/>
                <w:szCs w:val="21"/>
                <w:u w:val="single"/>
                <w:lang w:eastAsia="zh-CN"/>
              </w:rPr>
              <w:t>、</w:t>
            </w:r>
            <w:r>
              <w:rPr>
                <w:rFonts w:hint="eastAsia" w:asciiTheme="majorEastAsia" w:hAnsiTheme="majorEastAsia" w:eastAsiaTheme="majorEastAsia"/>
                <w:b/>
                <w:bCs/>
                <w:szCs w:val="21"/>
                <w:u w:val="single"/>
              </w:rPr>
              <w:t>程梓轩</w:t>
            </w:r>
            <w:r>
              <w:rPr>
                <w:rFonts w:hint="eastAsia" w:asciiTheme="majorEastAsia" w:hAnsiTheme="majorEastAsia" w:eastAsiaTheme="majorEastAsia"/>
                <w:b/>
                <w:bCs/>
                <w:szCs w:val="21"/>
                <w:u w:val="single"/>
                <w:lang w:eastAsia="zh-CN"/>
              </w:rPr>
              <w:t>、</w:t>
            </w:r>
            <w:r>
              <w:rPr>
                <w:rFonts w:hint="eastAsia" w:asciiTheme="majorEastAsia" w:hAnsiTheme="majorEastAsia" w:eastAsiaTheme="majorEastAsia"/>
                <w:b/>
                <w:bCs/>
                <w:szCs w:val="21"/>
                <w:u w:val="single"/>
              </w:rPr>
              <w:t>张雨歆</w:t>
            </w:r>
            <w:r>
              <w:rPr>
                <w:rFonts w:hint="eastAsia" w:asciiTheme="majorEastAsia" w:hAnsiTheme="majorEastAsia" w:eastAsiaTheme="majorEastAsia"/>
                <w:b/>
                <w:bCs/>
                <w:szCs w:val="21"/>
                <w:u w:val="single"/>
                <w:lang w:eastAsia="zh-CN"/>
              </w:rPr>
              <w:t>、</w:t>
            </w:r>
            <w:r>
              <w:rPr>
                <w:rFonts w:hint="eastAsia" w:asciiTheme="majorEastAsia" w:hAnsiTheme="majorEastAsia" w:eastAsiaTheme="majorEastAsia"/>
                <w:b/>
                <w:bCs/>
                <w:szCs w:val="21"/>
                <w:u w:val="single"/>
              </w:rPr>
              <w:t>夏我杺</w:t>
            </w:r>
            <w:r>
              <w:rPr>
                <w:rFonts w:hint="eastAsia" w:asciiTheme="majorEastAsia" w:hAnsiTheme="majorEastAsia" w:eastAsiaTheme="majorEastAsia"/>
                <w:b/>
                <w:bCs/>
                <w:szCs w:val="21"/>
                <w:u w:val="single"/>
                <w:lang w:eastAsia="zh-CN"/>
              </w:rPr>
              <w:t>、</w:t>
            </w:r>
            <w:r>
              <w:rPr>
                <w:rFonts w:hint="eastAsia" w:asciiTheme="majorEastAsia" w:hAnsiTheme="majorEastAsia" w:eastAsiaTheme="majorEastAsia"/>
                <w:b/>
                <w:bCs/>
                <w:szCs w:val="21"/>
                <w:u w:val="single"/>
              </w:rPr>
              <w:t>何安瑾</w:t>
            </w:r>
            <w:r>
              <w:rPr>
                <w:rFonts w:hint="eastAsia" w:asciiTheme="majorEastAsia" w:hAnsiTheme="majorEastAsia" w:eastAsiaTheme="majorEastAsia"/>
                <w:b/>
                <w:bCs/>
                <w:szCs w:val="21"/>
                <w:u w:val="single"/>
                <w:lang w:eastAsia="zh-CN"/>
              </w:rPr>
              <w:t>、</w:t>
            </w:r>
            <w:r>
              <w:rPr>
                <w:rFonts w:hint="eastAsia" w:asciiTheme="majorEastAsia" w:hAnsiTheme="majorEastAsia" w:eastAsiaTheme="majorEastAsia"/>
                <w:b/>
                <w:bCs/>
                <w:szCs w:val="21"/>
                <w:u w:val="single"/>
              </w:rPr>
              <w:t>黄铭宇</w:t>
            </w:r>
            <w:bookmarkStart w:id="0" w:name="_GoBack"/>
            <w:bookmarkEnd w:id="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1745"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自然材料区</w:t>
            </w:r>
          </w:p>
        </w:tc>
        <w:tc>
          <w:tcPr>
            <w:tcW w:w="6846" w:type="dxa"/>
            <w:noWrap w:val="0"/>
            <w:vAlign w:val="top"/>
          </w:tcPr>
          <w:p>
            <w:pPr>
              <w:bidi w:val="0"/>
              <w:jc w:val="left"/>
              <w:rPr>
                <w:rFonts w:hint="default" w:ascii="宋体" w:hAnsi="宋体" w:cs="宋体"/>
                <w:b/>
                <w:bCs/>
                <w:color w:val="000000"/>
                <w:szCs w:val="21"/>
                <w:u w:val="single"/>
                <w:lang w:val="en-US" w:eastAsia="zh-CN"/>
              </w:rPr>
            </w:pPr>
            <w:r>
              <w:rPr>
                <w:rFonts w:hint="eastAsia" w:ascii="宋体" w:hAnsi="宋体" w:cs="宋体"/>
                <w:b/>
                <w:bCs/>
                <w:color w:val="000000"/>
                <w:szCs w:val="21"/>
                <w:u w:val="single"/>
                <w:lang w:val="en-US"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1745"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美工区</w:t>
            </w:r>
          </w:p>
        </w:tc>
        <w:tc>
          <w:tcPr>
            <w:tcW w:w="6846" w:type="dxa"/>
            <w:noWrap w:val="0"/>
            <w:vAlign w:val="top"/>
          </w:tcPr>
          <w:p>
            <w:pPr>
              <w:bidi w:val="0"/>
              <w:ind w:firstLine="422" w:firstLineChars="200"/>
              <w:jc w:val="left"/>
              <w:rPr>
                <w:rFonts w:hint="default" w:ascii="宋体" w:hAnsi="宋体" w:cs="宋体"/>
                <w:b/>
                <w:bCs/>
                <w:color w:val="000000"/>
                <w:szCs w:val="21"/>
                <w:u w:val="single"/>
                <w:lang w:val="en-US" w:eastAsia="zh-CN"/>
              </w:rPr>
            </w:pPr>
            <w:r>
              <w:rPr>
                <w:rFonts w:hint="eastAsia" w:asciiTheme="majorEastAsia" w:hAnsiTheme="majorEastAsia" w:eastAsiaTheme="majorEastAsia"/>
                <w:b/>
                <w:bCs/>
                <w:szCs w:val="21"/>
                <w:u w:val="single"/>
              </w:rPr>
              <w:t>邢锦</w:t>
            </w:r>
            <w:r>
              <w:rPr>
                <w:rFonts w:hint="eastAsia" w:asciiTheme="majorEastAsia" w:hAnsiTheme="majorEastAsia" w:eastAsiaTheme="majorEastAsia"/>
                <w:b/>
                <w:bCs/>
                <w:szCs w:val="21"/>
                <w:u w:val="single"/>
                <w:lang w:eastAsia="zh-CN"/>
              </w:rPr>
              <w:t>、</w:t>
            </w:r>
            <w:r>
              <w:rPr>
                <w:rFonts w:hint="eastAsia" w:asciiTheme="majorEastAsia" w:hAnsiTheme="majorEastAsia" w:eastAsiaTheme="majorEastAsia"/>
                <w:b/>
                <w:bCs/>
                <w:szCs w:val="21"/>
                <w:u w:val="single"/>
              </w:rPr>
              <w:t>季千予</w:t>
            </w:r>
            <w:r>
              <w:rPr>
                <w:rFonts w:hint="eastAsia" w:asciiTheme="majorEastAsia" w:hAnsiTheme="majorEastAsia" w:eastAsiaTheme="majorEastAsia"/>
                <w:b/>
                <w:bCs/>
                <w:szCs w:val="21"/>
                <w:u w:val="single"/>
                <w:lang w:eastAsia="zh-CN"/>
              </w:rPr>
              <w:t>、</w:t>
            </w:r>
            <w:r>
              <w:rPr>
                <w:rFonts w:asciiTheme="majorEastAsia" w:hAnsiTheme="majorEastAsia" w:eastAsiaTheme="majorEastAsia"/>
                <w:b/>
                <w:bCs/>
                <w:szCs w:val="21"/>
                <w:u w:val="single"/>
              </w:rPr>
              <w:t>蔡铭泽</w:t>
            </w:r>
            <w:r>
              <w:rPr>
                <w:rFonts w:hint="eastAsia" w:asciiTheme="majorEastAsia" w:hAnsiTheme="majorEastAsia" w:eastAsiaTheme="majorEastAsia"/>
                <w:b/>
                <w:bCs/>
                <w:szCs w:val="21"/>
                <w:u w:val="single"/>
                <w:lang w:eastAsia="zh-CN"/>
              </w:rPr>
              <w:t>、</w:t>
            </w:r>
            <w:r>
              <w:rPr>
                <w:rFonts w:hint="eastAsia" w:asciiTheme="majorEastAsia" w:hAnsiTheme="majorEastAsia" w:eastAsiaTheme="majorEastAsia"/>
                <w:b/>
                <w:bCs/>
                <w:szCs w:val="21"/>
                <w:u w:val="single"/>
                <w:lang w:val="en-US" w:eastAsia="zh-CN"/>
              </w:rPr>
              <w:t>蔡铭豪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1745"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益智区</w:t>
            </w:r>
          </w:p>
        </w:tc>
        <w:tc>
          <w:tcPr>
            <w:tcW w:w="6846" w:type="dxa"/>
            <w:noWrap w:val="0"/>
            <w:vAlign w:val="top"/>
          </w:tcPr>
          <w:p>
            <w:pPr>
              <w:bidi w:val="0"/>
              <w:ind w:firstLine="422" w:firstLineChars="200"/>
              <w:jc w:val="left"/>
              <w:rPr>
                <w:rFonts w:hint="default" w:ascii="宋体" w:hAnsi="宋体" w:cs="宋体"/>
                <w:b/>
                <w:bCs/>
                <w:color w:val="000000"/>
                <w:szCs w:val="21"/>
                <w:u w:val="single"/>
                <w:lang w:val="en-US" w:eastAsia="zh-CN"/>
              </w:rPr>
            </w:pPr>
            <w:r>
              <w:rPr>
                <w:rFonts w:hint="eastAsia" w:asciiTheme="majorEastAsia" w:hAnsiTheme="majorEastAsia" w:eastAsiaTheme="majorEastAsia"/>
                <w:b/>
                <w:bCs/>
                <w:szCs w:val="21"/>
                <w:u w:val="single"/>
              </w:rPr>
              <w:t>王兴诚</w:t>
            </w:r>
            <w:r>
              <w:rPr>
                <w:rFonts w:hint="eastAsia" w:asciiTheme="majorEastAsia" w:hAnsiTheme="majorEastAsia" w:eastAsiaTheme="majorEastAsia"/>
                <w:b/>
                <w:bCs/>
                <w:szCs w:val="21"/>
                <w:u w:val="single"/>
                <w:lang w:eastAsia="zh-CN"/>
              </w:rPr>
              <w:t>、</w:t>
            </w:r>
            <w:r>
              <w:rPr>
                <w:rFonts w:hint="eastAsia" w:asciiTheme="majorEastAsia" w:hAnsiTheme="majorEastAsia" w:eastAsiaTheme="majorEastAsia"/>
                <w:b/>
                <w:bCs/>
                <w:szCs w:val="21"/>
                <w:u w:val="single"/>
              </w:rPr>
              <w:t>靳一哲</w:t>
            </w:r>
            <w:r>
              <w:rPr>
                <w:rFonts w:hint="eastAsia" w:asciiTheme="majorEastAsia" w:hAnsiTheme="majorEastAsia" w:eastAsiaTheme="majorEastAsia"/>
                <w:b/>
                <w:bCs/>
                <w:szCs w:val="21"/>
                <w:u w:val="single"/>
                <w:lang w:eastAsia="zh-CN"/>
              </w:rPr>
              <w:t>、</w:t>
            </w:r>
            <w:r>
              <w:rPr>
                <w:rFonts w:hint="eastAsia" w:asciiTheme="majorEastAsia" w:hAnsiTheme="majorEastAsia" w:eastAsiaTheme="majorEastAsia"/>
                <w:b/>
                <w:bCs/>
                <w:szCs w:val="21"/>
                <w:u w:val="single"/>
              </w:rPr>
              <w:t>卢文汐</w:t>
            </w:r>
            <w:r>
              <w:rPr>
                <w:rFonts w:hint="eastAsia" w:asciiTheme="majorEastAsia" w:hAnsiTheme="majorEastAsia" w:eastAsiaTheme="majorEastAsia"/>
                <w:b/>
                <w:bCs/>
                <w:szCs w:val="21"/>
                <w:u w:val="single"/>
                <w:lang w:eastAsia="zh-CN"/>
              </w:rPr>
              <w:t>、</w:t>
            </w:r>
            <w:r>
              <w:rPr>
                <w:rFonts w:hint="eastAsia" w:asciiTheme="majorEastAsia" w:hAnsiTheme="majorEastAsia" w:eastAsiaTheme="majorEastAsia"/>
                <w:b/>
                <w:bCs/>
                <w:szCs w:val="21"/>
                <w:u w:val="single"/>
              </w:rPr>
              <w:t>龚奕欣</w:t>
            </w:r>
          </w:p>
        </w:tc>
      </w:tr>
    </w:tbl>
    <w:p/>
    <w:p>
      <w:r>
        <w:rPr>
          <w:rFonts w:hint="eastAsia" w:eastAsiaTheme="minorEastAsia"/>
          <w:lang w:eastAsia="zh-CN"/>
        </w:rPr>
        <w:drawing>
          <wp:anchor distT="0" distB="0" distL="114300" distR="114300" simplePos="0" relativeHeight="251660288" behindDoc="0" locked="0" layoutInCell="1" allowOverlap="1">
            <wp:simplePos x="0" y="0"/>
            <wp:positionH relativeFrom="column">
              <wp:posOffset>2203450</wp:posOffset>
            </wp:positionH>
            <wp:positionV relativeFrom="paragraph">
              <wp:posOffset>22860</wp:posOffset>
            </wp:positionV>
            <wp:extent cx="2242820" cy="1682115"/>
            <wp:effectExtent l="0" t="0" r="5080" b="6985"/>
            <wp:wrapSquare wrapText="bothSides"/>
            <wp:docPr id="2" name="图片 2" descr="IMG_20240112_084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0240112_084110"/>
                    <pic:cNvPicPr>
                      <a:picLocks noChangeAspect="1"/>
                    </pic:cNvPicPr>
                  </pic:nvPicPr>
                  <pic:blipFill>
                    <a:blip r:embed="rId4"/>
                    <a:stretch>
                      <a:fillRect/>
                    </a:stretch>
                  </pic:blipFill>
                  <pic:spPr>
                    <a:xfrm>
                      <a:off x="0" y="0"/>
                      <a:ext cx="2242820" cy="1682115"/>
                    </a:xfrm>
                    <a:prstGeom prst="rect">
                      <a:avLst/>
                    </a:prstGeom>
                  </pic:spPr>
                </pic:pic>
              </a:graphicData>
            </a:graphic>
          </wp:anchor>
        </w:drawing>
      </w:r>
      <w:r>
        <w:rPr>
          <w:rFonts w:hint="eastAsia" w:eastAsiaTheme="minorEastAsia"/>
          <w:lang w:eastAsia="zh-CN"/>
        </w:rPr>
        <w:drawing>
          <wp:anchor distT="0" distB="0" distL="114300" distR="114300" simplePos="0" relativeHeight="251659264" behindDoc="0" locked="0" layoutInCell="1" allowOverlap="1">
            <wp:simplePos x="0" y="0"/>
            <wp:positionH relativeFrom="column">
              <wp:posOffset>-95250</wp:posOffset>
            </wp:positionH>
            <wp:positionV relativeFrom="paragraph">
              <wp:posOffset>35560</wp:posOffset>
            </wp:positionV>
            <wp:extent cx="2197735" cy="1648460"/>
            <wp:effectExtent l="0" t="0" r="12065" b="2540"/>
            <wp:wrapSquare wrapText="bothSides"/>
            <wp:docPr id="1" name="图片 1" descr="IMG_20240112_083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0240112_083118"/>
                    <pic:cNvPicPr>
                      <a:picLocks noChangeAspect="1"/>
                    </pic:cNvPicPr>
                  </pic:nvPicPr>
                  <pic:blipFill>
                    <a:blip r:embed="rId5"/>
                    <a:stretch>
                      <a:fillRect/>
                    </a:stretch>
                  </pic:blipFill>
                  <pic:spPr>
                    <a:xfrm>
                      <a:off x="0" y="0"/>
                      <a:ext cx="2197735" cy="1648460"/>
                    </a:xfrm>
                    <a:prstGeom prst="rect">
                      <a:avLst/>
                    </a:prstGeom>
                  </pic:spPr>
                </pic:pic>
              </a:graphicData>
            </a:graphic>
          </wp:anchor>
        </w:drawing>
      </w:r>
    </w:p>
    <w:p>
      <w:pPr>
        <w:rPr>
          <w:rFonts w:hint="eastAsia" w:eastAsiaTheme="minorEastAsia"/>
          <w:lang w:eastAsia="zh-CN"/>
        </w:rPr>
      </w:pPr>
    </w:p>
    <w:p/>
    <w:p>
      <w:pPr>
        <w:rPr>
          <w:rFonts w:hint="eastAsia" w:eastAsiaTheme="minorEastAsia"/>
          <w:lang w:eastAsia="zh-CN"/>
        </w:rPr>
      </w:pPr>
    </w:p>
    <w:p/>
    <w:p>
      <w:pPr>
        <w:bidi w:val="0"/>
        <w:ind w:firstLine="422" w:firstLineChars="200"/>
        <w:jc w:val="left"/>
        <w:rPr>
          <w:rFonts w:hint="eastAsia" w:asciiTheme="majorEastAsia" w:hAnsiTheme="majorEastAsia" w:eastAsiaTheme="majorEastAsia"/>
          <w:b/>
          <w:bCs/>
          <w:szCs w:val="21"/>
          <w:u w:val="single"/>
        </w:rPr>
      </w:pPr>
    </w:p>
    <w:p>
      <w:pPr>
        <w:bidi w:val="0"/>
        <w:ind w:firstLine="422" w:firstLineChars="200"/>
        <w:jc w:val="left"/>
        <w:rPr>
          <w:rFonts w:hint="eastAsia" w:asciiTheme="majorEastAsia" w:hAnsiTheme="majorEastAsia" w:eastAsiaTheme="majorEastAsia"/>
          <w:b/>
          <w:bCs/>
          <w:szCs w:val="21"/>
          <w:u w:val="single"/>
        </w:rPr>
      </w:pPr>
    </w:p>
    <w:p>
      <w:pPr>
        <w:bidi w:val="0"/>
        <w:ind w:firstLine="422" w:firstLineChars="200"/>
        <w:jc w:val="left"/>
        <w:rPr>
          <w:rFonts w:hint="eastAsia" w:asciiTheme="majorEastAsia" w:hAnsiTheme="majorEastAsia" w:eastAsiaTheme="majorEastAsia"/>
          <w:b/>
          <w:bCs/>
          <w:szCs w:val="21"/>
          <w:u w:val="single"/>
        </w:rPr>
      </w:pPr>
    </w:p>
    <w:p>
      <w:pPr>
        <w:bidi w:val="0"/>
        <w:ind w:firstLine="422" w:firstLineChars="200"/>
        <w:jc w:val="left"/>
        <w:rPr>
          <w:rFonts w:hint="eastAsia" w:asciiTheme="majorEastAsia" w:hAnsiTheme="majorEastAsia" w:eastAsiaTheme="majorEastAsia"/>
          <w:b/>
          <w:bCs/>
          <w:szCs w:val="21"/>
          <w:u w:val="single"/>
        </w:rPr>
      </w:pPr>
    </w:p>
    <w:p>
      <w:pPr>
        <w:bidi w:val="0"/>
        <w:ind w:firstLine="422" w:firstLineChars="200"/>
        <w:jc w:val="left"/>
        <w:rPr>
          <w:rFonts w:hint="eastAsia" w:asciiTheme="majorEastAsia" w:hAnsiTheme="majorEastAsia" w:eastAsiaTheme="majorEastAsia"/>
          <w:b/>
          <w:bCs/>
          <w:szCs w:val="21"/>
          <w:u w:val="single"/>
        </w:rPr>
      </w:pPr>
    </w:p>
    <w:p>
      <w:pPr>
        <w:numPr>
          <w:ilvl w:val="0"/>
          <w:numId w:val="1"/>
        </w:numPr>
        <w:ind w:firstLine="422" w:firstLineChars="200"/>
        <w:rPr>
          <w:rFonts w:hint="eastAsia" w:cs="宋体"/>
          <w:b/>
          <w:bCs/>
          <w:color w:val="000000"/>
          <w:kern w:val="0"/>
          <w:sz w:val="21"/>
          <w:szCs w:val="21"/>
          <w:lang w:val="en-US" w:eastAsia="zh-CN"/>
        </w:rPr>
      </w:pPr>
      <w:r>
        <w:rPr>
          <w:rFonts w:hint="eastAsia" w:cs="宋体"/>
          <w:b/>
          <w:bCs/>
          <w:color w:val="000000"/>
          <w:kern w:val="0"/>
          <w:sz w:val="21"/>
          <w:szCs w:val="21"/>
          <w:lang w:val="en-US" w:eastAsia="zh-CN"/>
        </w:rPr>
        <w:t>数学：找找相同的</w:t>
      </w:r>
    </w:p>
    <w:p>
      <w:pPr>
        <w:numPr>
          <w:numId w:val="0"/>
        </w:numPr>
        <w:ind w:firstLine="420" w:firstLineChars="200"/>
        <w:rPr>
          <w:rFonts w:hint="eastAsia" w:ascii="宋体" w:hAnsi="宋体" w:eastAsia="宋体" w:cs="宋体"/>
          <w:sz w:val="21"/>
          <w:szCs w:val="21"/>
          <w:lang w:eastAsia="zh-CN"/>
        </w:rPr>
      </w:pPr>
      <w:r>
        <w:rPr>
          <w:rFonts w:hint="eastAsia" w:cs="宋体"/>
          <w:color w:val="000000"/>
          <w:kern w:val="0"/>
          <w:sz w:val="21"/>
          <w:szCs w:val="21"/>
          <w:lang w:val="en-US" w:eastAsia="zh-CN"/>
        </w:rPr>
        <w:t>这是一节数学配对活动，</w:t>
      </w:r>
      <w:r>
        <w:rPr>
          <w:rFonts w:ascii="宋体" w:hAnsi="宋体" w:eastAsia="宋体" w:cs="宋体"/>
          <w:sz w:val="21"/>
          <w:szCs w:val="21"/>
        </w:rPr>
        <w:t>《纲要》中指出能从生活和游戏中感受事物的数量关系并体验到数学的重要和有趣；所以</w:t>
      </w:r>
      <w:r>
        <w:rPr>
          <w:rFonts w:hint="eastAsia" w:ascii="宋体" w:hAnsi="宋体" w:eastAsia="宋体" w:cs="宋体"/>
          <w:sz w:val="21"/>
          <w:szCs w:val="21"/>
          <w:lang w:val="en-US" w:eastAsia="zh-CN"/>
        </w:rPr>
        <w:t>本次活动以</w:t>
      </w:r>
      <w:r>
        <w:rPr>
          <w:rFonts w:ascii="宋体" w:hAnsi="宋体" w:eastAsia="宋体" w:cs="宋体"/>
          <w:sz w:val="21"/>
          <w:szCs w:val="21"/>
        </w:rPr>
        <w:t>幼儿易于感知的</w:t>
      </w:r>
      <w:r>
        <w:rPr>
          <w:rFonts w:hint="eastAsia" w:ascii="宋体" w:hAnsi="宋体" w:eastAsia="宋体" w:cs="宋体"/>
          <w:sz w:val="21"/>
          <w:szCs w:val="21"/>
          <w:lang w:val="en-US" w:eastAsia="zh-CN"/>
        </w:rPr>
        <w:t>手套、棉袜、鞋子</w:t>
      </w:r>
      <w:r>
        <w:rPr>
          <w:rFonts w:ascii="宋体" w:hAnsi="宋体" w:eastAsia="宋体" w:cs="宋体"/>
          <w:sz w:val="21"/>
          <w:szCs w:val="21"/>
        </w:rPr>
        <w:t>做为观察的对象。</w:t>
      </w:r>
      <w:r>
        <w:rPr>
          <w:rFonts w:hint="eastAsia" w:ascii="宋体" w:hAnsi="宋体" w:eastAsia="宋体" w:cs="宋体"/>
          <w:sz w:val="21"/>
          <w:szCs w:val="21"/>
          <w:lang w:val="en-US" w:eastAsia="zh-CN"/>
        </w:rPr>
        <w:t>这些物品在日常生活中都是</w:t>
      </w:r>
      <w:r>
        <w:rPr>
          <w:rFonts w:ascii="宋体" w:hAnsi="宋体" w:eastAsia="宋体" w:cs="宋体"/>
          <w:sz w:val="21"/>
          <w:szCs w:val="21"/>
        </w:rPr>
        <w:t>成双成对的，并且要找到相同的进行配对。</w:t>
      </w:r>
      <w:r>
        <w:rPr>
          <w:rFonts w:hint="eastAsia" w:ascii="宋体" w:hAnsi="宋体" w:eastAsia="宋体" w:cs="宋体"/>
          <w:sz w:val="21"/>
          <w:szCs w:val="21"/>
          <w:lang w:eastAsia="zh-CN"/>
        </w:rPr>
        <w:t>《</w:t>
      </w:r>
      <w:r>
        <w:rPr>
          <w:rFonts w:ascii="宋体" w:hAnsi="宋体" w:eastAsia="宋体" w:cs="宋体"/>
          <w:sz w:val="21"/>
          <w:szCs w:val="21"/>
        </w:rPr>
        <w:t>纲要》还指出引导幼儿对周围环境中的数、量、形、时间和空间等现象产生兴趣，建构初步的数概念，并学习用简单的数学方法解决生活和游戏中某些简单的问题</w:t>
      </w:r>
      <w:r>
        <w:rPr>
          <w:rFonts w:hint="eastAsia" w:ascii="宋体" w:hAnsi="宋体" w:eastAsia="宋体" w:cs="宋体"/>
          <w:sz w:val="21"/>
          <w:szCs w:val="21"/>
          <w:lang w:eastAsia="zh-CN"/>
        </w:rPr>
        <w:t>。</w:t>
      </w:r>
    </w:p>
    <w:p>
      <w:pPr>
        <w:bidi w:val="0"/>
        <w:ind w:firstLine="422" w:firstLineChars="200"/>
        <w:jc w:val="left"/>
        <w:rPr>
          <w:rFonts w:hint="eastAsia" w:ascii="宋体" w:hAnsi="宋体" w:eastAsia="宋体" w:cs="宋体"/>
          <w:sz w:val="21"/>
          <w:szCs w:val="21"/>
          <w:lang w:eastAsia="zh-CN"/>
        </w:rPr>
      </w:pPr>
      <w:r>
        <w:rPr>
          <w:rFonts w:hint="eastAsia" w:asciiTheme="majorEastAsia" w:hAnsiTheme="majorEastAsia" w:eastAsiaTheme="majorEastAsia"/>
          <w:b/>
          <w:bCs/>
          <w:szCs w:val="21"/>
          <w:u w:val="single"/>
        </w:rPr>
        <w:t>卢文汐</w:t>
      </w:r>
      <w:r>
        <w:rPr>
          <w:rFonts w:hint="eastAsia" w:asciiTheme="majorEastAsia" w:hAnsiTheme="majorEastAsia" w:eastAsiaTheme="majorEastAsia"/>
          <w:b/>
          <w:bCs/>
          <w:szCs w:val="21"/>
          <w:u w:val="single"/>
          <w:lang w:eastAsia="zh-CN"/>
        </w:rPr>
        <w:t>、</w:t>
      </w:r>
      <w:r>
        <w:rPr>
          <w:rFonts w:hint="eastAsia" w:asciiTheme="majorEastAsia" w:hAnsiTheme="majorEastAsia" w:eastAsiaTheme="majorEastAsia"/>
          <w:b/>
          <w:bCs/>
          <w:szCs w:val="21"/>
          <w:u w:val="single"/>
        </w:rPr>
        <w:t>程梓轩</w:t>
      </w:r>
      <w:r>
        <w:rPr>
          <w:rFonts w:hint="eastAsia" w:asciiTheme="majorEastAsia" w:hAnsiTheme="majorEastAsia" w:eastAsiaTheme="majorEastAsia"/>
          <w:b/>
          <w:bCs/>
          <w:szCs w:val="21"/>
          <w:u w:val="single"/>
          <w:lang w:eastAsia="zh-CN"/>
        </w:rPr>
        <w:t>、</w:t>
      </w:r>
      <w:r>
        <w:rPr>
          <w:rFonts w:hint="eastAsia" w:asciiTheme="majorEastAsia" w:hAnsiTheme="majorEastAsia" w:eastAsiaTheme="majorEastAsia"/>
          <w:b/>
          <w:bCs/>
          <w:szCs w:val="21"/>
          <w:u w:val="single"/>
        </w:rPr>
        <w:t>季千予</w:t>
      </w:r>
      <w:r>
        <w:rPr>
          <w:rFonts w:hint="eastAsia" w:asciiTheme="majorEastAsia" w:hAnsiTheme="majorEastAsia" w:eastAsiaTheme="majorEastAsia"/>
          <w:b/>
          <w:bCs/>
          <w:szCs w:val="21"/>
          <w:u w:val="single"/>
          <w:lang w:eastAsia="zh-CN"/>
        </w:rPr>
        <w:t>、</w:t>
      </w:r>
      <w:r>
        <w:rPr>
          <w:rFonts w:hint="eastAsia" w:asciiTheme="majorEastAsia" w:hAnsiTheme="majorEastAsia" w:eastAsiaTheme="majorEastAsia"/>
          <w:b/>
          <w:bCs/>
          <w:szCs w:val="21"/>
          <w:u w:val="single"/>
        </w:rPr>
        <w:t>王兴诚</w:t>
      </w:r>
      <w:r>
        <w:rPr>
          <w:rFonts w:hint="eastAsia" w:asciiTheme="majorEastAsia" w:hAnsiTheme="majorEastAsia" w:eastAsiaTheme="majorEastAsia"/>
          <w:b/>
          <w:bCs/>
          <w:szCs w:val="21"/>
          <w:u w:val="single"/>
          <w:lang w:eastAsia="zh-CN"/>
        </w:rPr>
        <w:t>、</w:t>
      </w:r>
      <w:r>
        <w:rPr>
          <w:rFonts w:hint="eastAsia" w:asciiTheme="majorEastAsia" w:hAnsiTheme="majorEastAsia" w:eastAsiaTheme="majorEastAsia"/>
          <w:b/>
          <w:bCs/>
          <w:szCs w:val="21"/>
          <w:u w:val="single"/>
        </w:rPr>
        <w:t>衣佳欢</w:t>
      </w:r>
      <w:r>
        <w:rPr>
          <w:rFonts w:hint="eastAsia" w:asciiTheme="majorEastAsia" w:hAnsiTheme="majorEastAsia" w:eastAsiaTheme="majorEastAsia"/>
          <w:b/>
          <w:bCs/>
          <w:szCs w:val="21"/>
          <w:u w:val="single"/>
          <w:lang w:eastAsia="zh-CN"/>
        </w:rPr>
        <w:t>、</w:t>
      </w:r>
      <w:r>
        <w:rPr>
          <w:rFonts w:hint="eastAsia" w:asciiTheme="majorEastAsia" w:hAnsiTheme="majorEastAsia" w:eastAsiaTheme="majorEastAsia"/>
          <w:b/>
          <w:bCs/>
          <w:szCs w:val="21"/>
          <w:u w:val="single"/>
        </w:rPr>
        <w:t>黄铭宇</w:t>
      </w:r>
      <w:r>
        <w:rPr>
          <w:rFonts w:hint="eastAsia" w:asciiTheme="majorEastAsia" w:hAnsiTheme="majorEastAsia" w:eastAsiaTheme="majorEastAsia"/>
          <w:b/>
          <w:bCs/>
          <w:szCs w:val="21"/>
          <w:u w:val="single"/>
          <w:lang w:eastAsia="zh-CN"/>
        </w:rPr>
        <w:t>、</w:t>
      </w:r>
      <w:r>
        <w:rPr>
          <w:rFonts w:hint="eastAsia" w:asciiTheme="majorEastAsia" w:hAnsiTheme="majorEastAsia" w:eastAsiaTheme="majorEastAsia"/>
          <w:b/>
          <w:bCs/>
          <w:szCs w:val="21"/>
          <w:u w:val="single"/>
        </w:rPr>
        <w:t>夏我杺</w:t>
      </w:r>
      <w:r>
        <w:rPr>
          <w:rFonts w:hint="eastAsia" w:asciiTheme="majorEastAsia" w:hAnsiTheme="majorEastAsia" w:eastAsiaTheme="majorEastAsia"/>
          <w:b/>
          <w:bCs/>
          <w:szCs w:val="21"/>
          <w:u w:val="single"/>
          <w:lang w:eastAsia="zh-CN"/>
        </w:rPr>
        <w:t>、</w:t>
      </w:r>
      <w:r>
        <w:rPr>
          <w:rFonts w:hint="eastAsia" w:asciiTheme="majorEastAsia" w:hAnsiTheme="majorEastAsia" w:eastAsiaTheme="majorEastAsia"/>
          <w:b/>
          <w:bCs/>
          <w:szCs w:val="21"/>
          <w:u w:val="single"/>
        </w:rPr>
        <w:t>邢锦</w:t>
      </w:r>
      <w:r>
        <w:rPr>
          <w:rFonts w:hint="eastAsia" w:asciiTheme="majorEastAsia" w:hAnsiTheme="majorEastAsia" w:eastAsiaTheme="majorEastAsia"/>
          <w:b/>
          <w:bCs/>
          <w:szCs w:val="21"/>
          <w:u w:val="single"/>
          <w:lang w:eastAsia="zh-CN"/>
        </w:rPr>
        <w:t>、</w:t>
      </w:r>
      <w:r>
        <w:rPr>
          <w:rFonts w:hint="eastAsia" w:asciiTheme="majorEastAsia" w:hAnsiTheme="majorEastAsia" w:eastAsiaTheme="majorEastAsia"/>
          <w:b/>
          <w:bCs/>
          <w:szCs w:val="21"/>
          <w:u w:val="single"/>
        </w:rPr>
        <w:t>张雨歆</w:t>
      </w:r>
      <w:r>
        <w:rPr>
          <w:rFonts w:hint="eastAsia" w:asciiTheme="majorEastAsia" w:hAnsiTheme="majorEastAsia" w:eastAsiaTheme="majorEastAsia"/>
          <w:b/>
          <w:bCs/>
          <w:szCs w:val="21"/>
          <w:u w:val="single"/>
          <w:lang w:eastAsia="zh-CN"/>
        </w:rPr>
        <w:t>、</w:t>
      </w:r>
      <w:r>
        <w:rPr>
          <w:rFonts w:hint="eastAsia" w:asciiTheme="majorEastAsia" w:hAnsiTheme="majorEastAsia" w:eastAsiaTheme="majorEastAsia"/>
          <w:b/>
          <w:bCs/>
          <w:szCs w:val="21"/>
          <w:u w:val="single"/>
        </w:rPr>
        <w:t>龚奕欣</w:t>
      </w:r>
      <w:r>
        <w:rPr>
          <w:rFonts w:hint="eastAsia" w:asciiTheme="majorEastAsia" w:hAnsiTheme="majorEastAsia" w:eastAsiaTheme="majorEastAsia"/>
          <w:b/>
          <w:bCs/>
          <w:szCs w:val="21"/>
          <w:u w:val="single"/>
          <w:lang w:eastAsia="zh-CN"/>
        </w:rPr>
        <w:t>、</w:t>
      </w:r>
      <w:r>
        <w:rPr>
          <w:rFonts w:hint="eastAsia" w:asciiTheme="majorEastAsia" w:hAnsiTheme="majorEastAsia" w:eastAsiaTheme="majorEastAsia"/>
          <w:b/>
          <w:bCs/>
          <w:szCs w:val="21"/>
          <w:u w:val="single"/>
        </w:rPr>
        <w:t>梁礼煊</w:t>
      </w:r>
      <w:r>
        <w:rPr>
          <w:rFonts w:hint="eastAsia" w:asciiTheme="majorEastAsia" w:hAnsiTheme="majorEastAsia" w:eastAsiaTheme="majorEastAsia"/>
          <w:b/>
          <w:bCs/>
          <w:szCs w:val="21"/>
          <w:u w:val="single"/>
          <w:lang w:eastAsia="zh-CN"/>
        </w:rPr>
        <w:t>、</w:t>
      </w:r>
      <w:r>
        <w:rPr>
          <w:rFonts w:hint="eastAsia" w:asciiTheme="majorEastAsia" w:hAnsiTheme="majorEastAsia" w:eastAsiaTheme="majorEastAsia"/>
          <w:b/>
          <w:bCs/>
          <w:szCs w:val="21"/>
          <w:u w:val="single"/>
        </w:rPr>
        <w:t>吴颀</w:t>
      </w:r>
      <w:r>
        <w:rPr>
          <w:rFonts w:hint="eastAsia" w:asciiTheme="majorEastAsia" w:hAnsiTheme="majorEastAsia" w:eastAsiaTheme="majorEastAsia"/>
          <w:b/>
          <w:bCs/>
          <w:szCs w:val="21"/>
          <w:u w:val="single"/>
          <w:lang w:eastAsia="zh-CN"/>
        </w:rPr>
        <w:t>、</w:t>
      </w:r>
      <w:r>
        <w:rPr>
          <w:rFonts w:hint="eastAsia" w:asciiTheme="majorEastAsia" w:hAnsiTheme="majorEastAsia" w:eastAsiaTheme="majorEastAsia"/>
          <w:b/>
          <w:bCs/>
          <w:szCs w:val="21"/>
          <w:u w:val="single"/>
        </w:rPr>
        <w:t>靳一哲</w:t>
      </w:r>
      <w:r>
        <w:rPr>
          <w:rFonts w:hint="eastAsia" w:asciiTheme="majorEastAsia" w:hAnsiTheme="majorEastAsia" w:eastAsiaTheme="majorEastAsia"/>
          <w:b/>
          <w:bCs/>
          <w:szCs w:val="21"/>
          <w:u w:val="single"/>
          <w:lang w:eastAsia="zh-CN"/>
        </w:rPr>
        <w:t>、</w:t>
      </w:r>
      <w:r>
        <w:rPr>
          <w:rFonts w:hint="eastAsia" w:asciiTheme="majorEastAsia" w:hAnsiTheme="majorEastAsia" w:eastAsiaTheme="majorEastAsia"/>
          <w:b/>
          <w:bCs/>
          <w:szCs w:val="21"/>
          <w:u w:val="single"/>
        </w:rPr>
        <w:t>肖茗皓</w:t>
      </w:r>
      <w:r>
        <w:rPr>
          <w:rFonts w:hint="eastAsia" w:asciiTheme="majorEastAsia" w:hAnsiTheme="majorEastAsia" w:eastAsiaTheme="majorEastAsia"/>
          <w:b/>
          <w:bCs/>
          <w:szCs w:val="21"/>
          <w:u w:val="single"/>
          <w:lang w:eastAsia="zh-CN"/>
        </w:rPr>
        <w:t>、</w:t>
      </w:r>
      <w:r>
        <w:rPr>
          <w:rFonts w:hint="eastAsia" w:asciiTheme="majorEastAsia" w:hAnsiTheme="majorEastAsia" w:eastAsiaTheme="majorEastAsia"/>
          <w:b/>
          <w:bCs/>
          <w:szCs w:val="21"/>
          <w:u w:val="single"/>
        </w:rPr>
        <w:t>何安瑾</w:t>
      </w:r>
      <w:r>
        <w:rPr>
          <w:rFonts w:hint="eastAsia" w:asciiTheme="majorEastAsia" w:hAnsiTheme="majorEastAsia" w:eastAsiaTheme="majorEastAsia"/>
          <w:b/>
          <w:bCs/>
          <w:szCs w:val="21"/>
          <w:u w:val="single"/>
          <w:lang w:eastAsia="zh-CN"/>
        </w:rPr>
        <w:t>、</w:t>
      </w:r>
      <w:r>
        <w:rPr>
          <w:rFonts w:hint="eastAsia" w:asciiTheme="majorEastAsia" w:hAnsiTheme="majorEastAsia" w:eastAsiaTheme="majorEastAsia"/>
          <w:b/>
          <w:bCs/>
          <w:szCs w:val="21"/>
          <w:u w:val="single"/>
        </w:rPr>
        <w:t>李若伊</w:t>
      </w:r>
      <w:r>
        <w:rPr>
          <w:rFonts w:hint="eastAsia" w:asciiTheme="majorEastAsia" w:hAnsiTheme="majorEastAsia" w:eastAsiaTheme="majorEastAsia"/>
          <w:b/>
          <w:bCs/>
          <w:szCs w:val="21"/>
          <w:u w:val="single"/>
          <w:lang w:eastAsia="zh-CN"/>
        </w:rPr>
        <w:t>、</w:t>
      </w:r>
      <w:r>
        <w:rPr>
          <w:rFonts w:hint="eastAsia" w:asciiTheme="majorEastAsia" w:hAnsiTheme="majorEastAsia" w:eastAsiaTheme="majorEastAsia"/>
          <w:b/>
          <w:bCs/>
          <w:szCs w:val="21"/>
          <w:u w:val="single"/>
          <w:lang w:val="en-US" w:eastAsia="zh-CN"/>
        </w:rPr>
        <w:t>陈语垚、</w:t>
      </w:r>
      <w:r>
        <w:rPr>
          <w:rFonts w:asciiTheme="majorEastAsia" w:hAnsiTheme="majorEastAsia" w:eastAsiaTheme="majorEastAsia"/>
          <w:b/>
          <w:bCs/>
          <w:szCs w:val="21"/>
          <w:u w:val="single"/>
        </w:rPr>
        <w:t>蔡铭泽</w:t>
      </w:r>
      <w:r>
        <w:rPr>
          <w:rFonts w:ascii="宋体" w:hAnsi="宋体" w:eastAsia="宋体" w:cs="宋体"/>
          <w:sz w:val="21"/>
          <w:szCs w:val="21"/>
        </w:rPr>
        <w:t>能区分物品颜色、花纹的相同与不同，并能将用品一双、一对地配对摆放。</w:t>
      </w:r>
      <w:r>
        <w:rPr>
          <w:rFonts w:ascii="宋体" w:hAnsi="宋体" w:eastAsia="宋体" w:cs="宋体"/>
          <w:sz w:val="21"/>
          <w:szCs w:val="21"/>
        </w:rPr>
        <w:br w:type="textWrapping"/>
      </w:r>
      <w:r>
        <w:rPr>
          <w:rFonts w:hint="eastAsia" w:ascii="宋体" w:hAnsi="宋体" w:eastAsia="宋体" w:cs="宋体"/>
          <w:sz w:val="21"/>
          <w:szCs w:val="21"/>
          <w:lang w:val="en-US" w:eastAsia="zh-CN"/>
        </w:rPr>
        <w:t xml:space="preserve">    </w:t>
      </w:r>
      <w:r>
        <w:rPr>
          <w:rFonts w:hint="eastAsia" w:asciiTheme="majorEastAsia" w:hAnsiTheme="majorEastAsia" w:eastAsiaTheme="majorEastAsia"/>
          <w:b/>
          <w:bCs/>
          <w:szCs w:val="21"/>
          <w:u w:val="single"/>
        </w:rPr>
        <w:t>卢文汐</w:t>
      </w:r>
      <w:r>
        <w:rPr>
          <w:rFonts w:hint="eastAsia" w:asciiTheme="majorEastAsia" w:hAnsiTheme="majorEastAsia" w:eastAsiaTheme="majorEastAsia"/>
          <w:b/>
          <w:bCs/>
          <w:szCs w:val="21"/>
          <w:u w:val="single"/>
          <w:lang w:eastAsia="zh-CN"/>
        </w:rPr>
        <w:t>、</w:t>
      </w:r>
      <w:r>
        <w:rPr>
          <w:rFonts w:hint="eastAsia" w:asciiTheme="majorEastAsia" w:hAnsiTheme="majorEastAsia" w:eastAsiaTheme="majorEastAsia"/>
          <w:b/>
          <w:bCs/>
          <w:szCs w:val="21"/>
          <w:u w:val="single"/>
        </w:rPr>
        <w:t>程梓轩</w:t>
      </w:r>
      <w:r>
        <w:rPr>
          <w:rFonts w:hint="eastAsia" w:asciiTheme="majorEastAsia" w:hAnsiTheme="majorEastAsia" w:eastAsiaTheme="majorEastAsia"/>
          <w:b/>
          <w:bCs/>
          <w:szCs w:val="21"/>
          <w:u w:val="single"/>
          <w:lang w:eastAsia="zh-CN"/>
        </w:rPr>
        <w:t>、</w:t>
      </w:r>
      <w:r>
        <w:rPr>
          <w:rFonts w:hint="eastAsia" w:asciiTheme="majorEastAsia" w:hAnsiTheme="majorEastAsia" w:eastAsiaTheme="majorEastAsia"/>
          <w:b/>
          <w:bCs/>
          <w:szCs w:val="21"/>
          <w:u w:val="single"/>
        </w:rPr>
        <w:t>季千予</w:t>
      </w:r>
      <w:r>
        <w:rPr>
          <w:rFonts w:hint="eastAsia" w:asciiTheme="majorEastAsia" w:hAnsiTheme="majorEastAsia" w:eastAsiaTheme="majorEastAsia"/>
          <w:b/>
          <w:bCs/>
          <w:szCs w:val="21"/>
          <w:u w:val="single"/>
          <w:lang w:eastAsia="zh-CN"/>
        </w:rPr>
        <w:t>、</w:t>
      </w:r>
      <w:r>
        <w:rPr>
          <w:rFonts w:hint="eastAsia" w:asciiTheme="majorEastAsia" w:hAnsiTheme="majorEastAsia" w:eastAsiaTheme="majorEastAsia"/>
          <w:b/>
          <w:bCs/>
          <w:szCs w:val="21"/>
          <w:u w:val="single"/>
        </w:rPr>
        <w:t>王兴诚</w:t>
      </w:r>
      <w:r>
        <w:rPr>
          <w:rFonts w:hint="eastAsia" w:asciiTheme="majorEastAsia" w:hAnsiTheme="majorEastAsia" w:eastAsiaTheme="majorEastAsia"/>
          <w:b/>
          <w:bCs/>
          <w:szCs w:val="21"/>
          <w:u w:val="single"/>
          <w:lang w:eastAsia="zh-CN"/>
        </w:rPr>
        <w:t>、</w:t>
      </w:r>
      <w:r>
        <w:rPr>
          <w:rFonts w:hint="eastAsia" w:asciiTheme="majorEastAsia" w:hAnsiTheme="majorEastAsia" w:eastAsiaTheme="majorEastAsia"/>
          <w:b/>
          <w:bCs/>
          <w:szCs w:val="21"/>
          <w:u w:val="single"/>
        </w:rPr>
        <w:t>衣佳欢</w:t>
      </w:r>
      <w:r>
        <w:rPr>
          <w:rFonts w:hint="eastAsia" w:asciiTheme="majorEastAsia" w:hAnsiTheme="majorEastAsia" w:eastAsiaTheme="majorEastAsia"/>
          <w:b/>
          <w:bCs/>
          <w:szCs w:val="21"/>
          <w:u w:val="single"/>
          <w:lang w:eastAsia="zh-CN"/>
        </w:rPr>
        <w:t>、</w:t>
      </w:r>
      <w:r>
        <w:rPr>
          <w:rFonts w:hint="eastAsia" w:asciiTheme="majorEastAsia" w:hAnsiTheme="majorEastAsia" w:eastAsiaTheme="majorEastAsia"/>
          <w:b/>
          <w:bCs/>
          <w:szCs w:val="21"/>
          <w:u w:val="single"/>
        </w:rPr>
        <w:t>黄铭宇</w:t>
      </w:r>
      <w:r>
        <w:rPr>
          <w:rFonts w:hint="eastAsia" w:asciiTheme="majorEastAsia" w:hAnsiTheme="majorEastAsia" w:eastAsiaTheme="majorEastAsia"/>
          <w:b/>
          <w:bCs/>
          <w:szCs w:val="21"/>
          <w:u w:val="single"/>
          <w:lang w:eastAsia="zh-CN"/>
        </w:rPr>
        <w:t>、</w:t>
      </w:r>
      <w:r>
        <w:rPr>
          <w:rFonts w:hint="eastAsia" w:asciiTheme="majorEastAsia" w:hAnsiTheme="majorEastAsia" w:eastAsiaTheme="majorEastAsia"/>
          <w:b/>
          <w:bCs/>
          <w:szCs w:val="21"/>
          <w:u w:val="single"/>
        </w:rPr>
        <w:t>夏我杺</w:t>
      </w:r>
      <w:r>
        <w:rPr>
          <w:rFonts w:hint="eastAsia" w:asciiTheme="majorEastAsia" w:hAnsiTheme="majorEastAsia" w:eastAsiaTheme="majorEastAsia"/>
          <w:b/>
          <w:bCs/>
          <w:szCs w:val="21"/>
          <w:u w:val="single"/>
          <w:lang w:eastAsia="zh-CN"/>
        </w:rPr>
        <w:t>、</w:t>
      </w:r>
      <w:r>
        <w:rPr>
          <w:rFonts w:hint="eastAsia" w:asciiTheme="majorEastAsia" w:hAnsiTheme="majorEastAsia" w:eastAsiaTheme="majorEastAsia"/>
          <w:b/>
          <w:bCs/>
          <w:szCs w:val="21"/>
          <w:u w:val="single"/>
        </w:rPr>
        <w:t>邢锦</w:t>
      </w:r>
      <w:r>
        <w:rPr>
          <w:rFonts w:hint="eastAsia" w:asciiTheme="majorEastAsia" w:hAnsiTheme="majorEastAsia" w:eastAsiaTheme="majorEastAsia"/>
          <w:b/>
          <w:bCs/>
          <w:szCs w:val="21"/>
          <w:u w:val="single"/>
          <w:lang w:eastAsia="zh-CN"/>
        </w:rPr>
        <w:t>、</w:t>
      </w:r>
      <w:r>
        <w:rPr>
          <w:rFonts w:hint="eastAsia" w:asciiTheme="majorEastAsia" w:hAnsiTheme="majorEastAsia" w:eastAsiaTheme="majorEastAsia"/>
          <w:b/>
          <w:bCs/>
          <w:szCs w:val="21"/>
          <w:u w:val="single"/>
        </w:rPr>
        <w:t>张雨歆</w:t>
      </w:r>
      <w:r>
        <w:rPr>
          <w:rFonts w:hint="eastAsia" w:asciiTheme="majorEastAsia" w:hAnsiTheme="majorEastAsia" w:eastAsiaTheme="majorEastAsia"/>
          <w:b/>
          <w:bCs/>
          <w:szCs w:val="21"/>
          <w:u w:val="single"/>
          <w:lang w:eastAsia="zh-CN"/>
        </w:rPr>
        <w:t>、</w:t>
      </w:r>
      <w:r>
        <w:rPr>
          <w:rFonts w:hint="eastAsia" w:asciiTheme="majorEastAsia" w:hAnsiTheme="majorEastAsia" w:eastAsiaTheme="majorEastAsia"/>
          <w:b/>
          <w:bCs/>
          <w:szCs w:val="21"/>
          <w:u w:val="single"/>
        </w:rPr>
        <w:t>龚奕欣</w:t>
      </w:r>
      <w:r>
        <w:rPr>
          <w:rFonts w:hint="eastAsia" w:asciiTheme="majorEastAsia" w:hAnsiTheme="majorEastAsia" w:eastAsiaTheme="majorEastAsia"/>
          <w:b/>
          <w:bCs/>
          <w:szCs w:val="21"/>
          <w:u w:val="single"/>
          <w:lang w:eastAsia="zh-CN"/>
        </w:rPr>
        <w:t>、</w:t>
      </w:r>
      <w:r>
        <w:rPr>
          <w:rFonts w:hint="eastAsia" w:asciiTheme="majorEastAsia" w:hAnsiTheme="majorEastAsia" w:eastAsiaTheme="majorEastAsia"/>
          <w:b/>
          <w:bCs/>
          <w:szCs w:val="21"/>
          <w:u w:val="single"/>
        </w:rPr>
        <w:t>靳一哲</w:t>
      </w:r>
      <w:r>
        <w:rPr>
          <w:rFonts w:hint="eastAsia" w:asciiTheme="majorEastAsia" w:hAnsiTheme="majorEastAsia" w:eastAsiaTheme="majorEastAsia"/>
          <w:b/>
          <w:bCs/>
          <w:szCs w:val="21"/>
          <w:u w:val="single"/>
          <w:lang w:eastAsia="zh-CN"/>
        </w:rPr>
        <w:t>、</w:t>
      </w:r>
      <w:r>
        <w:rPr>
          <w:rFonts w:hint="eastAsia" w:asciiTheme="majorEastAsia" w:hAnsiTheme="majorEastAsia" w:eastAsiaTheme="majorEastAsia"/>
          <w:b/>
          <w:bCs/>
          <w:szCs w:val="21"/>
          <w:u w:val="single"/>
        </w:rPr>
        <w:t>肖茗皓</w:t>
      </w:r>
      <w:r>
        <w:rPr>
          <w:rFonts w:hint="eastAsia" w:asciiTheme="majorEastAsia" w:hAnsiTheme="majorEastAsia" w:eastAsiaTheme="majorEastAsia"/>
          <w:b/>
          <w:bCs/>
          <w:szCs w:val="21"/>
          <w:u w:val="single"/>
          <w:lang w:eastAsia="zh-CN"/>
        </w:rPr>
        <w:t>、</w:t>
      </w:r>
      <w:r>
        <w:rPr>
          <w:rFonts w:hint="eastAsia" w:asciiTheme="majorEastAsia" w:hAnsiTheme="majorEastAsia" w:eastAsiaTheme="majorEastAsia"/>
          <w:b/>
          <w:bCs/>
          <w:szCs w:val="21"/>
          <w:u w:val="single"/>
        </w:rPr>
        <w:t>何安瑾</w:t>
      </w:r>
      <w:r>
        <w:rPr>
          <w:rFonts w:hint="eastAsia" w:asciiTheme="majorEastAsia" w:hAnsiTheme="majorEastAsia" w:eastAsiaTheme="majorEastAsia"/>
          <w:b/>
          <w:bCs/>
          <w:szCs w:val="21"/>
          <w:u w:val="single"/>
          <w:lang w:eastAsia="zh-CN"/>
        </w:rPr>
        <w:t>、</w:t>
      </w:r>
      <w:r>
        <w:rPr>
          <w:rFonts w:hint="eastAsia" w:asciiTheme="majorEastAsia" w:hAnsiTheme="majorEastAsia" w:eastAsiaTheme="majorEastAsia"/>
          <w:b/>
          <w:bCs/>
          <w:szCs w:val="21"/>
          <w:u w:val="single"/>
        </w:rPr>
        <w:t>李若伊</w:t>
      </w:r>
      <w:r>
        <w:rPr>
          <w:rFonts w:hint="eastAsia" w:asciiTheme="majorEastAsia" w:hAnsiTheme="majorEastAsia" w:eastAsiaTheme="majorEastAsia"/>
          <w:b/>
          <w:bCs/>
          <w:szCs w:val="21"/>
          <w:u w:val="single"/>
          <w:lang w:eastAsia="zh-CN"/>
        </w:rPr>
        <w:t>、</w:t>
      </w:r>
      <w:r>
        <w:rPr>
          <w:rFonts w:hint="eastAsia" w:asciiTheme="majorEastAsia" w:hAnsiTheme="majorEastAsia" w:eastAsiaTheme="majorEastAsia"/>
          <w:b/>
          <w:bCs/>
          <w:szCs w:val="21"/>
          <w:u w:val="single"/>
          <w:lang w:val="en-US" w:eastAsia="zh-CN"/>
        </w:rPr>
        <w:t>陈语垚、</w:t>
      </w:r>
      <w:r>
        <w:rPr>
          <w:rFonts w:asciiTheme="majorEastAsia" w:hAnsiTheme="majorEastAsia" w:eastAsiaTheme="majorEastAsia"/>
          <w:b/>
          <w:bCs/>
          <w:szCs w:val="21"/>
          <w:u w:val="single"/>
        </w:rPr>
        <w:t>蔡铭泽</w:t>
      </w:r>
      <w:r>
        <w:rPr>
          <w:rFonts w:hint="eastAsia" w:asciiTheme="majorEastAsia" w:hAnsiTheme="majorEastAsia" w:eastAsiaTheme="majorEastAsia"/>
          <w:b/>
          <w:bCs/>
          <w:szCs w:val="21"/>
          <w:u w:val="single"/>
          <w:lang w:eastAsia="zh-CN"/>
        </w:rPr>
        <w:t>、</w:t>
      </w:r>
      <w:r>
        <w:rPr>
          <w:rFonts w:hint="eastAsia" w:asciiTheme="majorEastAsia" w:hAnsiTheme="majorEastAsia" w:eastAsiaTheme="majorEastAsia"/>
          <w:b/>
          <w:bCs/>
          <w:szCs w:val="21"/>
          <w:u w:val="single"/>
          <w:lang w:val="en-US" w:eastAsia="zh-CN"/>
        </w:rPr>
        <w:t>蔡铭豪</w:t>
      </w:r>
      <w:r>
        <w:rPr>
          <w:rFonts w:ascii="宋体" w:hAnsi="宋体" w:eastAsia="宋体" w:cs="宋体"/>
          <w:sz w:val="21"/>
          <w:szCs w:val="21"/>
        </w:rPr>
        <w:t>能理解活动规则，并有兴趣地参与活动。</w:t>
      </w:r>
    </w:p>
    <w:p>
      <w:pPr>
        <w:bidi w:val="0"/>
        <w:ind w:firstLine="422" w:firstLineChars="200"/>
        <w:jc w:val="left"/>
        <w:rPr>
          <w:rFonts w:hint="eastAsia" w:asciiTheme="majorEastAsia" w:hAnsiTheme="majorEastAsia" w:eastAsiaTheme="majorEastAsia"/>
          <w:b/>
          <w:bCs/>
          <w:szCs w:val="21"/>
          <w:u w:val="single"/>
        </w:rPr>
      </w:pPr>
    </w:p>
    <w:p>
      <w:pPr>
        <w:bidi w:val="0"/>
        <w:ind w:firstLine="422" w:firstLineChars="200"/>
        <w:jc w:val="left"/>
        <w:rPr>
          <w:rFonts w:hint="default" w:ascii="宋体" w:hAnsi="宋体"/>
          <w:b/>
          <w:bCs w:val="0"/>
          <w:szCs w:val="21"/>
          <w:lang w:val="en-US" w:eastAsia="zh-CN"/>
        </w:rPr>
      </w:pPr>
      <w:r>
        <w:rPr>
          <w:rFonts w:hint="eastAsia" w:ascii="宋体" w:hAnsi="宋体"/>
          <w:b/>
          <w:bCs w:val="0"/>
          <w:szCs w:val="21"/>
          <w:lang w:val="en-US" w:eastAsia="zh-CN"/>
        </w:rPr>
        <w:t>三、温馨提示：</w:t>
      </w:r>
    </w:p>
    <w:p>
      <w:pPr>
        <w:numPr>
          <w:ilvl w:val="0"/>
          <w:numId w:val="0"/>
        </w:numPr>
        <w:bidi w:val="0"/>
        <w:ind w:firstLine="420" w:firstLineChars="200"/>
        <w:jc w:val="left"/>
        <w:rPr>
          <w:rFonts w:hint="default" w:ascii="宋体" w:hAnsi="宋体"/>
          <w:bCs/>
          <w:szCs w:val="21"/>
          <w:lang w:val="en-US" w:eastAsia="zh-CN"/>
        </w:rPr>
      </w:pPr>
      <w:r>
        <w:rPr>
          <w:rFonts w:hint="eastAsia" w:ascii="宋体" w:hAnsi="宋体"/>
          <w:bCs/>
          <w:szCs w:val="21"/>
          <w:lang w:val="en-US" w:eastAsia="zh-CN"/>
        </w:rPr>
        <w:t>1.</w:t>
      </w:r>
      <w:r>
        <w:rPr>
          <w:rFonts w:hint="default" w:ascii="宋体" w:hAnsi="宋体"/>
          <w:bCs/>
          <w:szCs w:val="21"/>
          <w:lang w:val="en-US" w:eastAsia="zh-CN"/>
        </w:rPr>
        <w:t>请大家在家里检查幼儿口袋再入园，防止将危险物品带入园。</w:t>
      </w:r>
    </w:p>
    <w:p>
      <w:pPr>
        <w:numPr>
          <w:ilvl w:val="0"/>
          <w:numId w:val="0"/>
        </w:numPr>
        <w:bidi w:val="0"/>
        <w:ind w:firstLine="420" w:firstLineChars="200"/>
        <w:jc w:val="left"/>
        <w:rPr>
          <w:rFonts w:hint="default" w:ascii="宋体" w:hAnsi="宋体"/>
          <w:bCs/>
          <w:szCs w:val="21"/>
          <w:lang w:val="en-US" w:eastAsia="zh-CN"/>
        </w:rPr>
      </w:pPr>
      <w:r>
        <w:rPr>
          <w:rFonts w:hint="default" w:ascii="宋体" w:hAnsi="宋体"/>
          <w:bCs/>
          <w:szCs w:val="21"/>
          <w:lang w:val="en-US" w:eastAsia="zh-CN"/>
        </w:rPr>
        <w:t>2.最近部分孩子的手指甲有点长，请大家及时关注、及时修剪哦。</w:t>
      </w:r>
    </w:p>
    <w:p/>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CEFCA3C"/>
    <w:multiLevelType w:val="singleLevel"/>
    <w:tmpl w:val="ACEFCA3C"/>
    <w:lvl w:ilvl="0" w:tentative="0">
      <w:start w:val="2"/>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Q0NTkxNDJmYjY2NWMwNDFmMDM5YmU5NWMwOTFhNmUifQ=="/>
  </w:docVars>
  <w:rsids>
    <w:rsidRoot w:val="7B912F6E"/>
    <w:rsid w:val="7AA36941"/>
    <w:rsid w:val="7B912F6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 w:type="table" w:styleId="3">
    <w:name w:val="Table Grid"/>
    <w:basedOn w:val="2"/>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2024-01-12T01:06:00Z</dcterms:created>
  <dc:creator>乌羽玉</dc:creator>
  <cp:lastModifiedBy>乌羽玉</cp:lastModifiedBy>
  <dcterms:modified xsi:type="dcterms:W3CDTF">2024-01-12T01:13:56Z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D8D47AD3C6884465A170D883DC05CDE8_11</vt:lpwstr>
  </property>
</Properties>
</file>