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游戏名称：做汉堡</w:t>
      </w:r>
      <w:bookmarkStart w:id="0" w:name="_GoBack"/>
      <w:bookmarkEnd w:id="0"/>
    </w:p>
    <w:p>
      <w:pPr>
        <w:wordWrap w:val="0"/>
        <w:jc w:val="right"/>
        <w:outlineLvl w:val="3"/>
        <w:rPr>
          <w:rFonts w:ascii="宋体" w:hAnsi="宋体" w:eastAsia="宋体" w:cs="宋体"/>
          <w:b/>
          <w:bCs/>
          <w:sz w:val="22"/>
          <w:szCs w:val="28"/>
        </w:rPr>
      </w:pPr>
      <w:r>
        <w:rPr>
          <w:rFonts w:hint="eastAsia" w:ascii="宋体" w:hAnsi="宋体" w:eastAsia="宋体" w:cs="宋体"/>
          <w:b/>
          <w:bCs/>
          <w:sz w:val="22"/>
          <w:szCs w:val="28"/>
        </w:rPr>
        <w:t>——设计者：</w:t>
      </w:r>
      <w:ins w:id="0" w:author="王莉" w:date="2024-01-05T08:16:25Z">
        <w:r>
          <w:rPr>
            <w:rFonts w:hint="eastAsia" w:ascii="宋体" w:hAnsi="宋体" w:eastAsia="宋体" w:cs="宋体"/>
            <w:b/>
            <w:bCs/>
            <w:color w:val="auto"/>
            <w:sz w:val="22"/>
            <w:szCs w:val="28"/>
            <w:lang w:val="en-US" w:eastAsia="zh-CN"/>
            <w:rPrChange w:id="1" w:author="王莉" w:date="2024-01-05T08:24:20Z">
              <w:rPr>
                <w:rFonts w:hint="eastAsia" w:ascii="宋体" w:hAnsi="宋体" w:eastAsia="宋体" w:cs="宋体"/>
                <w:b/>
                <w:bCs/>
                <w:sz w:val="22"/>
                <w:szCs w:val="28"/>
                <w:lang w:val="en-US" w:eastAsia="zh-CN"/>
              </w:rPr>
            </w:rPrChange>
          </w:rPr>
          <w:t>王莉</w:t>
        </w:r>
      </w:ins>
      <w:del w:id="3" w:author="王莉" w:date="2024-01-05T08:16:23Z">
        <w:r>
          <w:rPr>
            <w:rFonts w:hint="eastAsia" w:ascii="宋体" w:hAnsi="宋体" w:eastAsia="宋体" w:cs="宋体"/>
            <w:b/>
            <w:bCs/>
            <w:color w:val="auto"/>
            <w:sz w:val="22"/>
            <w:szCs w:val="28"/>
            <w:lang w:val="en-US" w:eastAsia="zh-CN"/>
            <w:rPrChange w:id="4" w:author="王莉" w:date="2024-01-05T08:24:20Z">
              <w:rPr>
                <w:rFonts w:hint="eastAsia" w:ascii="宋体" w:hAnsi="宋体" w:eastAsia="宋体" w:cs="宋体"/>
                <w:b/>
                <w:bCs/>
                <w:sz w:val="22"/>
                <w:szCs w:val="28"/>
                <w:lang w:val="en-US" w:eastAsia="zh-CN"/>
              </w:rPr>
            </w:rPrChange>
          </w:rPr>
          <w:delText>赵维</w:delText>
        </w:r>
      </w:del>
      <w:r>
        <w:rPr>
          <w:rFonts w:hint="eastAsia" w:ascii="宋体" w:hAnsi="宋体" w:eastAsia="宋体" w:cs="宋体"/>
          <w:b/>
          <w:bCs/>
          <w:color w:val="auto"/>
          <w:sz w:val="22"/>
          <w:szCs w:val="28"/>
          <w:rPrChange w:id="6" w:author="王莉" w:date="2024-01-05T08:24:20Z">
            <w:rPr>
              <w:rFonts w:hint="eastAsia" w:ascii="宋体" w:hAnsi="宋体" w:eastAsia="宋体" w:cs="宋体"/>
              <w:b/>
              <w:bCs/>
              <w:sz w:val="22"/>
              <w:szCs w:val="28"/>
            </w:rPr>
          </w:rPrChange>
        </w:rPr>
        <w:t xml:space="preserve"> </w:t>
      </w:r>
      <w:r>
        <w:rPr>
          <w:rFonts w:hint="eastAsia" w:ascii="宋体" w:hAnsi="宋体" w:eastAsia="宋体" w:cs="宋体"/>
          <w:b/>
          <w:bCs/>
          <w:sz w:val="22"/>
          <w:szCs w:val="28"/>
        </w:rPr>
        <w:t xml:space="preserve"> </w:t>
      </w:r>
    </w:p>
    <w:tbl>
      <w:tblPr>
        <w:tblStyle w:val="7"/>
        <w:tblpPr w:leftFromText="180" w:rightFromText="180" w:vertAnchor="text" w:horzAnchor="margin" w:tblpXSpec="center" w:tblpY="147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19"/>
        <w:gridCol w:w="636"/>
        <w:gridCol w:w="510"/>
        <w:gridCol w:w="669"/>
        <w:gridCol w:w="1095"/>
        <w:gridCol w:w="900"/>
        <w:gridCol w:w="210"/>
        <w:gridCol w:w="780"/>
        <w:gridCol w:w="900"/>
        <w:gridCol w:w="1283"/>
        <w:tblGridChange w:id="7">
          <w:tblGrid>
            <w:gridCol w:w="959"/>
            <w:gridCol w:w="1119"/>
            <w:gridCol w:w="636"/>
            <w:gridCol w:w="510"/>
            <w:gridCol w:w="669"/>
            <w:gridCol w:w="1095"/>
            <w:gridCol w:w="900"/>
            <w:gridCol w:w="210"/>
            <w:gridCol w:w="780"/>
            <w:gridCol w:w="900"/>
            <w:gridCol w:w="1283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黑体" w:hAnsi="黑体" w:eastAsia="黑体" w:cs="等线"/>
                <w:b/>
                <w:bCs/>
                <w:sz w:val="22"/>
              </w:rPr>
            </w:pPr>
            <w:r>
              <w:rPr>
                <w:rFonts w:hint="eastAsia" w:ascii="黑体" w:hAnsi="黑体" w:eastAsia="黑体" w:cs="等线"/>
                <w:b/>
                <w:bCs/>
                <w:sz w:val="22"/>
              </w:rPr>
              <w:t>主题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CN"/>
              </w:rPr>
              <w:t>控制身体与翻滚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黑体" w:hAnsi="黑体" w:eastAsia="黑体" w:cs="等线"/>
                <w:b/>
                <w:bCs/>
                <w:sz w:val="22"/>
              </w:rPr>
              <w:t>课次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b/>
                <w:bCs/>
                <w:sz w:val="22"/>
              </w:rPr>
            </w:pPr>
            <w:r>
              <w:rPr>
                <w:rFonts w:hint="default" w:ascii="等线" w:hAnsi="等线" w:eastAsia="等线" w:cs="等线"/>
                <w:b/>
                <w:bCs/>
                <w:sz w:val="22"/>
              </w:rPr>
              <w:t>1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时长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default" w:ascii="等线" w:hAnsi="等线" w:eastAsia="等线" w:cs="等线"/>
                <w:b/>
                <w:bCs/>
                <w:sz w:val="22"/>
              </w:rPr>
              <w:t>25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分钟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授课班级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中班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班级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人数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default" w:ascii="等线" w:hAnsi="等线" w:eastAsia="等线" w:cs="等线"/>
                <w:b/>
                <w:bCs/>
                <w:sz w:val="22"/>
              </w:rPr>
              <w:t>2</w:t>
            </w:r>
            <w:ins w:id="8" w:author="王莉" w:date="2024-01-03T14:37:53Z">
              <w:r>
                <w:rPr>
                  <w:rFonts w:hint="eastAsia" w:ascii="等线" w:hAnsi="等线" w:eastAsia="等线" w:cs="等线"/>
                  <w:b/>
                  <w:bCs/>
                  <w:sz w:val="22"/>
                  <w:lang w:val="en-US" w:eastAsia="zh-CN"/>
                </w:rPr>
                <w:t>6</w:t>
              </w:r>
            </w:ins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学习</w:t>
            </w:r>
          </w:p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目标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Theme="minorEastAsia" w:hAnsiTheme="minorEastAsia" w:cstheme="minorEastAsia"/>
                <w:bCs/>
                <w:szCs w:val="20"/>
              </w:rPr>
            </w:pPr>
            <w:r>
              <w:rPr>
                <w:rFonts w:hint="default" w:asciiTheme="minorEastAsia" w:hAnsiTheme="minorEastAsia" w:cstheme="minorEastAsia"/>
                <w:bCs/>
                <w:szCs w:val="20"/>
              </w:rPr>
              <w:t>1</w:t>
            </w:r>
            <w:r>
              <w:rPr>
                <w:rFonts w:hint="eastAsia" w:asciiTheme="minorEastAsia" w:hAnsiTheme="minorEastAsia" w:cstheme="minorEastAsia"/>
                <w:bCs/>
                <w:szCs w:val="20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运动能力：在情境中探索垫子的多种玩法，发展身体的平衡能力及四肢力量。</w:t>
            </w:r>
          </w:p>
          <w:p>
            <w:pPr>
              <w:pStyle w:val="2"/>
              <w:numPr>
                <w:ilvl w:val="0"/>
                <w:numId w:val="0"/>
              </w:numPr>
              <w:spacing w:line="240" w:lineRule="auto"/>
              <w:jc w:val="both"/>
              <w:rPr>
                <w:rFonts w:asciiTheme="minorEastAsia" w:hAnsiTheme="minorEastAsia" w:cstheme="minorEastAsia"/>
                <w:szCs w:val="20"/>
              </w:rPr>
            </w:pPr>
            <w:r>
              <w:rPr>
                <w:rFonts w:hint="default" w:asciiTheme="minorEastAsia" w:hAnsiTheme="minorEastAsia" w:cstheme="minorEastAsia"/>
                <w:szCs w:val="20"/>
              </w:rPr>
              <w:t>2</w:t>
            </w:r>
            <w:r>
              <w:rPr>
                <w:rFonts w:hint="eastAsia" w:asciiTheme="minorEastAsia" w:hAnsiTheme="minorEastAsia" w:cstheme="minorEastAsia"/>
                <w:szCs w:val="20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Cs w:val="20"/>
              </w:rPr>
              <w:t>健康行为：能合作参与活动，体验</w:t>
            </w:r>
            <w:r>
              <w:rPr>
                <w:rFonts w:hint="eastAsia" w:asciiTheme="minorEastAsia" w:hAnsiTheme="minorEastAsia" w:cstheme="minorEastAsia"/>
                <w:szCs w:val="20"/>
                <w:lang w:eastAsia="zh-CN"/>
              </w:rPr>
              <w:t>与同伴合作游戏的</w:t>
            </w:r>
            <w:r>
              <w:rPr>
                <w:rFonts w:hint="eastAsia" w:asciiTheme="minorEastAsia" w:hAnsiTheme="minorEastAsia" w:cstheme="minorEastAsia"/>
                <w:szCs w:val="20"/>
              </w:rPr>
              <w:t>乐趣。</w:t>
            </w:r>
          </w:p>
          <w:p>
            <w:pPr>
              <w:pStyle w:val="2"/>
              <w:spacing w:line="240" w:lineRule="auto"/>
              <w:jc w:val="both"/>
              <w:rPr>
                <w:rFonts w:hint="eastAsia" w:eastAsia="宋体" w:asciiTheme="minorEastAsia" w:hAnsiTheme="minorEastAsia" w:cstheme="minorEastAsia"/>
                <w:szCs w:val="20"/>
                <w:lang w:eastAsia="zh-CN"/>
              </w:rPr>
            </w:pPr>
            <w:r>
              <w:rPr>
                <w:rFonts w:hint="default" w:asciiTheme="minorEastAsia" w:hAnsiTheme="minorEastAsia" w:cstheme="minorEastAsia"/>
                <w:szCs w:val="20"/>
              </w:rPr>
              <w:t>3</w:t>
            </w:r>
            <w:r>
              <w:rPr>
                <w:rFonts w:hint="eastAsia" w:asciiTheme="minorEastAsia" w:hAnsiTheme="minorEastAsia" w:cstheme="minorEastAsia"/>
                <w:szCs w:val="20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Cs w:val="20"/>
              </w:rPr>
              <w:t>体育品德：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能够</w:t>
            </w:r>
            <w:r>
              <w:rPr>
                <w:rFonts w:hint="eastAsia" w:ascii="宋体" w:hAnsi="宋体" w:eastAsia="宋体" w:cs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遵守游戏规则</w:t>
            </w:r>
            <w:r>
              <w:rPr>
                <w:rFonts w:hint="eastAsia" w:ascii="宋体" w:hAnsi="宋体" w:eastAsia="宋体" w:cs="Times New Roman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，积极参与集体游戏。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lang w:val="en-US" w:eastAsia="zh-Hans"/>
              </w:rPr>
              <w:t>新的</w:t>
            </w:r>
          </w:p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本领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</w:pPr>
            <w:r>
              <w:rPr>
                <w:rFonts w:hint="eastAsia" w:eastAsia="宋体" w:asciiTheme="minorEastAsia" w:hAnsiTheme="minorEastAsia" w:cstheme="minorEastAsia"/>
                <w:bCs/>
                <w:szCs w:val="20"/>
                <w:lang w:eastAsia="zh-CN"/>
              </w:rPr>
              <w:t>一物多玩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情境</w:t>
            </w:r>
          </w:p>
          <w:p>
            <w:pPr>
              <w:spacing w:line="240" w:lineRule="auto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导入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pStyle w:val="13"/>
              <w:numPr>
                <w:ilvl w:val="255"/>
                <w:numId w:val="0"/>
              </w:numPr>
              <w:spacing w:line="240" w:lineRule="auto"/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小朋友们，</w:t>
            </w: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Hans"/>
              </w:rPr>
              <w:t>今天</w:t>
            </w: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我们一起来做汉堡，首先我们要准备些什么呢？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重难点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cs="宋体" w:eastAsiaTheme="minorEastAsia"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</w:rPr>
              <w:t>幼儿学习的重难点：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在情境中探索垫子的多种玩法</w:t>
            </w:r>
            <w:r>
              <w:rPr>
                <w:rFonts w:hint="eastAsia" w:asciiTheme="minorEastAsia" w:hAnsiTheme="minorEastAsia" w:cstheme="minorEastAsia"/>
                <w:bCs/>
                <w:szCs w:val="20"/>
                <w:lang w:eastAsia="zh-CN"/>
              </w:rPr>
              <w:t>。</w:t>
            </w:r>
          </w:p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</w:rPr>
              <w:t>教学内容的重难点：</w:t>
            </w:r>
            <w:ins w:id="9" w:author="王莉" w:date="2024-01-04T13:09:01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采用</w:t>
              </w:r>
            </w:ins>
            <w:ins w:id="10" w:author="王莉" w:date="2024-01-04T13:09:02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游戏</w:t>
              </w:r>
            </w:ins>
            <w:ins w:id="11" w:author="王莉" w:date="2024-01-04T13:09:04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情境</w:t>
              </w:r>
            </w:ins>
            <w:ins w:id="12" w:author="王莉" w:date="2024-01-04T13:09:05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的</w:t>
              </w:r>
            </w:ins>
            <w:ins w:id="13" w:author="王莉" w:date="2024-01-04T13:09:06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方式</w:t>
              </w:r>
            </w:ins>
            <w:ins w:id="14" w:author="王莉" w:date="2024-01-04T13:09:07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，</w:t>
              </w:r>
            </w:ins>
            <w:del w:id="15" w:author="王莉" w:date="2024-01-04T13:08:59Z">
              <w:r>
                <w:rPr>
                  <w:rFonts w:hint="eastAsia" w:ascii="宋体" w:hAnsi="宋体" w:eastAsia="宋体" w:cs="宋体"/>
                  <w:bCs/>
                </w:rPr>
                <w:delText>教</w:delText>
              </w:r>
            </w:del>
            <w:del w:id="16" w:author="王莉" w:date="2024-01-04T13:08:58Z">
              <w:r>
                <w:rPr>
                  <w:rFonts w:hint="eastAsia" w:ascii="宋体" w:hAnsi="宋体" w:eastAsia="宋体" w:cs="宋体"/>
                  <w:bCs/>
                </w:rPr>
                <w:delText>师</w:delText>
              </w:r>
            </w:del>
            <w:del w:id="17" w:author="王莉" w:date="2024-01-04T13:08:57Z">
              <w:r>
                <w:rPr>
                  <w:rFonts w:hint="eastAsia" w:ascii="宋体" w:hAnsi="宋体" w:eastAsia="宋体" w:cs="宋体"/>
                  <w:bCs/>
                  <w:lang w:eastAsia="zh-CN"/>
                </w:rPr>
                <w:delText>如何</w:delText>
              </w:r>
            </w:del>
            <w:ins w:id="18" w:author="王莉" w:date="2024-01-04T13:09:13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引导</w:t>
              </w:r>
            </w:ins>
            <w:del w:id="19" w:author="王莉" w:date="2024-01-04T13:09:10Z">
              <w:r>
                <w:rPr>
                  <w:rFonts w:hint="eastAsia" w:ascii="宋体" w:hAnsi="宋体" w:eastAsia="宋体" w:cs="宋体"/>
                  <w:bCs/>
                </w:rPr>
                <w:delText>指导</w:delText>
              </w:r>
            </w:del>
            <w:r>
              <w:rPr>
                <w:rFonts w:hint="eastAsia" w:ascii="宋体" w:hAnsi="宋体" w:eastAsia="宋体" w:cs="宋体"/>
                <w:bCs/>
              </w:rPr>
              <w:t>幼儿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一物多玩，</w:t>
            </w:r>
            <w:ins w:id="20" w:author="王莉" w:date="2024-01-04T13:09:49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并</w:t>
              </w:r>
            </w:ins>
            <w:ins w:id="21" w:author="王莉" w:date="2024-01-04T13:09:54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提高幼儿</w:t>
              </w:r>
            </w:ins>
            <w:ins w:id="22" w:author="王莉" w:date="2024-01-04T13:10:06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初步的</w:t>
              </w:r>
            </w:ins>
            <w:ins w:id="23" w:author="王莉" w:date="2024-01-04T13:10:08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合作</w:t>
              </w:r>
            </w:ins>
            <w:ins w:id="24" w:author="王莉" w:date="2024-01-04T13:10:09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意识</w:t>
              </w:r>
            </w:ins>
            <w:ins w:id="25" w:author="王莉" w:date="2024-01-04T13:10:10Z">
              <w:r>
                <w:rPr>
                  <w:rFonts w:hint="eastAsia" w:ascii="宋体" w:hAnsi="宋体" w:eastAsia="宋体" w:cs="宋体"/>
                  <w:bCs/>
                  <w:lang w:val="en-US" w:eastAsia="zh-CN"/>
                </w:rPr>
                <w:t>。</w:t>
              </w:r>
            </w:ins>
            <w:del w:id="26" w:author="王莉" w:date="2024-01-04T13:10:14Z">
              <w:r>
                <w:rPr>
                  <w:rFonts w:hint="eastAsia" w:ascii="宋体" w:hAnsi="宋体" w:eastAsia="宋体" w:cs="宋体"/>
                  <w:bCs/>
                  <w:lang w:eastAsia="zh-CN"/>
                </w:rPr>
                <w:delText>如何促进幼儿的合作游戏。</w:delText>
              </w:r>
            </w:del>
            <w:r>
              <w:commentReference w:id="0"/>
            </w:r>
          </w:p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</w:rPr>
              <w:t>教学组织的重难点：在组织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过程中</w:t>
            </w:r>
            <w:r>
              <w:rPr>
                <w:rFonts w:hint="eastAsia" w:ascii="宋体" w:hAnsi="宋体" w:eastAsia="宋体" w:cs="宋体"/>
                <w:bCs/>
              </w:rPr>
              <w:t>如何既简单又趣味化提高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游戏</w:t>
            </w:r>
            <w:r>
              <w:rPr>
                <w:rFonts w:hint="eastAsia" w:ascii="宋体" w:hAnsi="宋体" w:eastAsia="宋体" w:cs="宋体"/>
                <w:bCs/>
              </w:rPr>
              <w:t>实效与乐趣。</w:t>
            </w:r>
          </w:p>
          <w:p>
            <w:pPr>
              <w:rPr>
                <w:rFonts w:ascii="宋体" w:hAnsi="宋体" w:eastAsia="宋体" w:cs="Times New Roman"/>
                <w:bCs/>
                <w:szCs w:val="20"/>
              </w:rPr>
            </w:pPr>
            <w:r>
              <w:rPr>
                <w:rFonts w:ascii="宋体" w:hAnsi="宋体" w:eastAsia="宋体" w:cs="Times New Roman"/>
                <w:bCs/>
                <w:szCs w:val="20"/>
              </w:rPr>
              <w:t>4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.教学方法的重难点：通过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情境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学习法与实践练习法相结合，帮助幼儿掌握动作要领</w:t>
            </w:r>
            <w:r>
              <w:rPr>
                <w:rFonts w:hint="default" w:ascii="宋体" w:hAnsi="宋体" w:eastAsia="宋体" w:cs="Times New Roman"/>
                <w:bCs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激发幼儿游戏兴趣。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7" w:author="王莉" w:date="2024-01-04T13:34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cantSplit/>
          <w:trHeight w:val="3330" w:hRule="atLeast"/>
          <w:trPrChange w:id="27" w:author="王莉" w:date="2024-01-04T13:34:39Z">
            <w:trPr>
              <w:cantSplit/>
              <w:trHeight w:val="1092" w:hRule="atLeast"/>
            </w:trPr>
          </w:trPrChange>
        </w:trPr>
        <w:tc>
          <w:tcPr>
            <w:tcW w:w="959" w:type="dxa"/>
            <w:vAlign w:val="center"/>
            <w:tcPrChange w:id="28" w:author="王莉" w:date="2024-01-04T13:34:39Z">
              <w:tcPr>
                <w:tcW w:w="959" w:type="dxa"/>
                <w:vAlign w:val="center"/>
              </w:tcPr>
            </w:tcPrChange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安全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保障</w:t>
            </w:r>
          </w:p>
        </w:tc>
        <w:tc>
          <w:tcPr>
            <w:tcW w:w="2934" w:type="dxa"/>
            <w:gridSpan w:val="4"/>
            <w:vAlign w:val="center"/>
            <w:tcPrChange w:id="29" w:author="王莉" w:date="2024-01-04T13:34:39Z">
              <w:tcPr>
                <w:tcW w:w="2934" w:type="dxa"/>
                <w:gridSpan w:val="4"/>
                <w:vAlign w:val="center"/>
              </w:tcPr>
            </w:tcPrChange>
          </w:tcPr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1.游戏场地开阔、平整，无障碍物</w:t>
            </w:r>
            <w:r>
              <w:rPr>
                <w:rFonts w:hint="default"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软硬适中。</w:t>
            </w:r>
          </w:p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 xml:space="preserve">2.提醒幼儿穿着适宜运动的服装和鞋。 </w:t>
            </w:r>
          </w:p>
        </w:tc>
        <w:tc>
          <w:tcPr>
            <w:tcW w:w="1995" w:type="dxa"/>
            <w:gridSpan w:val="2"/>
            <w:vAlign w:val="center"/>
            <w:tcPrChange w:id="30" w:author="王莉" w:date="2024-01-04T13:34:39Z">
              <w:tcPr>
                <w:tcW w:w="1995" w:type="dxa"/>
                <w:gridSpan w:val="2"/>
                <w:vAlign w:val="center"/>
              </w:tcPr>
            </w:tcPrChange>
          </w:tcPr>
          <w:p>
            <w:pPr>
              <w:jc w:val="center"/>
              <w:rPr>
                <w:rFonts w:hint="eastAsia" w:ascii="等线" w:hAnsi="等线" w:eastAsia="等线" w:cs="等线"/>
                <w:b/>
                <w:bCs/>
                <w:sz w:val="22"/>
              </w:rPr>
            </w:pPr>
          </w:p>
          <w:p>
            <w:pPr>
              <w:ind w:firstLine="220" w:firstLineChars="100"/>
              <w:jc w:val="center"/>
              <w:rPr>
                <w:rFonts w:hint="eastAsia" w:ascii="等线" w:hAnsi="等线" w:eastAsia="等线" w:cs="等线"/>
                <w:b/>
                <w:bCs/>
                <w:sz w:val="22"/>
              </w:rPr>
            </w:pPr>
          </w:p>
          <w:p>
            <w:pPr>
              <w:ind w:firstLine="660" w:firstLineChars="300"/>
              <w:jc w:val="both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游戏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准备</w:t>
            </w:r>
          </w:p>
          <w:p>
            <w:pPr>
              <w:jc w:val="both"/>
              <w:rPr>
                <w:rFonts w:ascii="等线" w:hAnsi="等线" w:eastAsia="等线" w:cs="等线"/>
                <w:b/>
                <w:bCs/>
                <w:sz w:val="22"/>
              </w:rPr>
            </w:pPr>
          </w:p>
        </w:tc>
        <w:tc>
          <w:tcPr>
            <w:tcW w:w="3173" w:type="dxa"/>
            <w:gridSpan w:val="4"/>
            <w:vAlign w:val="center"/>
            <w:tcPrChange w:id="31" w:author="王莉" w:date="2024-01-04T13:34:39Z">
              <w:tcPr>
                <w:tcW w:w="3173" w:type="dxa"/>
                <w:gridSpan w:val="4"/>
                <w:vAlign w:val="center"/>
              </w:tcPr>
            </w:tcPrChange>
          </w:tcPr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pPrChange w:id="32" w:author="王莉" w:date="2024-01-04T13:34:47Z">
                <w:pPr>
                  <w:pStyle w:val="22"/>
                  <w:numPr>
                    <w:ilvl w:val="0"/>
                    <w:numId w:val="0"/>
                  </w:numPr>
                  <w:spacing w:line="360" w:lineRule="exact"/>
                  <w:jc w:val="both"/>
                </w:pPr>
              </w:pPrChange>
            </w:pP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pPrChange w:id="33" w:author="王莉" w:date="2024-01-04T13:34:47Z">
                <w:pPr>
                  <w:pStyle w:val="22"/>
                  <w:numPr>
                    <w:ilvl w:val="0"/>
                    <w:numId w:val="0"/>
                  </w:numPr>
                  <w:spacing w:line="360" w:lineRule="exact"/>
                  <w:jc w:val="both"/>
                </w:pPr>
              </w:pPrChange>
            </w:pP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pPrChange w:id="34" w:author="王莉" w:date="2024-01-04T13:34:47Z">
                <w:pPr>
                  <w:pStyle w:val="22"/>
                  <w:numPr>
                    <w:ilvl w:val="0"/>
                    <w:numId w:val="0"/>
                  </w:numPr>
                  <w:spacing w:line="360" w:lineRule="exact"/>
                  <w:jc w:val="both"/>
                </w:pPr>
              </w:pPrChange>
            </w:pP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pPrChange w:id="35" w:author="王莉" w:date="2024-01-04T13:34:47Z">
                <w:pPr>
                  <w:pStyle w:val="22"/>
                  <w:numPr>
                    <w:ilvl w:val="0"/>
                    <w:numId w:val="0"/>
                  </w:numPr>
                  <w:spacing w:line="360" w:lineRule="exact"/>
                  <w:jc w:val="both"/>
                </w:pPr>
              </w:pPrChange>
            </w:pP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1.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材料准备：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垫子若干块。</w:t>
            </w: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ascii="宋体" w:hAnsi="宋体" w:eastAsia="宋体" w:cs="Times New Roman"/>
                <w:bCs/>
                <w:szCs w:val="20"/>
              </w:rPr>
              <w:pPrChange w:id="36" w:author="王莉" w:date="2024-01-04T13:34:47Z">
                <w:pPr>
                  <w:pStyle w:val="22"/>
                  <w:numPr>
                    <w:ilvl w:val="0"/>
                    <w:numId w:val="0"/>
                  </w:numPr>
                  <w:spacing w:line="360" w:lineRule="exact"/>
                  <w:jc w:val="both"/>
                </w:pPr>
              </w:pPrChange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2.教师准备：熟悉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垫子“一物多玩”的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要求，分析活动重难点，预设重难点突破的方法。</w:t>
            </w: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del w:id="37" w:author="王莉" w:date="2024-01-04T13:34:47Z"/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0"/>
              </w:rPr>
              <w:t>3.幼儿准备：</w:t>
            </w:r>
            <w:r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  <w:t>了解垫子的玩法，有玩过垫子的经验。</w:t>
            </w: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del w:id="38" w:author="王莉" w:date="2024-01-04T13:34:45Z"/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del w:id="39" w:author="王莉" w:date="2024-01-04T13:34:45Z"/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  <w:p>
            <w:pPr>
              <w:pStyle w:val="13"/>
              <w:numPr>
                <w:ilvl w:val="255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Times New Roman"/>
                <w:bCs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959" w:type="dxa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流程</w:t>
            </w:r>
          </w:p>
        </w:tc>
        <w:tc>
          <w:tcPr>
            <w:tcW w:w="2934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内容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教师行为</w:t>
            </w:r>
          </w:p>
        </w:tc>
        <w:tc>
          <w:tcPr>
            <w:tcW w:w="189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幼儿行为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场地布置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嗨起来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（3分钟）</w:t>
            </w:r>
          </w:p>
        </w:tc>
        <w:tc>
          <w:tcPr>
            <w:tcW w:w="2934" w:type="dxa"/>
            <w:gridSpan w:val="4"/>
          </w:tcPr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热身活动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b w:val="0"/>
                <w:bCs w:val="0"/>
                <w:szCs w:val="21"/>
                <w:lang w:eastAsia="zh-CN"/>
              </w:rPr>
              <w:t>小朋友们，你们喜欢吃汉堡吗？今天我们就一起来做汉堡，在做汉堡之前，我们先活动一下身体吧！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  <w:r>
              <w:rPr>
                <w:rFonts w:hint="eastAsia" w:ascii="宋体" w:hAnsi="宋体" w:eastAsia="宋体" w:cs="Times New Roman"/>
                <w:szCs w:val="21"/>
              </w:rPr>
              <w:t>在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教师口令</w:t>
            </w:r>
            <w:r>
              <w:rPr>
                <w:rFonts w:hint="eastAsia" w:ascii="宋体" w:hAnsi="宋体" w:eastAsia="宋体" w:cs="Times New Roman"/>
                <w:szCs w:val="21"/>
              </w:rPr>
              <w:t>下，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幼儿体验在不同的空间内的“原地踏步”、“原地跑步”</w:t>
            </w:r>
            <w:ins w:id="40" w:author="王莉" w:date="2024-01-04T13:35:21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“</w:t>
              </w:r>
            </w:ins>
            <w:ins w:id="41" w:author="王莉" w:date="2024-01-04T13:35:24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队列</w:t>
              </w:r>
            </w:ins>
            <w:ins w:id="42" w:author="王莉" w:date="2024-01-04T13:35:25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练习</w:t>
              </w:r>
            </w:ins>
            <w:ins w:id="43" w:author="王莉" w:date="2024-01-04T13:35:21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”</w:t>
              </w:r>
            </w:ins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等动作。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</w:p>
        </w:tc>
        <w:tc>
          <w:tcPr>
            <w:tcW w:w="1995" w:type="dxa"/>
            <w:gridSpan w:val="2"/>
          </w:tcPr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用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口令</w:t>
            </w:r>
            <w:r>
              <w:rPr>
                <w:rFonts w:hint="eastAsia" w:ascii="宋体" w:hAnsi="宋体" w:eastAsia="宋体" w:cs="Times New Roman"/>
                <w:szCs w:val="21"/>
              </w:rPr>
              <w:t>引导幼儿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原地踏步、原地跑步等动作。</w:t>
            </w:r>
          </w:p>
          <w:p>
            <w:pPr>
              <w:pStyle w:val="13"/>
              <w:ind w:firstLine="0" w:firstLineChars="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</w:rPr>
              <w:t>注意观察幼儿的活动幅度，教师动作幅度要大，吸引幼儿参与。</w:t>
            </w:r>
          </w:p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3.提醒幼儿与同伴保持适当的距离。</w:t>
            </w:r>
          </w:p>
        </w:tc>
        <w:tc>
          <w:tcPr>
            <w:tcW w:w="1890" w:type="dxa"/>
            <w:gridSpan w:val="3"/>
          </w:tcPr>
          <w:p>
            <w:pPr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跟随口令和</w:t>
            </w:r>
            <w:r>
              <w:rPr>
                <w:rFonts w:hint="eastAsia" w:ascii="宋体" w:hAnsi="宋体" w:eastAsia="宋体" w:cs="Times New Roman"/>
                <w:szCs w:val="20"/>
              </w:rPr>
              <w:t>教师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一起</w:t>
            </w:r>
            <w:r>
              <w:rPr>
                <w:rFonts w:hint="eastAsia" w:ascii="宋体" w:hAnsi="宋体" w:eastAsia="宋体" w:cs="Times New Roman"/>
                <w:szCs w:val="20"/>
              </w:rPr>
              <w:t>进行热身活动。</w:t>
            </w:r>
          </w:p>
          <w:p>
            <w:pPr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2.在教师的提醒下扩大运动幅度，活动全身。</w:t>
            </w:r>
          </w:p>
          <w:p>
            <w:pPr>
              <w:rPr>
                <w:del w:id="44" w:author="王莉" w:date="2024-01-04T13:38:10Z"/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3.幼儿间保持一定的安全距离，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确保</w:t>
            </w:r>
            <w:r>
              <w:rPr>
                <w:rFonts w:hint="eastAsia" w:ascii="宋体" w:hAnsi="宋体" w:eastAsia="宋体" w:cs="Times New Roman"/>
                <w:szCs w:val="20"/>
              </w:rPr>
              <w:t>动作的舒展。</w:t>
            </w:r>
          </w:p>
          <w:p>
            <w:pPr>
              <w:rPr>
                <w:del w:id="45" w:author="王莉" w:date="2024-01-04T13:38:08Z"/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del w:id="46" w:author="王莉" w:date="2024-01-04T13:38:05Z"/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</w:tc>
        <w:tc>
          <w:tcPr>
            <w:tcW w:w="1283" w:type="dxa"/>
            <w:vAlign w:val="top"/>
          </w:tcPr>
          <w:p>
            <w:pPr>
              <w:ind w:firstLine="210" w:firstLineChars="100"/>
              <w:rPr>
                <w:rFonts w:hint="default" w:ascii="宋体" w:hAnsi="Times New Roman" w:eastAsia="宋体" w:cs="Times New Roman"/>
                <w:szCs w:val="21"/>
                <w:lang w:eastAsia="zh-Han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42545</wp:posOffset>
                      </wp:positionV>
                      <wp:extent cx="76200" cy="85725"/>
                      <wp:effectExtent l="6350" t="6350" r="12700" b="22225"/>
                      <wp:wrapNone/>
                      <wp:docPr id="10" name="椭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0.6pt;margin-top:3.35pt;height:6.75pt;width:6pt;z-index:251660288;v-text-anchor:middle;mso-width-relative:page;mso-height-relative:page;" fillcolor="#FFFF00" filled="t" stroked="t" coordsize="21600,21600" o:gfxdata="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EHkmHRAAAABQEAAA8AAAAAAAAAAQAgAAAAIgAA&#10;AGRycy9kb3ducmV2LnhtbFBLAQIUABQAAAAIAIdO4kCnwH/MgQIAABgFAAAOAAAAAAAAAAEAIAAA&#10;ACABAABkcnMvZTJvRG9jLnhtbFBLBQYAAAAABgAGAFkBAAATBgAAAAA=&#10;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宋体" w:hAnsi="Times New Roman" w:eastAsia="宋体" w:cs="Times New Roman"/>
                <w:szCs w:val="21"/>
                <w:lang w:eastAsia="zh-Hans"/>
              </w:rPr>
              <w:t>：幼儿</w:t>
            </w:r>
          </w:p>
          <w:p>
            <w:pPr>
              <w:ind w:firstLine="210" w:firstLineChars="100"/>
              <w:rPr>
                <w:rFonts w:hint="eastAsia" w:ascii="宋体" w:hAnsi="Times New Roman" w:eastAsia="宋体" w:cs="Times New Roman"/>
                <w:szCs w:val="21"/>
                <w:lang w:val="en-US" w:eastAsia="zh-Han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55880</wp:posOffset>
                      </wp:positionV>
                      <wp:extent cx="142875" cy="104775"/>
                      <wp:effectExtent l="12065" t="11430" r="16510" b="17145"/>
                      <wp:wrapNone/>
                      <wp:docPr id="4" name="等腰三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" type="#_x0000_t5" style="position:absolute;left:0pt;margin-left:-3.15pt;margin-top:4.4pt;height:8.25pt;width:11.25pt;z-index:251659264;v-text-anchor:middle;mso-width-relative:page;mso-height-relative:page;" fillcolor="#5B9BD5 [3204]" filled="t" stroked="t" coordsize="21600,21600" o:gfxdata="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P91BevWAAAABgEAAA8AAAAAAAAAAQAgAAAAIgAAAGRycy9kb3ducmV2LnhtbFBLAQIUABQAAAAI&#10;AIdO4kBMRLg9mgIAACIFAAAOAAAAAAAAAAEAIAAAACUBAABkcnMvZTJvRG9jLnhtbFBLBQYAAAAA&#10;BgAGAFkBAAAxBgAAAAA=&#10;" adj="10800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宋体" w:hAnsi="Times New Roman" w:eastAsia="宋体" w:cs="Times New Roman"/>
                <w:szCs w:val="21"/>
                <w:lang w:eastAsia="zh-Hans"/>
              </w:rPr>
              <w:t>：</w:t>
            </w:r>
            <w:r>
              <w:rPr>
                <w:rFonts w:hint="eastAsia" w:ascii="宋体" w:hAnsi="Times New Roman" w:eastAsia="宋体" w:cs="Times New Roman"/>
                <w:szCs w:val="21"/>
                <w:lang w:val="en-US" w:eastAsia="zh-Hans"/>
              </w:rPr>
              <w:t>教师</w:t>
            </w:r>
          </w:p>
          <w:p>
            <w:pPr>
              <w:ind w:firstLine="210" w:firstLineChars="100"/>
              <w:rPr>
                <w:rFonts w:hint="eastAsia" w:ascii="宋体" w:hAnsi="Times New Roman" w:eastAsia="宋体" w:cs="Times New Roman"/>
                <w:szCs w:val="21"/>
                <w:lang w:val="en-US" w:eastAsia="zh-Hans"/>
              </w:rPr>
            </w:pPr>
          </w:p>
          <w:p>
            <w:pPr>
              <w:jc w:val="left"/>
              <w:rPr>
                <w:rFonts w:hint="default" w:ascii="宋体" w:hAnsi="Times New Roman" w:eastAsia="宋体" w:cs="Times New Roman"/>
                <w:szCs w:val="21"/>
                <w:lang w:val="en-US" w:eastAsia="zh-Hans"/>
              </w:rPr>
            </w:pPr>
            <w:r>
              <w:drawing>
                <wp:inline distT="0" distB="0" distL="114300" distR="114300">
                  <wp:extent cx="685800" cy="1143000"/>
                  <wp:effectExtent l="0" t="0" r="0" b="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玩起来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（15分钟）</w:t>
            </w:r>
          </w:p>
        </w:tc>
        <w:tc>
          <w:tcPr>
            <w:tcW w:w="2934" w:type="dxa"/>
            <w:gridSpan w:val="4"/>
          </w:tcPr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个体挑战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【环节</w:t>
            </w:r>
            <w:r>
              <w:rPr>
                <w:rFonts w:ascii="宋体" w:hAnsi="宋体" w:eastAsia="宋体" w:cs="Times New Roman"/>
                <w:b/>
                <w:bCs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】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  <w:lang w:eastAsia="zh-CN"/>
              </w:rPr>
              <w:t>拔生菜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小朋友们，你们赶快躺到垫子上做“生菜”，我要来拔“生菜”喽！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（1）教师依次向后拖拉幼儿的双脚。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（2）女孩向后拖拉男孩子的双脚。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（3）角色互换。</w:t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【环节</w:t>
            </w:r>
            <w:r>
              <w:rPr>
                <w:rFonts w:ascii="宋体" w:hAnsi="宋体" w:eastAsia="宋体" w:cs="Times New Roman"/>
                <w:b/>
                <w:bCs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】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烤香肠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生菜已经拔好了，接下来我们的汉堡里还要加些什么呢？对了，香肠。让我们来烤香肠吧！</w:t>
            </w:r>
          </w:p>
          <w:p>
            <w:p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（1）幼儿依次自由滚过垫子 。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（2）</w:t>
            </w:r>
            <w:ins w:id="47" w:author="王莉" w:date="2024-01-04T13:07:16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请</w:t>
              </w:r>
            </w:ins>
            <w:del w:id="48" w:author="王莉" w:date="2024-01-04T13:05:37Z">
              <w:r>
                <w:rPr>
                  <w:rFonts w:hint="eastAsia" w:ascii="宋体" w:hAnsi="宋体" w:eastAsia="宋体" w:cs="Times New Roman"/>
                  <w:szCs w:val="21"/>
                  <w:lang w:val="en-US" w:eastAsia="zh-Hans"/>
                </w:rPr>
                <w:delText>教师躺在垫子下面，并根据幼儿能力调整垫子的高度。</w:delText>
              </w:r>
            </w:del>
            <w:del w:id="49" w:author="王莉" w:date="2024-01-04T13:05:37Z">
              <w:r>
                <w:rPr/>
                <w:commentReference w:id="1"/>
              </w:r>
            </w:del>
            <w:ins w:id="50" w:author="王莉" w:date="2024-01-04T13:05:40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一</w:t>
              </w:r>
            </w:ins>
            <w:ins w:id="51" w:author="王莉" w:date="2024-01-04T13:06:00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到</w:t>
              </w:r>
            </w:ins>
            <w:ins w:id="52" w:author="王莉" w:date="2024-01-04T13:06:02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两</w:t>
              </w:r>
            </w:ins>
            <w:ins w:id="53" w:author="王莉" w:date="2024-01-04T13:05:40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名幼儿</w:t>
              </w:r>
            </w:ins>
            <w:ins w:id="54" w:author="王莉" w:date="2024-01-04T13:05:40Z">
              <w:r>
                <w:rPr>
                  <w:rFonts w:hint="eastAsia" w:ascii="宋体" w:hAnsi="宋体" w:eastAsia="宋体" w:cs="Times New Roman"/>
                  <w:szCs w:val="21"/>
                  <w:lang w:val="en-US" w:eastAsia="zh-Hans"/>
                </w:rPr>
                <w:t>躺在垫子下面，并根据幼儿能力调整垫子的高度</w:t>
              </w:r>
            </w:ins>
            <w:ins w:id="55" w:author="王莉" w:date="2024-01-04T13:05:40Z">
              <w:r>
                <w:rPr>
                  <w:rFonts w:hint="eastAsia" w:ascii="宋体" w:hAnsi="宋体" w:eastAsia="宋体" w:cs="Times New Roman"/>
                  <w:szCs w:val="21"/>
                  <w:lang w:val="en-US" w:eastAsia="zh-CN"/>
                </w:rPr>
                <w:t>，其他幼儿依次越过障碍滚过垫子</w:t>
              </w:r>
            </w:ins>
            <w:ins w:id="56" w:author="王莉" w:date="2024-01-04T13:05:40Z">
              <w:r>
                <w:rPr>
                  <w:rFonts w:hint="eastAsia" w:ascii="宋体" w:hAnsi="宋体" w:eastAsia="宋体" w:cs="Times New Roman"/>
                  <w:szCs w:val="21"/>
                  <w:lang w:val="en-US" w:eastAsia="zh-Hans"/>
                </w:rPr>
                <w:t>。</w:t>
              </w:r>
            </w:ins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（3）2名幼儿抱在一起滚过垫子。</w:t>
            </w:r>
            <w:r>
              <w:commentReference w:id="2"/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团队合作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【环节</w:t>
            </w:r>
            <w:r>
              <w:rPr>
                <w:rFonts w:ascii="宋体" w:hAnsi="宋体" w:eastAsia="宋体" w:cs="Times New Roman"/>
                <w:b/>
                <w:bCs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】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CN"/>
              </w:rPr>
              <w:t>送汉堡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Hans"/>
              </w:rPr>
              <w:t>情境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汉堡做好啦，我们一起来送汉堡吧！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游戏介绍：</w:t>
            </w:r>
          </w:p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（1）三名幼儿一组，一名幼儿坐在垫子上，另外两名幼儿推或拉。</w:t>
            </w:r>
            <w:r>
              <w:commentReference w:id="3"/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（2）教师坐在垫子上，全体幼儿推拉。</w:t>
            </w:r>
            <w:r>
              <w:commentReference w:id="4"/>
            </w:r>
          </w:p>
          <w:p>
            <w:pPr>
              <w:numPr>
                <w:ilvl w:val="255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b/>
                <w:bCs/>
                <w:szCs w:val="21"/>
                <w:lang w:eastAsia="zh-Hans"/>
              </w:rPr>
              <w:t>领域融合：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社会-人际交往-愿意与人交往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95" w:type="dxa"/>
            <w:gridSpan w:val="2"/>
          </w:tcPr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介绍游戏规则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幼儿躺在垫子上，教师依次向后拖拉幼儿的双脚。</w:t>
            </w: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再次游戏，男女生互换游戏角色。</w:t>
            </w:r>
          </w:p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鼓励幼儿积极参与游戏。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</w:p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ascii="宋体" w:hAnsi="宋体" w:eastAsia="宋体" w:cs="Times New Roman"/>
                <w:szCs w:val="21"/>
              </w:rPr>
              <w:t>引导幼儿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掌握正确的翻滚姿势，</w:t>
            </w:r>
            <w:r>
              <w:rPr>
                <w:rFonts w:ascii="宋体" w:hAnsi="宋体" w:eastAsia="宋体" w:cs="Times New Roman"/>
                <w:szCs w:val="21"/>
              </w:rPr>
              <w:t>在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能力范围内挑战自我。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.介绍游戏规则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明确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要求，请个别幼儿示范正确的翻滚姿势。</w:t>
            </w:r>
          </w:p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.提醒幼儿注意控制前后间距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在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翻转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时要放慢速度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pStyle w:val="13"/>
              <w:numPr>
                <w:ilvl w:val="0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引导幼儿合作游戏，邀请个别幼儿进行示范游戏玩法。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.介绍游戏规则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避免发生推搡、摔跤、碰撞等安全问题。</w:t>
            </w:r>
          </w:p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.鼓励幼儿不气馁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继续积极参与比赛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遇到困难坚持到底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</w:tc>
        <w:tc>
          <w:tcPr>
            <w:tcW w:w="1890" w:type="dxa"/>
            <w:gridSpan w:val="3"/>
          </w:tcPr>
          <w:p>
            <w:pPr>
              <w:pStyle w:val="13"/>
              <w:ind w:left="0" w:leftChars="0" w:firstLine="0" w:firstLineChars="0"/>
              <w:rPr>
                <w:ins w:id="57" w:author="邹益金" w:date="2023-12-14T12:55:38Z"/>
                <w:rFonts w:hint="eastAsia" w:ascii="宋体" w:hAnsi="宋体" w:eastAsia="宋体" w:cs="Times New Roman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了解游戏规则</w:t>
            </w: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愿意尝试，投入情境。</w:t>
            </w:r>
          </w:p>
          <w:p>
            <w:pPr>
              <w:pStyle w:val="13"/>
              <w:ind w:left="0" w:leftChars="0" w:firstLine="0" w:firstLineChars="0"/>
              <w:rPr>
                <w:rFonts w:hint="default" w:ascii="宋体" w:hAnsi="宋体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</w:t>
            </w:r>
            <w:r>
              <w:rPr>
                <w:rFonts w:hint="eastAsia" w:ascii="宋体" w:hAnsi="宋体" w:eastAsia="宋体" w:cs="Times New Roman"/>
                <w:szCs w:val="20"/>
                <w:lang w:val="en-US" w:eastAsia="zh-CN"/>
              </w:rPr>
              <w:t>愿意持续性地进行游戏。</w:t>
            </w:r>
          </w:p>
          <w:p>
            <w:pPr>
              <w:spacing w:line="240" w:lineRule="atLeas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default" w:ascii="宋体" w:hAnsi="宋体" w:eastAsia="宋体" w:cs="Times New Roman"/>
                <w:szCs w:val="20"/>
              </w:rPr>
              <w:t>3</w:t>
            </w:r>
            <w:r>
              <w:rPr>
                <w:rFonts w:hint="eastAsia" w:ascii="宋体" w:hAnsi="宋体" w:eastAsia="宋体" w:cs="Times New Roman"/>
                <w:szCs w:val="20"/>
              </w:rPr>
              <w:t>.注意和其他小朋友保持距离，防止碰撞。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.幼儿根据教师要求进行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自由翻滚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重复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3-5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次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.遵守游戏规则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依次有序进行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翻滚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知道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用正确的翻滚姿势来进行游戏。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1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.保持和同伴的安全间距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注意避免碰撞</w:t>
            </w:r>
            <w:r>
              <w:rPr>
                <w:rFonts w:hint="default" w:ascii="宋体" w:hAnsi="宋体" w:eastAsia="宋体" w:cs="Times New Roman"/>
                <w:szCs w:val="21"/>
                <w:lang w:eastAsia="zh-Hans"/>
              </w:rPr>
              <w:t>。</w:t>
            </w:r>
          </w:p>
          <w:p>
            <w:pPr>
              <w:rPr>
                <w:rFonts w:hint="default" w:ascii="宋体" w:hAnsi="宋体" w:eastAsia="宋体" w:cs="Times New Roman"/>
                <w:szCs w:val="20"/>
              </w:rPr>
            </w:pPr>
          </w:p>
          <w:p>
            <w:pPr>
              <w:rPr>
                <w:rFonts w:hint="default" w:ascii="宋体" w:hAnsi="宋体" w:eastAsia="宋体" w:cs="Times New Roman"/>
                <w:szCs w:val="20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0"/>
                <w:lang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0"/>
                <w:lang w:eastAsia="zh-Hans"/>
              </w:rPr>
            </w:pP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</w:pP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1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.根据教师要求进行分组及站位。</w:t>
            </w:r>
          </w:p>
          <w:p>
            <w:pPr>
              <w:numPr>
                <w:ilvl w:val="0"/>
                <w:numId w:val="0"/>
              </w:numPr>
              <w:spacing w:line="240" w:lineRule="atLeast"/>
              <w:rPr>
                <w:rFonts w:hint="default" w:ascii="宋体" w:hAnsi="宋体" w:eastAsia="宋体" w:cs="Times New Roman"/>
                <w:szCs w:val="20"/>
                <w:lang w:eastAsia="zh-Hans"/>
              </w:rPr>
            </w:pP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2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.注意控制安全距离，在</w:t>
            </w:r>
            <w:r>
              <w:rPr>
                <w:rFonts w:hint="eastAsia" w:ascii="宋体" w:hAnsi="宋体" w:eastAsia="宋体" w:cs="Times New Roman"/>
                <w:szCs w:val="20"/>
                <w:lang w:val="en-US" w:eastAsia="zh-CN"/>
              </w:rPr>
              <w:t>推拉垫子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时要放慢速度</w:t>
            </w: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  <w:lang w:val="en-US" w:eastAsia="zh-Hans"/>
              </w:rPr>
              <w:t>避免碰撞</w:t>
            </w:r>
            <w:r>
              <w:rPr>
                <w:rFonts w:hint="default" w:ascii="宋体" w:hAnsi="宋体" w:eastAsia="宋体" w:cs="Times New Roman"/>
                <w:szCs w:val="20"/>
                <w:lang w:eastAsia="zh-Hans"/>
              </w:rPr>
              <w:t>。</w:t>
            </w:r>
          </w:p>
          <w:p>
            <w:pPr>
              <w:widowControl/>
              <w:wordWrap w:val="0"/>
              <w:jc w:val="left"/>
              <w:textAlignment w:val="top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default" w:ascii="宋体" w:hAnsi="宋体" w:eastAsia="宋体" w:cs="Times New Roman"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Hans"/>
              </w:rPr>
              <w:t>.</w:t>
            </w:r>
            <w:r>
              <w:rPr>
                <w:rFonts w:hint="eastAsia" w:ascii="宋体" w:hAnsi="宋体" w:eastAsia="宋体" w:cs="Times New Roman"/>
                <w:szCs w:val="21"/>
              </w:rPr>
              <w:t>遵守游戏规则，能为同伴加油。</w:t>
            </w:r>
          </w:p>
          <w:p>
            <w:pPr>
              <w:widowControl/>
              <w:wordWrap w:val="0"/>
              <w:jc w:val="left"/>
              <w:textAlignment w:val="top"/>
              <w:rPr>
                <w:rFonts w:hint="default" w:ascii="宋体" w:hAnsi="宋体" w:eastAsia="宋体" w:cs="Times New Roman"/>
                <w:szCs w:val="21"/>
              </w:rPr>
            </w:pP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szCs w:val="20"/>
              </w:rPr>
            </w:pPr>
          </w:p>
        </w:tc>
        <w:tc>
          <w:tcPr>
            <w:tcW w:w="1283" w:type="dxa"/>
          </w:tcPr>
          <w:p>
            <w:pPr>
              <w:ind w:firstLine="210" w:firstLineChars="100"/>
              <w:rPr>
                <w:rFonts w:hint="eastAsia" w:eastAsiaTheme="minorEastAsia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49530</wp:posOffset>
                      </wp:positionV>
                      <wp:extent cx="76200" cy="85725"/>
                      <wp:effectExtent l="6350" t="6350" r="12700" b="22225"/>
                      <wp:wrapNone/>
                      <wp:docPr id="8" name="椭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.35pt;margin-top:3.9pt;height:6.75pt;width:6pt;z-index:251661312;v-text-anchor:middle;mso-width-relative:page;mso-height-relative:page;" fillcolor="#FFFF00" filled="t" stroked="t" coordsize="21600,21600" o:gfxdata="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uh1wXRAAAABQEAAA8AAAAAAAAAAQAgAAAAIgAA&#10;AGRycy9kb3ducmV2LnhtbFBLAQIUABQAAAAIAIdO4kDgqU2OgQIAABYFAAAOAAAAAAAAAAEAIAAA&#10;ACABAABkcnMvZTJvRG9jLnhtbFBLBQYAAAAABgAGAFkBAAATBgAAAAA=&#10;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 w:eastAsia="zh-CN"/>
              </w:rPr>
              <w:t>：幼儿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53340</wp:posOffset>
                      </wp:positionV>
                      <wp:extent cx="142875" cy="104775"/>
                      <wp:effectExtent l="12065" t="11430" r="16510" b="17145"/>
                      <wp:wrapNone/>
                      <wp:docPr id="9" name="等腰三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" type="#_x0000_t5" style="position:absolute;left:0pt;margin-left:-0.9pt;margin-top:4.2pt;height:8.25pt;width:11.25pt;z-index:251662336;v-text-anchor:middle;mso-width-relative:page;mso-height-relative:page;" fillcolor="#5B9BD5 [3204]" filled="t" stroked="t" coordsize="21600,21600" o:gfxdata="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jLeyHWAAAABgEAAA8AAAAAAAAAAQAgAAAAIgAAAGRycy9kb3ducmV2LnhtbFBLAQIUABQAAAAI&#10;AIdO4kCJ6QF2mgIAACIFAAAOAAAAAAAAAAEAIAAAACUBAABkcnMvZTJvRG9jLnhtbFBLBQYAAAAA&#10;BgAGAFkBAAAxBgAAAAA=&#10;" adj="10800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 ：教师</w:t>
            </w:r>
          </w:p>
          <w:p>
            <w:pPr>
              <w:ind w:firstLine="210" w:firstLineChars="100"/>
              <w:rPr>
                <w:rFonts w:hint="eastAsia" w:eastAsiaTheme="minorEastAsia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15240</wp:posOffset>
                      </wp:positionV>
                      <wp:extent cx="144145" cy="267970"/>
                      <wp:effectExtent l="6350" t="6350" r="20955" b="1143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145" cy="2679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.35pt;margin-top:1.2pt;height:21.1pt;width:11.35pt;z-index:251663360;v-text-anchor:middle;mso-width-relative:page;mso-height-relative:page;" fillcolor="#5B9BD5 [3204]" filled="t" stroked="t" coordsize="21600,21600" o:gfxdata="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zkYzTWAAAABgEAAA8AAAAA&#10;AAAAAQAgAAAAIgAAAGRycy9kb3ducmV2LnhtbFBLAQIUABQAAAAIAIdO4kBEN/6RiAIAABcFAAAO&#10;AAAAAAAAAAEAIAAAACUBAABkcnMvZTJvRG9jLnhtbFBLBQYAAAAABgAGAFkBAAAfBgAAAAA=&#10;">
                      <v:fill on="t" focussize="0,0"/>
                      <v:stroke weight="1pt" color="#2E75B6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lang w:eastAsia="zh-CN"/>
              </w:rPr>
              <w:t>：垫子</w:t>
            </w:r>
          </w:p>
          <w:p/>
          <w:p>
            <w:r>
              <w:drawing>
                <wp:inline distT="0" distB="0" distL="114300" distR="114300">
                  <wp:extent cx="750570" cy="890905"/>
                  <wp:effectExtent l="0" t="0" r="11430" b="4445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70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/>
          <w:p/>
          <w:p/>
          <w:p/>
          <w:p/>
          <w:p>
            <w:pPr>
              <w:jc w:val="left"/>
            </w:pPr>
            <w:r>
              <w:drawing>
                <wp:inline distT="0" distB="0" distL="114300" distR="114300">
                  <wp:extent cx="822960" cy="1244600"/>
                  <wp:effectExtent l="0" t="0" r="15240" b="12700"/>
                  <wp:docPr id="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drawing>
                <wp:inline distT="0" distB="0" distL="114300" distR="114300">
                  <wp:extent cx="930275" cy="629285"/>
                  <wp:effectExtent l="0" t="0" r="3175" b="18415"/>
                  <wp:docPr id="1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27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764540" cy="696595"/>
                  <wp:effectExtent l="0" t="0" r="16510" b="8255"/>
                  <wp:docPr id="1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5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慢下来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（2分钟）</w:t>
            </w:r>
          </w:p>
        </w:tc>
        <w:tc>
          <w:tcPr>
            <w:tcW w:w="2934" w:type="dxa"/>
            <w:gridSpan w:val="4"/>
          </w:tcPr>
          <w:p>
            <w:pPr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擦地板</w:t>
            </w:r>
          </w:p>
          <w:p>
            <w:pPr>
              <w:rPr>
                <w:rFonts w:hint="eastAsia" w:ascii="宋体" w:hAnsi="宋体" w:eastAsiaTheme="minorEastAsia"/>
                <w:b w:val="0"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lang w:val="en-US" w:eastAsia="zh-Hans"/>
              </w:rPr>
              <w:t>情境：</w:t>
            </w: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我们成功做出了很多汉堡，现在让我们来整理一下，把地板擦干净吧！</w:t>
            </w:r>
            <w:r>
              <w:commentReference w:id="5"/>
            </w:r>
          </w:p>
          <w:p>
            <w:pPr>
              <w:rPr>
                <w:rFonts w:hint="eastAsia" w:ascii="宋体" w:hAnsi="宋体" w:eastAsiaTheme="minorEastAsia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lang w:val="en-US" w:eastAsia="zh-Hans"/>
              </w:rPr>
              <w:t>游戏介绍：</w:t>
            </w:r>
            <w:r>
              <w:rPr>
                <w:rFonts w:hint="eastAsia" w:ascii="宋体" w:hAnsi="宋体"/>
                <w:b w:val="0"/>
                <w:bCs/>
                <w:lang w:val="en-US" w:eastAsia="zh-Hans"/>
              </w:rPr>
              <w:t>三名幼儿一组推垫子</w:t>
            </w:r>
            <w:r>
              <w:rPr>
                <w:rFonts w:hint="eastAsia" w:ascii="宋体" w:hAnsi="宋体"/>
                <w:b w:val="0"/>
                <w:bCs/>
                <w:lang w:val="en-US" w:eastAsia="zh-CN"/>
              </w:rPr>
              <w:t>，幼儿自由在垫子上做放松活动。</w:t>
            </w:r>
          </w:p>
          <w:p>
            <w:pPr>
              <w:rPr>
                <w:rFonts w:hint="eastAsia" w:ascii="宋体" w:hAnsi="宋体"/>
                <w:b w:val="0"/>
                <w:bCs/>
                <w:lang w:val="en-US" w:eastAsia="zh-Hans"/>
              </w:rPr>
            </w:pPr>
            <w:r>
              <w:rPr>
                <w:rFonts w:hint="eastAsia" w:ascii="宋体" w:hAnsi="宋体"/>
                <w:b/>
                <w:bCs w:val="0"/>
                <w:lang w:val="en-US" w:eastAsia="zh-Hans"/>
              </w:rPr>
              <w:t>领域融合：</w:t>
            </w:r>
            <w:r>
              <w:rPr>
                <w:rFonts w:hint="eastAsia" w:ascii="宋体" w:hAnsi="宋体"/>
                <w:b w:val="0"/>
                <w:bCs/>
                <w:lang w:val="en-US" w:eastAsia="zh-Hans"/>
              </w:rPr>
              <w:t>社会-社会适应-遵守基本的行为规范</w:t>
            </w:r>
          </w:p>
          <w:p>
            <w:pPr>
              <w:rPr>
                <w:rFonts w:hint="eastAsia" w:ascii="宋体" w:hAnsi="宋体"/>
                <w:b w:val="0"/>
                <w:bCs/>
                <w:lang w:val="en-US" w:eastAsia="zh-Hans"/>
              </w:rPr>
            </w:pPr>
          </w:p>
        </w:tc>
        <w:tc>
          <w:tcPr>
            <w:tcW w:w="1995" w:type="dxa"/>
            <w:gridSpan w:val="2"/>
          </w:tcPr>
          <w:p>
            <w:pPr>
              <w:pStyle w:val="13"/>
              <w:ind w:firstLine="0" w:firstLineChars="0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1.教师引导幼儿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整理好垫子，坐在垫子上</w:t>
            </w:r>
            <w:r>
              <w:rPr>
                <w:rFonts w:hint="eastAsia" w:ascii="宋体" w:hAnsi="宋体" w:eastAsia="宋体" w:cs="Times New Roman"/>
                <w:szCs w:val="20"/>
              </w:rPr>
              <w:t>根据节奏做放松动作：轻拍胳膊、腿、腰、臀部等。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交流分享游戏体验，表扬活动积极热情的幼儿。</w:t>
            </w:r>
          </w:p>
        </w:tc>
        <w:tc>
          <w:tcPr>
            <w:tcW w:w="1890" w:type="dxa"/>
            <w:gridSpan w:val="3"/>
          </w:tcPr>
          <w:p>
            <w:pPr>
              <w:numPr>
                <w:ilvl w:val="255"/>
                <w:numId w:val="0"/>
              </w:numPr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1.幼儿根据教师的引导，跟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随</w:t>
            </w:r>
            <w:r>
              <w:rPr>
                <w:rFonts w:hint="eastAsia" w:ascii="宋体" w:hAnsi="宋体" w:eastAsia="宋体" w:cs="Times New Roman"/>
                <w:szCs w:val="20"/>
              </w:rPr>
              <w:t>节奏进行身体不同部位的按摩。</w:t>
            </w: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2.进行活动场地的整理，游戏材料的收纳。</w:t>
            </w:r>
          </w:p>
          <w:p>
            <w:pPr>
              <w:numPr>
                <w:ilvl w:val="255"/>
                <w:numId w:val="0"/>
              </w:numPr>
              <w:rPr>
                <w:rFonts w:ascii="宋体" w:hAnsi="宋体" w:eastAsia="宋体" w:cs="Times New Roman"/>
                <w:szCs w:val="20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Hans" w:bidi="ar-SA"/>
              </w:rPr>
            </w:pPr>
            <w:r>
              <w:drawing>
                <wp:inline distT="0" distB="0" distL="114300" distR="114300">
                  <wp:extent cx="676910" cy="695960"/>
                  <wp:effectExtent l="0" t="0" r="8890" b="8890"/>
                  <wp:docPr id="1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91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750570" cy="890905"/>
                  <wp:effectExtent l="0" t="0" r="11430" b="4445"/>
                  <wp:docPr id="1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70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延伸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个体挑战：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继续尝试</w:t>
            </w:r>
            <w:r>
              <w:rPr>
                <w:rFonts w:hint="eastAsia" w:asciiTheme="minorEastAsia" w:hAnsiTheme="minorEastAsia" w:cstheme="minorEastAsia"/>
                <w:bCs/>
                <w:szCs w:val="20"/>
              </w:rPr>
              <w:t>在情境中探索垫子的多种玩法，发展身体的平衡能力及四肢力量。</w:t>
            </w:r>
          </w:p>
          <w:p>
            <w:pPr>
              <w:widowControl/>
              <w:wordWrap w:val="0"/>
              <w:jc w:val="left"/>
              <w:rPr>
                <w:rFonts w:ascii="宋体" w:hAnsi="宋体" w:eastAsia="宋体" w:cs="Times New Roman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团队合作：创设不同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Hans"/>
              </w:rPr>
              <w:t>难度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Hans"/>
              </w:rPr>
              <w:t>障碍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来进行比赛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调动幼儿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参与游戏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的积极性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促进幼儿动作发展</w:t>
            </w:r>
            <w:r>
              <w:rPr>
                <w:rFonts w:hint="eastAsia" w:ascii="宋体" w:hAnsi="宋体" w:eastAsia="宋体" w:cs="Times New Roman"/>
                <w:bCs/>
                <w:szCs w:val="20"/>
                <w:lang w:eastAsia="zh-CN"/>
              </w:rPr>
              <w:t>的同时，调动竞争性</w:t>
            </w:r>
            <w:r>
              <w:rPr>
                <w:rFonts w:hint="eastAsia" w:ascii="宋体" w:hAnsi="宋体" w:eastAsia="宋体" w:cs="Times New Roman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亲子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认知类：推荐绘本《会翻跟头的猴子》，亲子共同阅读。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rPr>
                <w:rFonts w:hint="default" w:ascii="宋体" w:hAnsi="宋体" w:cs="Times New Roman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实践类：引导家长利用家里的空间和材料，和孩子开展一些控制身体翻滚的亲子小游戏，以促进幼儿的身体控制能力。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课后</w:t>
            </w:r>
          </w:p>
          <w:p>
            <w:pPr>
              <w:jc w:val="center"/>
              <w:rPr>
                <w:rFonts w:ascii="等线" w:hAnsi="等线" w:eastAsia="等线" w:cs="等线"/>
                <w:b/>
                <w:bCs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</w:rPr>
              <w:t>反思</w:t>
            </w:r>
          </w:p>
        </w:tc>
        <w:tc>
          <w:tcPr>
            <w:tcW w:w="8102" w:type="dxa"/>
            <w:gridSpan w:val="10"/>
            <w:vAlign w:val="center"/>
          </w:tcPr>
          <w:p>
            <w:pPr>
              <w:rPr>
                <w:rFonts w:hint="default" w:ascii="宋体" w:hAnsi="宋体" w:eastAsia="宋体" w:cs="Times New Roman"/>
                <w:bCs/>
                <w:szCs w:val="20"/>
                <w:lang w:val="en-US" w:eastAsia="zh-CN"/>
              </w:rPr>
            </w:pPr>
            <w:ins w:id="58" w:author="王莉" w:date="2024-01-04T13:13:0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本次</w:t>
              </w:r>
            </w:ins>
            <w:ins w:id="59" w:author="王莉" w:date="2024-01-04T13:13:0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活动</w:t>
              </w:r>
            </w:ins>
            <w:ins w:id="60" w:author="王莉" w:date="2024-01-04T13:13:0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采用</w:t>
              </w:r>
            </w:ins>
            <w:ins w:id="61" w:author="王莉" w:date="2024-01-04T13:13:0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“</w:t>
              </w:r>
            </w:ins>
            <w:ins w:id="62" w:author="王莉" w:date="2024-01-04T13:13:1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做汉堡</w:t>
              </w:r>
            </w:ins>
            <w:ins w:id="63" w:author="王莉" w:date="2024-01-04T13:13:0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”</w:t>
              </w:r>
            </w:ins>
            <w:ins w:id="64" w:author="王莉" w:date="2024-01-04T13:13:1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的</w:t>
              </w:r>
            </w:ins>
            <w:ins w:id="65" w:author="王莉" w:date="2024-01-04T13:13:1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游戏</w:t>
              </w:r>
            </w:ins>
            <w:ins w:id="66" w:author="王莉" w:date="2024-01-04T13:13:1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情境</w:t>
              </w:r>
            </w:ins>
            <w:ins w:id="67" w:author="王莉" w:date="2024-01-04T13:13:2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开展，</w:t>
              </w:r>
            </w:ins>
            <w:ins w:id="68" w:author="王莉" w:date="2024-01-04T13:13:3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69" w:author="王莉" w:date="2024-01-04T13:13:3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通过</w:t>
              </w:r>
            </w:ins>
            <w:ins w:id="70" w:author="王莉" w:date="2024-01-04T13:13:4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“</w:t>
              </w:r>
            </w:ins>
            <w:ins w:id="71" w:author="王莉" w:date="2024-01-04T13:13:5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拔生菜</w:t>
              </w:r>
            </w:ins>
            <w:ins w:id="72" w:author="王莉" w:date="2024-01-04T13:13:5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、</w:t>
              </w:r>
            </w:ins>
            <w:ins w:id="73" w:author="王莉" w:date="2024-01-04T13:14:1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烤香肠</w:t>
              </w:r>
            </w:ins>
            <w:ins w:id="74" w:author="王莉" w:date="2024-01-04T13:13:4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”</w:t>
              </w:r>
            </w:ins>
            <w:ins w:id="75" w:author="王莉" w:date="2024-01-04T13:14:2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等</w:t>
              </w:r>
            </w:ins>
            <w:ins w:id="76" w:author="王莉" w:date="2024-01-04T13:14:2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情境</w:t>
              </w:r>
            </w:ins>
            <w:ins w:id="77" w:author="王莉" w:date="2024-01-04T13:22:1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78" w:author="王莉" w:date="2024-01-04T13:14:2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引导</w:t>
              </w:r>
            </w:ins>
            <w:ins w:id="79" w:author="王莉" w:date="2024-01-04T13:14:2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80" w:author="王莉" w:date="2024-01-04T13:20:3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在</w:t>
              </w:r>
            </w:ins>
            <w:ins w:id="81" w:author="王莉" w:date="2024-01-04T13:14:4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垫子</w:t>
              </w:r>
            </w:ins>
            <w:ins w:id="82" w:author="王莉" w:date="2024-01-04T13:14:4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上</w:t>
              </w:r>
            </w:ins>
            <w:ins w:id="83" w:author="王莉" w:date="2024-01-04T13:16:1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推</w:t>
              </w:r>
            </w:ins>
            <w:ins w:id="84" w:author="王莉" w:date="2024-01-04T13:20:4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、</w:t>
              </w:r>
            </w:ins>
            <w:ins w:id="85" w:author="王莉" w:date="2024-01-04T13:16:1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拉</w:t>
              </w:r>
            </w:ins>
            <w:ins w:id="86" w:author="王莉" w:date="2024-01-04T13:16:1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、</w:t>
              </w:r>
            </w:ins>
            <w:ins w:id="87" w:author="王莉" w:date="2024-01-04T13:16:1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翻滚</w:t>
              </w:r>
            </w:ins>
            <w:ins w:id="88" w:author="王莉" w:date="2024-01-04T13:16:2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等</w:t>
              </w:r>
            </w:ins>
            <w:ins w:id="89" w:author="王莉" w:date="2024-01-04T13:14:5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动作</w:t>
              </w:r>
            </w:ins>
            <w:ins w:id="90" w:author="王莉" w:date="2024-01-04T13:16:3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91" w:author="王莉" w:date="2024-01-04T13:20:5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提高</w:t>
              </w:r>
            </w:ins>
            <w:ins w:id="92" w:author="王莉" w:date="2024-01-04T13:16:4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93" w:author="王莉" w:date="2024-01-04T13:16:4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动作</w:t>
              </w:r>
            </w:ins>
            <w:ins w:id="94" w:author="王莉" w:date="2024-01-04T13:20:5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发展</w:t>
              </w:r>
            </w:ins>
            <w:ins w:id="95" w:author="王莉" w:date="2024-01-04T13:16:4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水平</w:t>
              </w:r>
            </w:ins>
            <w:ins w:id="96" w:author="王莉" w:date="2024-01-04T13:16:4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。</w:t>
              </w:r>
            </w:ins>
            <w:ins w:id="97" w:author="王莉" w:date="2024-01-04T13:18:1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活动中</w:t>
              </w:r>
            </w:ins>
            <w:ins w:id="98" w:author="王莉" w:date="2024-01-04T13:18:1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99" w:author="王莉" w:date="2024-01-04T13:18:1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教师</w:t>
              </w:r>
            </w:ins>
            <w:ins w:id="100" w:author="王莉" w:date="2024-01-04T13:20:0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热情</w:t>
              </w:r>
            </w:ins>
            <w:ins w:id="101" w:author="王莉" w:date="2024-01-04T13:20:0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高涨，</w:t>
              </w:r>
            </w:ins>
            <w:ins w:id="102" w:author="王莉" w:date="2024-01-04T13:20:1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很好的</w:t>
              </w:r>
            </w:ins>
            <w:ins w:id="103" w:author="王莉" w:date="2024-01-04T13:20:1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带动</w:t>
              </w:r>
            </w:ins>
            <w:ins w:id="104" w:author="王莉" w:date="2024-01-04T13:20:1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了幼儿</w:t>
              </w:r>
            </w:ins>
            <w:ins w:id="105" w:author="王莉" w:date="2024-01-04T13:20:1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参与</w:t>
              </w:r>
            </w:ins>
            <w:ins w:id="106" w:author="王莉" w:date="2024-01-04T13:20:1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活动的</w:t>
              </w:r>
            </w:ins>
            <w:ins w:id="107" w:author="王莉" w:date="2024-01-04T13:20:1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兴趣</w:t>
              </w:r>
            </w:ins>
            <w:ins w:id="108" w:author="王莉" w:date="2024-01-04T13:20:1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09" w:author="王莉" w:date="2024-01-04T13:21:0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110" w:author="王莉" w:date="2024-01-04T13:21:0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在</w:t>
              </w:r>
            </w:ins>
            <w:ins w:id="111" w:author="王莉" w:date="2024-01-04T13:21:1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游戏</w:t>
              </w:r>
            </w:ins>
            <w:ins w:id="112" w:author="王莉" w:date="2024-01-04T13:21:1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中</w:t>
              </w:r>
            </w:ins>
            <w:ins w:id="113" w:author="王莉" w:date="2024-01-04T13:21:2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也能</w:t>
              </w:r>
            </w:ins>
            <w:ins w:id="114" w:author="王莉" w:date="2024-01-04T13:22:4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进行</w:t>
              </w:r>
            </w:ins>
            <w:ins w:id="115" w:author="王莉" w:date="2024-01-04T13:22:4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简单</w:t>
              </w:r>
            </w:ins>
            <w:ins w:id="116" w:author="王莉" w:date="2024-01-04T13:22:4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的</w:t>
              </w:r>
            </w:ins>
            <w:ins w:id="117" w:author="王莉" w:date="2024-01-04T13:22:5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两</w:t>
              </w:r>
            </w:ins>
            <w:ins w:id="118" w:author="王莉" w:date="2024-01-04T13:22:5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人</w:t>
              </w:r>
            </w:ins>
            <w:ins w:id="119" w:author="王莉" w:date="2024-01-04T13:23:0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合作</w:t>
              </w:r>
            </w:ins>
            <w:ins w:id="120" w:author="王莉" w:date="2024-01-04T13:23:0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或者</w:t>
              </w:r>
            </w:ins>
            <w:ins w:id="121" w:author="王莉" w:date="2024-01-04T13:23:0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三人</w:t>
              </w:r>
            </w:ins>
            <w:ins w:id="122" w:author="王莉" w:date="2024-01-04T13:23:0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合作</w:t>
              </w:r>
            </w:ins>
            <w:ins w:id="123" w:author="王莉" w:date="2024-01-04T13:30:5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游戏</w:t>
              </w:r>
            </w:ins>
            <w:ins w:id="124" w:author="王莉" w:date="2024-01-04T13:23:0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25" w:author="王莉" w:date="2024-01-04T13:31:0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大部分</w:t>
              </w:r>
            </w:ins>
            <w:ins w:id="126" w:author="王莉" w:date="2024-01-04T13:31:0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127" w:author="王莉" w:date="2024-01-04T13:23:0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基本</w:t>
              </w:r>
            </w:ins>
            <w:ins w:id="128" w:author="王莉" w:date="2024-01-04T13:23:0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能</w:t>
              </w:r>
            </w:ins>
            <w:ins w:id="129" w:author="王莉" w:date="2024-01-04T13:21:5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较</w:t>
              </w:r>
            </w:ins>
            <w:ins w:id="130" w:author="王莉" w:date="2024-01-04T13:21:2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好的</w:t>
              </w:r>
            </w:ins>
            <w:ins w:id="131" w:author="王莉" w:date="2024-01-04T13:21:2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遵守</w:t>
              </w:r>
            </w:ins>
            <w:ins w:id="132" w:author="王莉" w:date="2024-01-04T13:21:2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游戏</w:t>
              </w:r>
            </w:ins>
            <w:ins w:id="133" w:author="王莉" w:date="2024-01-04T13:21:2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规则，</w:t>
              </w:r>
            </w:ins>
            <w:ins w:id="134" w:author="王莉" w:date="2024-01-04T13:23:1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个别</w:t>
              </w:r>
            </w:ins>
            <w:ins w:id="135" w:author="王莉" w:date="2024-01-04T13:23:1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136" w:author="王莉" w:date="2024-01-04T13:23:1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在</w:t>
              </w:r>
            </w:ins>
            <w:ins w:id="137" w:author="王莉" w:date="2024-01-04T13:23:2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翻滚的</w:t>
              </w:r>
            </w:ins>
            <w:ins w:id="138" w:author="王莉" w:date="2024-01-04T13:23:2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过程中</w:t>
              </w:r>
            </w:ins>
            <w:ins w:id="139" w:author="王莉" w:date="2024-01-04T13:23:2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40" w:author="王莉" w:date="2024-01-04T13:23:2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动作</w:t>
              </w:r>
            </w:ins>
            <w:ins w:id="141" w:author="王莉" w:date="2024-01-04T13:23:3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不太</w:t>
              </w:r>
            </w:ins>
            <w:ins w:id="142" w:author="王莉" w:date="2024-01-04T13:23:3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准确，</w:t>
              </w:r>
            </w:ins>
            <w:ins w:id="143" w:author="王莉" w:date="2024-01-04T13:23:4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所以</w:t>
              </w:r>
            </w:ins>
            <w:ins w:id="144" w:author="王莉" w:date="2024-01-04T13:28:2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出现</w:t>
              </w:r>
            </w:ins>
            <w:ins w:id="145" w:author="王莉" w:date="2024-01-04T13:28:3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了</w:t>
              </w:r>
            </w:ins>
            <w:ins w:id="146" w:author="王莉" w:date="2024-01-04T13:23:5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滚到</w:t>
              </w:r>
            </w:ins>
            <w:ins w:id="147" w:author="王莉" w:date="2024-01-04T13:23:5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外面</w:t>
              </w:r>
            </w:ins>
            <w:ins w:id="148" w:author="王莉" w:date="2024-01-04T13:23:5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去</w:t>
              </w:r>
            </w:ins>
            <w:ins w:id="149" w:author="王莉" w:date="2024-01-04T13:23:5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的</w:t>
              </w:r>
            </w:ins>
            <w:ins w:id="150" w:author="王莉" w:date="2024-01-04T13:23:5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情况</w:t>
              </w:r>
            </w:ins>
            <w:ins w:id="151" w:author="王莉" w:date="2024-01-04T13:24:0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52" w:author="王莉" w:date="2024-01-04T13:28:3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虽然</w:t>
              </w:r>
            </w:ins>
            <w:ins w:id="153" w:author="王莉" w:date="2024-01-04T13:28:3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教师</w:t>
              </w:r>
            </w:ins>
            <w:ins w:id="154" w:author="王莉" w:date="2024-01-04T13:28:4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讲解</w:t>
              </w:r>
            </w:ins>
            <w:ins w:id="155" w:author="王莉" w:date="2024-01-04T13:28:4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了</w:t>
              </w:r>
            </w:ins>
            <w:ins w:id="156" w:author="王莉" w:date="2024-01-04T13:28:4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正确的</w:t>
              </w:r>
            </w:ins>
            <w:ins w:id="157" w:author="王莉" w:date="2024-01-04T13:28:4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翻滚</w:t>
              </w:r>
            </w:ins>
            <w:ins w:id="158" w:author="王莉" w:date="2024-01-04T13:28:4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动作</w:t>
              </w:r>
            </w:ins>
            <w:ins w:id="159" w:author="王莉" w:date="2024-01-04T13:28:4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60" w:author="王莉" w:date="2024-01-04T13:28:5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还是</w:t>
              </w:r>
            </w:ins>
            <w:ins w:id="161" w:author="王莉" w:date="2024-01-04T13:28:5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有</w:t>
              </w:r>
            </w:ins>
            <w:ins w:id="162" w:author="王莉" w:date="2024-01-04T13:28:5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少部分</w:t>
              </w:r>
            </w:ins>
            <w:ins w:id="163" w:author="王莉" w:date="2024-01-04T13:28:5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动作</w:t>
              </w:r>
            </w:ins>
            <w:ins w:id="164" w:author="王莉" w:date="2024-01-04T13:28:5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不太</w:t>
              </w:r>
            </w:ins>
            <w:ins w:id="165" w:author="王莉" w:date="2024-01-04T13:29:0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标准</w:t>
              </w:r>
            </w:ins>
            <w:ins w:id="166" w:author="王莉" w:date="2024-01-04T13:29:1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。</w:t>
              </w:r>
            </w:ins>
            <w:ins w:id="167" w:author="王莉" w:date="2024-01-04T13:24:0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两两</w:t>
              </w:r>
            </w:ins>
            <w:ins w:id="168" w:author="王莉" w:date="2024-01-04T13:24:0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合作</w:t>
              </w:r>
            </w:ins>
            <w:ins w:id="169" w:author="王莉" w:date="2024-01-04T13:24:0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时</w:t>
              </w:r>
            </w:ins>
            <w:ins w:id="170" w:author="王莉" w:date="2024-01-04T13:24:0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71" w:author="王莉" w:date="2024-01-04T13:39:2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因</w:t>
              </w:r>
            </w:ins>
            <w:ins w:id="172" w:author="王莉" w:date="2024-01-04T13:39:2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难度</w:t>
              </w:r>
            </w:ins>
            <w:ins w:id="173" w:author="王莉" w:date="2024-01-04T13:39:2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加大</w:t>
              </w:r>
            </w:ins>
            <w:ins w:id="174" w:author="王莉" w:date="2024-01-04T13:39:2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75" w:author="王莉" w:date="2024-01-04T13:39:3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翻滚</w:t>
              </w:r>
            </w:ins>
            <w:ins w:id="176" w:author="王莉" w:date="2024-01-04T13:39:3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速度</w:t>
              </w:r>
            </w:ins>
            <w:ins w:id="177" w:author="王莉" w:date="2024-01-04T13:39:3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明显</w:t>
              </w:r>
            </w:ins>
            <w:ins w:id="178" w:author="王莉" w:date="2024-01-04T13:39:3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慢</w:t>
              </w:r>
            </w:ins>
            <w:ins w:id="179" w:author="王莉" w:date="2024-01-04T13:39:3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了</w:t>
              </w:r>
            </w:ins>
            <w:ins w:id="180" w:author="王莉" w:date="2024-01-04T13:39:3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很多</w:t>
              </w:r>
            </w:ins>
            <w:ins w:id="181" w:author="王莉" w:date="2024-01-04T13:39:3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82" w:author="王莉" w:date="2024-01-04T13:29:3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显得</w:t>
              </w:r>
            </w:ins>
            <w:ins w:id="183" w:author="王莉" w:date="2024-01-04T13:29:3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有点</w:t>
              </w:r>
            </w:ins>
            <w:ins w:id="184" w:author="王莉" w:date="2024-01-04T13:29:3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拥挤</w:t>
              </w:r>
            </w:ins>
            <w:ins w:id="185" w:author="王莉" w:date="2024-01-04T13:29:3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86" w:author="王莉" w:date="2024-01-04T13:29:3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还有</w:t>
              </w:r>
            </w:ins>
            <w:ins w:id="187" w:author="王莉" w:date="2024-01-04T13:29:4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部分</w:t>
              </w:r>
            </w:ins>
            <w:ins w:id="188" w:author="王莉" w:date="2024-01-04T13:29:4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189" w:author="王莉" w:date="2024-01-04T13:29:4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上</w:t>
              </w:r>
            </w:ins>
            <w:ins w:id="190" w:author="王莉" w:date="2024-01-04T13:29:5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半</w:t>
              </w:r>
            </w:ins>
            <w:ins w:id="191" w:author="王莉" w:date="2024-01-04T13:29:4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身</w:t>
              </w:r>
            </w:ins>
            <w:ins w:id="192" w:author="王莉" w:date="2024-01-04T13:29:5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和</w:t>
              </w:r>
            </w:ins>
            <w:ins w:id="193" w:author="王莉" w:date="2024-01-04T13:29:5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下</w:t>
              </w:r>
            </w:ins>
            <w:ins w:id="194" w:author="王莉" w:date="2024-01-04T13:30:0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半</w:t>
              </w:r>
            </w:ins>
            <w:ins w:id="195" w:author="王莉" w:date="2024-01-04T13:29:5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身</w:t>
              </w:r>
            </w:ins>
            <w:ins w:id="196" w:author="王莉" w:date="2024-01-04T13:30:0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不</w:t>
              </w:r>
            </w:ins>
            <w:ins w:id="197" w:author="王莉" w:date="2024-01-04T13:31:2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统一</w:t>
              </w:r>
            </w:ins>
            <w:ins w:id="198" w:author="王莉" w:date="2024-01-04T13:30:0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199" w:author="王莉" w:date="2024-01-04T13:24:0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教师</w:t>
              </w:r>
            </w:ins>
            <w:ins w:id="200" w:author="王莉" w:date="2024-01-04T13:24:0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还</w:t>
              </w:r>
            </w:ins>
            <w:ins w:id="201" w:author="王莉" w:date="2024-01-04T13:24:0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应该</w:t>
              </w:r>
            </w:ins>
            <w:ins w:id="202" w:author="王莉" w:date="2024-01-04T13:24:1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提醒</w:t>
              </w:r>
            </w:ins>
            <w:ins w:id="203" w:author="王莉" w:date="2024-01-04T13:24:1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204" w:author="王莉" w:date="2024-01-04T13:31:3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双手</w:t>
              </w:r>
            </w:ins>
            <w:ins w:id="205" w:author="王莉" w:date="2024-01-04T13:24:1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抱紧</w:t>
              </w:r>
            </w:ins>
            <w:ins w:id="206" w:author="王莉" w:date="2024-01-04T13:24:1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的</w:t>
              </w:r>
            </w:ins>
            <w:ins w:id="207" w:author="王莉" w:date="2024-01-04T13:24:2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同时，</w:t>
              </w:r>
            </w:ins>
            <w:ins w:id="208" w:author="王莉" w:date="2024-01-04T13:24:2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脚</w:t>
              </w:r>
            </w:ins>
            <w:ins w:id="209" w:author="王莉" w:date="2024-01-04T13:24:2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也要</w:t>
              </w:r>
            </w:ins>
            <w:ins w:id="210" w:author="王莉" w:date="2024-01-04T13:24:3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互相</w:t>
              </w:r>
            </w:ins>
            <w:ins w:id="211" w:author="王莉" w:date="2024-01-04T13:25:0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勾着</w:t>
              </w:r>
            </w:ins>
            <w:ins w:id="212" w:author="王莉" w:date="2024-01-04T13:25:0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对方的</w:t>
              </w:r>
            </w:ins>
            <w:ins w:id="213" w:author="王莉" w:date="2024-01-04T13:25:0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身体，</w:t>
              </w:r>
            </w:ins>
            <w:ins w:id="214" w:author="王莉" w:date="2024-01-04T13:25:0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这样</w:t>
              </w:r>
            </w:ins>
            <w:ins w:id="215" w:author="王莉" w:date="2024-01-04T13:25:1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才能</w:t>
              </w:r>
            </w:ins>
            <w:ins w:id="216" w:author="王莉" w:date="2024-01-04T13:25:1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更好的</w:t>
              </w:r>
            </w:ins>
            <w:ins w:id="217" w:author="王莉" w:date="2024-01-04T13:25:1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进行</w:t>
              </w:r>
            </w:ins>
            <w:ins w:id="218" w:author="王莉" w:date="2024-01-04T13:25:1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合作</w:t>
              </w:r>
            </w:ins>
            <w:ins w:id="219" w:author="王莉" w:date="2024-01-04T13:25:2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翻滚。</w:t>
              </w:r>
            </w:ins>
            <w:ins w:id="220" w:author="王莉" w:date="2024-01-04T13:25:3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同时</w:t>
              </w:r>
            </w:ins>
            <w:ins w:id="221" w:author="王莉" w:date="2024-01-04T13:26:0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设置</w:t>
              </w:r>
            </w:ins>
            <w:ins w:id="222" w:author="王莉" w:date="2024-01-04T13:26:0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翻滚</w:t>
              </w:r>
            </w:ins>
            <w:ins w:id="223" w:author="王莉" w:date="2024-01-04T13:26:0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障碍</w:t>
              </w:r>
            </w:ins>
            <w:ins w:id="224" w:author="王莉" w:date="2024-01-04T13:26:0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“</w:t>
              </w:r>
            </w:ins>
            <w:ins w:id="225" w:author="王莉" w:date="2024-01-04T13:26:1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炭火</w:t>
              </w:r>
            </w:ins>
            <w:ins w:id="226" w:author="王莉" w:date="2024-01-04T13:26:0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”</w:t>
              </w:r>
            </w:ins>
            <w:ins w:id="227" w:author="王莉" w:date="2024-01-04T13:26:1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时</w:t>
              </w:r>
            </w:ins>
            <w:ins w:id="228" w:author="王莉" w:date="2024-01-04T13:26:1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229" w:author="王莉" w:date="2024-01-04T13:26:3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为了</w:t>
              </w:r>
            </w:ins>
            <w:ins w:id="230" w:author="王莉" w:date="2024-01-04T13:26:3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保证</w:t>
              </w:r>
            </w:ins>
            <w:ins w:id="231" w:author="王莉" w:date="2024-01-04T13:26:3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幼儿的</w:t>
              </w:r>
            </w:ins>
            <w:ins w:id="232" w:author="王莉" w:date="2024-01-04T13:26:3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安全</w:t>
              </w:r>
            </w:ins>
            <w:ins w:id="233" w:author="王莉" w:date="2024-01-04T13:26:4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234" w:author="王莉" w:date="2024-01-04T13:26:4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还是</w:t>
              </w:r>
            </w:ins>
            <w:ins w:id="235" w:author="王莉" w:date="2024-01-04T13:26:2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尽量</w:t>
              </w:r>
            </w:ins>
            <w:ins w:id="236" w:author="王莉" w:date="2024-01-04T13:26:2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请</w:t>
              </w:r>
            </w:ins>
            <w:ins w:id="237" w:author="王莉" w:date="2024-01-04T13:26:2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老师</w:t>
              </w:r>
            </w:ins>
            <w:ins w:id="238" w:author="王莉" w:date="2024-01-04T13:26:2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帮忙</w:t>
              </w:r>
            </w:ins>
            <w:ins w:id="239" w:author="王莉" w:date="2024-01-04T13:30:3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更好</w:t>
              </w:r>
            </w:ins>
            <w:ins w:id="240" w:author="王莉" w:date="2024-01-04T13:30:3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。</w:t>
              </w:r>
            </w:ins>
            <w:ins w:id="241" w:author="王莉" w:date="2024-01-04T13:32:54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整个</w:t>
              </w:r>
            </w:ins>
            <w:ins w:id="242" w:author="王莉" w:date="2024-01-04T13:32:5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活动</w:t>
              </w:r>
            </w:ins>
            <w:ins w:id="243" w:author="王莉" w:date="2024-01-04T13:32:5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幼儿</w:t>
              </w:r>
            </w:ins>
            <w:ins w:id="244" w:author="王莉" w:date="2024-01-04T13:32:59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参与</w:t>
              </w:r>
            </w:ins>
            <w:ins w:id="245" w:author="王莉" w:date="2024-01-04T13:33:01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兴趣</w:t>
              </w:r>
            </w:ins>
            <w:ins w:id="246" w:author="王莉" w:date="2024-01-04T13:33:0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高，</w:t>
              </w:r>
            </w:ins>
            <w:ins w:id="247" w:author="王莉" w:date="2024-01-04T13:33:08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活动量</w:t>
              </w:r>
            </w:ins>
            <w:ins w:id="248" w:author="王莉" w:date="2024-01-04T13:33:12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较</w:t>
              </w:r>
            </w:ins>
            <w:ins w:id="249" w:author="王莉" w:date="2024-01-04T13:40:07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高</w:t>
              </w:r>
            </w:ins>
            <w:ins w:id="250" w:author="王莉" w:date="2024-01-04T13:33:16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，</w:t>
              </w:r>
            </w:ins>
            <w:ins w:id="251" w:author="王莉" w:date="2024-01-04T13:33:2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目标</w:t>
              </w:r>
            </w:ins>
            <w:ins w:id="252" w:author="王莉" w:date="2024-01-04T13:40:20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基本</w:t>
              </w:r>
            </w:ins>
            <w:ins w:id="253" w:author="王莉" w:date="2024-01-04T13:33:23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达成</w:t>
              </w:r>
            </w:ins>
            <w:ins w:id="254" w:author="王莉" w:date="2024-01-04T13:33:25Z">
              <w:r>
                <w:rPr>
                  <w:rFonts w:hint="eastAsia" w:ascii="宋体" w:hAnsi="宋体" w:eastAsia="宋体" w:cs="Times New Roman"/>
                  <w:bCs/>
                  <w:szCs w:val="20"/>
                  <w:lang w:val="en-US" w:eastAsia="zh-CN"/>
                </w:rPr>
                <w:t>。</w:t>
              </w:r>
            </w:ins>
          </w:p>
        </w:tc>
      </w:tr>
    </w:tbl>
    <w:p/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邹益金" w:date="2023-12-14T12:54:16Z" w:initials="">
    <w:p w14:paraId="71614DE5">
      <w:pPr>
        <w:pStyle w:val="2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建议将如何指导的具体方式写出来。</w:t>
      </w:r>
    </w:p>
  </w:comment>
  <w:comment w:id="1" w:author="李倩倩" w:date="2023-12-13T13:17:15Z" w:initials="">
    <w:p w14:paraId="359C4798">
      <w:pPr>
        <w:pStyle w:val="2"/>
        <w:rPr>
          <w:rFonts w:hint="default" w:eastAsiaTheme="minorEastAsia"/>
          <w:lang w:eastAsia="zh-Hans"/>
        </w:rPr>
      </w:pPr>
      <w:r>
        <w:rPr>
          <w:rFonts w:hint="eastAsia"/>
          <w:lang w:val="en-US" w:eastAsia="zh-Hans"/>
        </w:rPr>
        <w:t>教师躺在垫子下面是否可行</w:t>
      </w:r>
      <w:r>
        <w:rPr>
          <w:rFonts w:hint="default"/>
          <w:lang w:eastAsia="zh-Hans"/>
        </w:rPr>
        <w:t>？</w:t>
      </w:r>
      <w:r>
        <w:rPr>
          <w:rFonts w:hint="eastAsia"/>
          <w:lang w:val="en-US" w:eastAsia="zh-Hans"/>
        </w:rPr>
        <w:t>可以改换成两名幼儿头对头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手拉手翻滚过垫子</w:t>
      </w:r>
      <w:r>
        <w:rPr>
          <w:rFonts w:hint="default"/>
          <w:lang w:eastAsia="zh-Hans"/>
        </w:rPr>
        <w:t>。</w:t>
      </w:r>
    </w:p>
  </w:comment>
  <w:comment w:id="2" w:author="邹益金" w:date="2023-12-14T12:56:55Z" w:initials="">
    <w:p w14:paraId="641B4186">
      <w:pPr>
        <w:pStyle w:val="2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这一环节是幼儿个体滚到两人合作滚，教师参与建议放到最后环节。</w:t>
      </w:r>
    </w:p>
  </w:comment>
  <w:comment w:id="3" w:author="李倩倩" w:date="2023-12-13T13:20:32Z" w:initials="">
    <w:p w14:paraId="56FB10D1">
      <w:pPr>
        <w:pStyle w:val="2"/>
        <w:rPr>
          <w:rFonts w:hint="default" w:eastAsiaTheme="minorEastAsia"/>
          <w:lang w:val="en-US" w:eastAsia="zh-Hans"/>
        </w:rPr>
      </w:pPr>
      <w:r>
        <w:rPr>
          <w:rFonts w:hint="eastAsia"/>
          <w:lang w:val="en-US" w:eastAsia="zh-Hans"/>
        </w:rPr>
        <w:t>为了避免垫子的损耗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可以把垫子放在有滑轮的拖板上</w:t>
      </w:r>
    </w:p>
  </w:comment>
  <w:comment w:id="4" w:author="邹益金" w:date="2023-12-14T12:58:18Z" w:initials="">
    <w:p w14:paraId="1CE5428B">
      <w:pPr>
        <w:pStyle w:val="2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抬垫子可以充分锻炼幼儿手臂力量，但是一定要关注幼儿的安全问题，前期也可以带领幼儿进行类似的游戏，帮助幼儿熟悉规则。</w:t>
      </w:r>
    </w:p>
  </w:comment>
  <w:comment w:id="5" w:author="邹益金" w:date="2023-12-14T12:59:25Z" w:initials="">
    <w:p w14:paraId="5B317124">
      <w:pPr>
        <w:pStyle w:val="2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本节活动适合安排在光滑的地面上进行，建议在多功能厅开展。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1614DE5" w15:done="0"/>
  <w15:commentEx w15:paraId="359C4798" w15:done="0"/>
  <w15:commentEx w15:paraId="641B4186" w15:done="0"/>
  <w15:commentEx w15:paraId="56FB10D1" w15:done="0"/>
  <w15:commentEx w15:paraId="1CE5428B" w15:done="0"/>
  <w15:commentEx w15:paraId="5B31712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ascii="等线" w:hAnsi="等线" w:eastAsia="等线" w:cs="Times New Roman"/>
        <w:sz w:val="18"/>
        <w:szCs w:val="18"/>
      </w:rPr>
    </w:pPr>
    <w:r>
      <w:rPr>
        <w:rFonts w:hint="eastAsia" w:ascii="等线" w:hAnsi="等线" w:eastAsia="等线" w:cs="Times New Roman"/>
        <w:sz w:val="18"/>
        <w:szCs w:val="18"/>
      </w:rPr>
      <w:t>Know</w:t>
    </w:r>
    <w:r>
      <w:rPr>
        <w:rFonts w:ascii="等线" w:hAnsi="等线" w:eastAsia="等线" w:cs="Times New Roman"/>
        <w:sz w:val="18"/>
        <w:szCs w:val="18"/>
      </w:rPr>
      <w:t xml:space="preserve"> it         Do it        Love it</w:t>
    </w:r>
  </w:p>
  <w:p>
    <w:pPr>
      <w:tabs>
        <w:tab w:val="center" w:pos="4153"/>
        <w:tab w:val="right" w:pos="8306"/>
      </w:tabs>
      <w:snapToGrid w:val="0"/>
      <w:ind w:firstLine="271" w:firstLineChars="150"/>
      <w:jc w:val="center"/>
      <w:rPr>
        <w:rFonts w:ascii="楷体_GB2312" w:hAnsi="楷体_GB2312" w:eastAsia="楷体_GB2312" w:cs="楷体_GB2312"/>
        <w:b/>
        <w:bCs/>
        <w:sz w:val="18"/>
        <w:szCs w:val="18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等线" w:hAnsi="等线" w:eastAsia="等线" w:cs="Times New Roman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等线" w:hAnsi="等线" w:eastAsia="等线" w:cs="Times New Roman"/>
        <w:sz w:val="18"/>
        <w:szCs w:val="18"/>
      </w:rPr>
    </w:pPr>
    <w:r>
      <w:rPr>
        <w:rFonts w:hint="eastAsia" w:ascii="楷体" w:hAnsi="楷体" w:eastAsia="楷体" w:cs="Times New Roman"/>
        <w:b/>
        <w:szCs w:val="21"/>
      </w:rPr>
      <w:t>懂运动文化·有运动能力·热衷于运动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莉">
    <w15:presenceInfo w15:providerId="WPS Office" w15:userId="408687168"/>
  </w15:person>
  <w15:person w15:author="邹益金">
    <w15:presenceInfo w15:providerId="WPS Office" w15:userId="1015268538"/>
  </w15:person>
  <w15:person w15:author="李倩倩">
    <w15:presenceInfo w15:providerId="WPS Office" w15:userId="40266363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xODdkZGYwYzcyODk1MzdlYWE0ZTUxMzNkNWU5ZTEifQ=="/>
  </w:docVars>
  <w:rsids>
    <w:rsidRoot w:val="009457F2"/>
    <w:rsid w:val="000037A9"/>
    <w:rsid w:val="00057428"/>
    <w:rsid w:val="001C0D46"/>
    <w:rsid w:val="00212C41"/>
    <w:rsid w:val="003212C5"/>
    <w:rsid w:val="004D2AA4"/>
    <w:rsid w:val="00543FB6"/>
    <w:rsid w:val="005A52A2"/>
    <w:rsid w:val="006B7E45"/>
    <w:rsid w:val="00793B85"/>
    <w:rsid w:val="007C0FB8"/>
    <w:rsid w:val="009457F2"/>
    <w:rsid w:val="00A52A17"/>
    <w:rsid w:val="00B07CF1"/>
    <w:rsid w:val="00BF326A"/>
    <w:rsid w:val="00D71FE0"/>
    <w:rsid w:val="00D95DB4"/>
    <w:rsid w:val="00F92A26"/>
    <w:rsid w:val="015D1DBB"/>
    <w:rsid w:val="02AC11B7"/>
    <w:rsid w:val="098F75FA"/>
    <w:rsid w:val="09DF5DC0"/>
    <w:rsid w:val="0EEE7499"/>
    <w:rsid w:val="1CE44EE8"/>
    <w:rsid w:val="1FC3227C"/>
    <w:rsid w:val="238E494F"/>
    <w:rsid w:val="27A10C32"/>
    <w:rsid w:val="2FF35EF1"/>
    <w:rsid w:val="3A0B68A2"/>
    <w:rsid w:val="3F8815A9"/>
    <w:rsid w:val="41006FF9"/>
    <w:rsid w:val="431426F7"/>
    <w:rsid w:val="490966A2"/>
    <w:rsid w:val="53EE096F"/>
    <w:rsid w:val="57EA01D3"/>
    <w:rsid w:val="5987789B"/>
    <w:rsid w:val="5B68F821"/>
    <w:rsid w:val="5D902A97"/>
    <w:rsid w:val="5E40626B"/>
    <w:rsid w:val="5E6336EA"/>
    <w:rsid w:val="60487659"/>
    <w:rsid w:val="60A875CC"/>
    <w:rsid w:val="62EE44E7"/>
    <w:rsid w:val="638B61DA"/>
    <w:rsid w:val="6BC27767"/>
    <w:rsid w:val="6E8B3532"/>
    <w:rsid w:val="71F19EC0"/>
    <w:rsid w:val="72D92014"/>
    <w:rsid w:val="76F769A9"/>
    <w:rsid w:val="773E77E8"/>
    <w:rsid w:val="777D130B"/>
    <w:rsid w:val="7EF600A3"/>
    <w:rsid w:val="7FB62B0C"/>
    <w:rsid w:val="A6B358BC"/>
    <w:rsid w:val="B576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qFormat/>
    <w:uiPriority w:val="0"/>
    <w:pPr>
      <w:jc w:val="left"/>
    </w:pPr>
  </w:style>
  <w:style w:type="paragraph" w:styleId="3">
    <w:name w:val="Balloon Text"/>
    <w:basedOn w:val="1"/>
    <w:link w:val="10"/>
    <w:autoRedefine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autoRedefine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autoRedefine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1">
    <w:name w:val="批注文字 字符"/>
    <w:basedOn w:val="8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2">
    <w:name w:val="批注主题 字符"/>
    <w:basedOn w:val="11"/>
    <w:link w:val="6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13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14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5">
    <w:name w:val="页眉 字符"/>
    <w:basedOn w:val="8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修订3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9">
    <w:name w:val="修订4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0">
    <w:name w:val="修订5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1">
    <w:name w:val="修订6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6" Type="http://schemas.microsoft.com/office/2011/relationships/people" Target="people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335</Words>
  <Characters>1915</Characters>
  <Lines>15</Lines>
  <Paragraphs>4</Paragraphs>
  <TotalTime>38</TotalTime>
  <ScaleCrop>false</ScaleCrop>
  <LinksUpToDate>false</LinksUpToDate>
  <CharactersWithSpaces>2246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2021-07-05T20:35:00Z</dcterms:created>
  <dc:creator>Yang杨</dc:creator>
  <cp:lastModifiedBy>王莉</cp:lastModifiedBy>
  <dcterms:modified xsi:type="dcterms:W3CDTF">2024-01-05T00:28:42Z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2D3A330BEFBD49339B760031EC94B123_13</vt:lpwstr>
  </property>
</Properties>
</file>