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outlineLvl w:val="3"/>
        <w:rPr>
          <w:rFonts w:ascii="黑体" w:hAnsi="黑体" w:eastAsia="黑体" w:cs="黑体"/>
          <w:b/>
          <w:bCs/>
          <w:sz w:val="28"/>
          <w:szCs w:val="28"/>
        </w:rPr>
      </w:pPr>
      <w:r>
        <w:rPr>
          <w:rFonts w:hint="eastAsia" w:ascii="黑体" w:hAnsi="黑体" w:eastAsia="黑体" w:cs="黑体"/>
          <w:b/>
          <w:bCs/>
          <w:sz w:val="28"/>
          <w:szCs w:val="28"/>
        </w:rPr>
        <w:t xml:space="preserve">小刺猬运粮  </w:t>
      </w:r>
    </w:p>
    <w:p>
      <w:pPr>
        <w:jc w:val="center"/>
        <w:outlineLvl w:val="3"/>
        <w:rPr>
          <w:rFonts w:ascii="宋体" w:hAnsi="宋体" w:eastAsia="宋体" w:cs="宋体"/>
          <w:b/>
          <w:bCs/>
          <w:sz w:val="22"/>
          <w:szCs w:val="28"/>
        </w:rPr>
      </w:pPr>
      <w:r>
        <w:rPr>
          <w:rFonts w:hint="eastAsia" w:ascii="黑体" w:hAnsi="黑体" w:eastAsia="黑体" w:cs="黑体"/>
          <w:b/>
          <w:bCs/>
          <w:sz w:val="28"/>
          <w:szCs w:val="28"/>
        </w:rPr>
        <w:t xml:space="preserve">                                            </w:t>
      </w:r>
      <w:r>
        <w:rPr>
          <w:rFonts w:hint="eastAsia" w:ascii="宋体" w:hAnsi="宋体" w:eastAsia="宋体" w:cs="宋体"/>
          <w:b/>
          <w:bCs/>
          <w:sz w:val="22"/>
          <w:szCs w:val="28"/>
        </w:rPr>
        <w:t>——设计者：徐雅</w:t>
      </w:r>
    </w:p>
    <w:tbl>
      <w:tblPr>
        <w:tblStyle w:val="7"/>
        <w:tblpPr w:leftFromText="180" w:rightFromText="180" w:vertAnchor="text" w:horzAnchor="margin" w:tblpXSpec="center" w:tblpY="147"/>
        <w:tblW w:w="906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9"/>
        <w:gridCol w:w="900"/>
        <w:gridCol w:w="855"/>
        <w:gridCol w:w="510"/>
        <w:gridCol w:w="676"/>
        <w:gridCol w:w="929"/>
        <w:gridCol w:w="864"/>
        <w:gridCol w:w="276"/>
        <w:gridCol w:w="915"/>
        <w:gridCol w:w="1098"/>
        <w:gridCol w:w="10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57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黑体" w:hAnsi="黑体" w:eastAsia="黑体" w:cs="等线"/>
                <w:b/>
                <w:bCs/>
                <w:sz w:val="22"/>
              </w:rPr>
            </w:pPr>
            <w:r>
              <w:rPr>
                <w:rFonts w:hint="eastAsia" w:ascii="黑体" w:hAnsi="黑体" w:eastAsia="黑体" w:cs="等线"/>
                <w:b/>
                <w:bCs/>
                <w:sz w:val="22"/>
              </w:rPr>
              <w:t>主题</w:t>
            </w:r>
          </w:p>
        </w:tc>
        <w:tc>
          <w:tcPr>
            <w:tcW w:w="900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爬行</w:t>
            </w:r>
          </w:p>
        </w:tc>
        <w:tc>
          <w:tcPr>
            <w:tcW w:w="855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黑体" w:hAnsi="黑体" w:eastAsia="黑体" w:cs="等线"/>
                <w:b/>
                <w:bCs/>
                <w:sz w:val="22"/>
              </w:rPr>
              <w:t>课次</w:t>
            </w:r>
          </w:p>
        </w:tc>
        <w:tc>
          <w:tcPr>
            <w:tcW w:w="510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ascii="等线" w:hAnsi="等线" w:eastAsia="等线" w:cs="等线"/>
                <w:b/>
                <w:bCs/>
                <w:sz w:val="22"/>
              </w:rPr>
              <w:t>1</w:t>
            </w:r>
          </w:p>
        </w:tc>
        <w:tc>
          <w:tcPr>
            <w:tcW w:w="676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时长</w:t>
            </w:r>
          </w:p>
        </w:tc>
        <w:tc>
          <w:tcPr>
            <w:tcW w:w="92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  <w:lang w:eastAsia="zh-Hans"/>
              </w:rPr>
            </w:pPr>
            <w:r>
              <w:rPr>
                <w:rFonts w:ascii="等线" w:hAnsi="等线" w:eastAsia="等线" w:cs="等线"/>
                <w:b/>
                <w:bCs/>
                <w:sz w:val="22"/>
              </w:rPr>
              <w:t>20</w:t>
            </w:r>
            <w:r>
              <w:rPr>
                <w:rFonts w:hint="eastAsia" w:ascii="等线" w:hAnsi="等线" w:eastAsia="等线" w:cs="等线"/>
                <w:b/>
                <w:bCs/>
                <w:sz w:val="22"/>
                <w:lang w:eastAsia="zh-Hans"/>
              </w:rPr>
              <w:t>分钟</w:t>
            </w:r>
          </w:p>
        </w:tc>
        <w:tc>
          <w:tcPr>
            <w:tcW w:w="1140" w:type="dxa"/>
            <w:gridSpan w:val="2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授课班级</w:t>
            </w:r>
          </w:p>
        </w:tc>
        <w:tc>
          <w:tcPr>
            <w:tcW w:w="915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  <w:lang w:eastAsia="zh-Hans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  <w:lang w:eastAsia="zh-Hans"/>
              </w:rPr>
              <w:t>小班</w:t>
            </w:r>
          </w:p>
        </w:tc>
        <w:tc>
          <w:tcPr>
            <w:tcW w:w="1098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班级人数</w:t>
            </w:r>
          </w:p>
        </w:tc>
        <w:tc>
          <w:tcPr>
            <w:tcW w:w="107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  <w:lang w:eastAsia="zh-Hans"/>
              </w:rPr>
            </w:pPr>
            <w:r>
              <w:rPr>
                <w:rFonts w:ascii="等线" w:hAnsi="等线" w:eastAsia="等线" w:cs="等线"/>
                <w:b/>
                <w:bCs/>
                <w:sz w:val="22"/>
              </w:rPr>
              <w:t>20</w:t>
            </w:r>
            <w:r>
              <w:rPr>
                <w:rFonts w:hint="eastAsia" w:ascii="等线" w:hAnsi="等线" w:eastAsia="等线" w:cs="等线"/>
                <w:b/>
                <w:bCs/>
                <w:sz w:val="22"/>
                <w:lang w:eastAsia="zh-Hans"/>
              </w:rPr>
              <w:t>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52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目标</w:t>
            </w:r>
          </w:p>
        </w:tc>
        <w:tc>
          <w:tcPr>
            <w:tcW w:w="8102" w:type="dxa"/>
            <w:gridSpan w:val="10"/>
          </w:tcPr>
          <w:p>
            <w:pPr>
              <w:pStyle w:val="2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Theme="minorEastAsia" w:hAnsiTheme="minorEastAsia" w:cstheme="minorEastAsia"/>
                <w:bCs/>
                <w:szCs w:val="20"/>
              </w:rPr>
              <w:t>1.运动能力：</w:t>
            </w:r>
            <w:r>
              <w:rPr>
                <w:rFonts w:hint="eastAsia" w:ascii="宋体" w:hAnsi="宋体" w:eastAsia="宋体" w:cs="宋体"/>
                <w:szCs w:val="21"/>
              </w:rPr>
              <w:t>练习手、膝盖着地向前爬，培养幼儿动作的协调性。</w:t>
            </w:r>
          </w:p>
          <w:p>
            <w:pPr>
              <w:spacing w:line="360" w:lineRule="auto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2</w:t>
            </w:r>
            <w:r>
              <w:rPr>
                <w:rFonts w:hint="eastAsia" w:ascii="宋体" w:hAnsi="宋体" w:eastAsia="宋体" w:cs="宋体"/>
                <w:szCs w:val="21"/>
                <w:lang w:eastAsia="zh-Hans"/>
              </w:rPr>
              <w:t>.</w:t>
            </w:r>
            <w:r>
              <w:rPr>
                <w:rFonts w:hint="eastAsia" w:ascii="宋体" w:hAnsi="宋体" w:eastAsia="宋体" w:cs="宋体"/>
                <w:szCs w:val="21"/>
              </w:rPr>
              <w:t>健康行为：在游戏中寻找活动空间，不与同伴发生碰撞。</w:t>
            </w:r>
          </w:p>
          <w:p>
            <w:pPr>
              <w:pStyle w:val="2"/>
              <w:rPr>
                <w:rFonts w:asciiTheme="minorEastAsia" w:hAnsiTheme="minorEastAsia" w:cstheme="minorEastAsia"/>
                <w:szCs w:val="20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3</w:t>
            </w:r>
            <w:r>
              <w:rPr>
                <w:rFonts w:hint="eastAsia" w:ascii="宋体" w:hAnsi="宋体" w:eastAsia="宋体" w:cs="宋体"/>
                <w:szCs w:val="21"/>
                <w:lang w:eastAsia="zh-Hans"/>
              </w:rPr>
              <w:t>.</w:t>
            </w:r>
            <w:r>
              <w:rPr>
                <w:rFonts w:hint="eastAsia" w:ascii="宋体" w:hAnsi="宋体" w:eastAsia="宋体" w:cs="宋体"/>
                <w:szCs w:val="21"/>
              </w:rPr>
              <w:t>体育品德：知道秋天是丰收的季节，体验运粮的乐趣。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73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本领</w:t>
            </w:r>
          </w:p>
        </w:tc>
        <w:tc>
          <w:tcPr>
            <w:tcW w:w="8102" w:type="dxa"/>
            <w:gridSpan w:val="10"/>
            <w:vAlign w:val="center"/>
          </w:tcPr>
          <w:p>
            <w:pPr>
              <w:rPr>
                <w:rFonts w:ascii="宋体" w:hAnsi="宋体" w:eastAsia="宋体" w:cs="Times New Roman"/>
                <w:bCs/>
                <w:szCs w:val="20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手、膝盖着地向前爬。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20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情境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导入</w:t>
            </w:r>
          </w:p>
        </w:tc>
        <w:tc>
          <w:tcPr>
            <w:tcW w:w="8102" w:type="dxa"/>
            <w:gridSpan w:val="10"/>
            <w:vAlign w:val="center"/>
          </w:tcPr>
          <w:p>
            <w:pPr>
              <w:pStyle w:val="13"/>
              <w:numPr>
                <w:ilvl w:val="255"/>
                <w:numId w:val="0"/>
              </w:numPr>
              <w:rPr>
                <w:rFonts w:ascii="宋体" w:hAnsi="宋体" w:eastAsia="宋体" w:cs="Times New Roman"/>
                <w:bCs/>
                <w:szCs w:val="20"/>
              </w:rPr>
            </w:pPr>
            <w:r>
              <w:rPr>
                <w:rFonts w:hint="eastAsia" w:ascii="宋体" w:hAnsi="宋体" w:eastAsia="宋体" w:cs="宋体"/>
                <w:szCs w:val="21"/>
              </w:rPr>
              <w:t>宝宝们，冬天来了，我们需要准备很多好吃的过冬，妈妈现在带宝宝们去对面小树林里找一找吧！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83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重难点</w:t>
            </w:r>
          </w:p>
        </w:tc>
        <w:tc>
          <w:tcPr>
            <w:tcW w:w="8102" w:type="dxa"/>
            <w:gridSpan w:val="10"/>
            <w:vAlign w:val="center"/>
          </w:tcPr>
          <w:p>
            <w:pPr>
              <w:pStyle w:val="13"/>
              <w:ind w:firstLine="0" w:firstLineChars="0"/>
              <w:rPr>
                <w:rFonts w:ascii="宋体" w:hAnsi="宋体" w:eastAsia="宋体" w:cs="宋体"/>
                <w:color w:val="000000"/>
              </w:rPr>
            </w:pPr>
            <w:r>
              <w:rPr>
                <w:rFonts w:hint="eastAsia" w:ascii="宋体" w:hAnsi="宋体" w:eastAsia="宋体" w:cs="Times New Roman"/>
                <w:bCs/>
                <w:szCs w:val="20"/>
              </w:rPr>
              <w:t>1</w:t>
            </w:r>
            <w:r>
              <w:rPr>
                <w:rFonts w:ascii="宋体" w:hAnsi="宋体" w:eastAsia="宋体" w:cs="Times New Roman"/>
                <w:bCs/>
                <w:szCs w:val="20"/>
              </w:rPr>
              <w:t>.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幼儿学习的重难点：</w:t>
            </w:r>
            <w:r>
              <w:rPr>
                <w:rFonts w:hint="eastAsia" w:ascii="宋体" w:hAnsi="宋体" w:eastAsia="宋体" w:cs="宋体"/>
                <w:szCs w:val="21"/>
              </w:rPr>
              <w:t>手、膝盖着地向前爬。手脚协调的能力。</w:t>
            </w:r>
          </w:p>
          <w:p>
            <w:pPr>
              <w:rPr>
                <w:rFonts w:ascii="宋体" w:hAnsi="宋体" w:eastAsia="宋体" w:cs="Times New Roman"/>
                <w:bCs/>
                <w:szCs w:val="20"/>
              </w:rPr>
            </w:pPr>
            <w:r>
              <w:rPr>
                <w:rFonts w:hint="eastAsia" w:ascii="宋体" w:hAnsi="宋体" w:eastAsia="宋体" w:cs="Times New Roman"/>
                <w:bCs/>
                <w:szCs w:val="20"/>
              </w:rPr>
              <w:t>2</w:t>
            </w:r>
            <w:r>
              <w:rPr>
                <w:rFonts w:ascii="宋体" w:hAnsi="宋体" w:eastAsia="宋体" w:cs="Times New Roman"/>
                <w:bCs/>
                <w:szCs w:val="20"/>
              </w:rPr>
              <w:t>.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教学内容的重难点：自由练习中，引导幼儿有目的的进行手、膝盖着地向前爬的动作。</w:t>
            </w:r>
          </w:p>
          <w:p>
            <w:pPr>
              <w:rPr>
                <w:rFonts w:ascii="宋体" w:hAnsi="宋体" w:eastAsia="宋体" w:cs="Times New Roman"/>
                <w:bCs/>
                <w:szCs w:val="20"/>
              </w:rPr>
            </w:pPr>
            <w:r>
              <w:rPr>
                <w:rFonts w:ascii="宋体" w:hAnsi="宋体" w:eastAsia="宋体" w:cs="Times New Roman"/>
                <w:bCs/>
                <w:szCs w:val="20"/>
              </w:rPr>
              <w:t>3.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教学组织的重难点：引导幼儿</w:t>
            </w:r>
            <w:r>
              <w:rPr>
                <w:rFonts w:hint="eastAsia" w:ascii="宋体" w:hAnsi="宋体" w:eastAsia="宋体" w:cs="Times New Roman"/>
                <w:bCs/>
                <w:szCs w:val="20"/>
                <w:lang w:eastAsia="zh-Hans"/>
              </w:rPr>
              <w:t>在游戏过程中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爬行时注意看前方以及路线的选择，避免相撞。</w:t>
            </w:r>
          </w:p>
          <w:p>
            <w:pPr>
              <w:rPr>
                <w:rFonts w:ascii="宋体" w:hAnsi="宋体" w:eastAsia="宋体" w:cs="Times New Roman"/>
                <w:bCs/>
                <w:szCs w:val="20"/>
              </w:rPr>
            </w:pPr>
            <w:r>
              <w:rPr>
                <w:rFonts w:ascii="宋体" w:hAnsi="宋体" w:eastAsia="宋体" w:cs="Times New Roman"/>
                <w:bCs/>
                <w:szCs w:val="20"/>
              </w:rPr>
              <w:t>4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.教学方法的重难点：通过情景学习法与实践练习法相结合，帮助幼儿掌握动作要领</w:t>
            </w:r>
            <w:r>
              <w:rPr>
                <w:rFonts w:ascii="宋体" w:hAnsi="宋体" w:eastAsia="宋体" w:cs="Times New Roman"/>
                <w:bCs/>
                <w:szCs w:val="20"/>
              </w:rPr>
              <w:t>，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激发幼儿游戏兴趣。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092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安全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保障</w:t>
            </w:r>
          </w:p>
        </w:tc>
        <w:tc>
          <w:tcPr>
            <w:tcW w:w="2941" w:type="dxa"/>
            <w:gridSpan w:val="4"/>
            <w:vAlign w:val="center"/>
          </w:tcPr>
          <w:p>
            <w:pPr>
              <w:pStyle w:val="13"/>
              <w:ind w:firstLine="0" w:firstLineChars="0"/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1.游戏场地开阔、平整，无障碍物</w:t>
            </w:r>
            <w:r>
              <w:rPr>
                <w:rFonts w:ascii="宋体" w:hAnsi="宋体" w:eastAsia="宋体" w:cs="Times New Roman"/>
                <w:szCs w:val="20"/>
              </w:rPr>
              <w:t>，</w:t>
            </w:r>
            <w:r>
              <w:rPr>
                <w:rFonts w:hint="eastAsia" w:ascii="宋体" w:hAnsi="宋体" w:eastAsia="宋体" w:cs="Times New Roman"/>
                <w:szCs w:val="20"/>
              </w:rPr>
              <w:t>软硬适中。</w:t>
            </w:r>
          </w:p>
          <w:p>
            <w:pPr>
              <w:pStyle w:val="13"/>
              <w:ind w:firstLine="0" w:firstLineChars="0"/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 xml:space="preserve">2.提醒幼儿穿着适宜运动的服装和鞋。 </w:t>
            </w:r>
          </w:p>
        </w:tc>
        <w:tc>
          <w:tcPr>
            <w:tcW w:w="1793" w:type="dxa"/>
            <w:gridSpan w:val="2"/>
          </w:tcPr>
          <w:p>
            <w:pPr>
              <w:jc w:val="center"/>
              <w:rPr>
                <w:rFonts w:ascii="宋体" w:hAnsi="Times New Roman" w:eastAsia="宋体" w:cs="宋体"/>
                <w:b/>
                <w:sz w:val="24"/>
              </w:rPr>
            </w:pPr>
          </w:p>
          <w:p>
            <w:pPr>
              <w:jc w:val="center"/>
              <w:rPr>
                <w:rFonts w:ascii="宋体" w:hAnsi="Times New Roman" w:eastAsia="宋体" w:cs="宋体"/>
                <w:b/>
                <w:sz w:val="24"/>
              </w:rPr>
            </w:pP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游戏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准备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</w:p>
        </w:tc>
        <w:tc>
          <w:tcPr>
            <w:tcW w:w="3368" w:type="dxa"/>
            <w:gridSpan w:val="4"/>
            <w:vAlign w:val="center"/>
          </w:tcPr>
          <w:p>
            <w:pPr>
              <w:rPr>
                <w:rFonts w:ascii="宋体" w:hAnsi="宋体" w:eastAsia="宋体" w:cs="Times New Roman"/>
                <w:bCs/>
                <w:szCs w:val="20"/>
              </w:rPr>
            </w:pPr>
            <w:r>
              <w:rPr>
                <w:rFonts w:hint="eastAsia" w:ascii="宋体" w:hAnsi="宋体" w:eastAsia="宋体" w:cs="Times New Roman"/>
                <w:bCs/>
                <w:szCs w:val="20"/>
              </w:rPr>
              <w:t>1.材料准备：</w:t>
            </w:r>
            <w:r>
              <w:rPr>
                <w:rFonts w:hint="eastAsia" w:ascii="宋体" w:hAnsi="宋体" w:eastAsia="宋体" w:cs="宋体"/>
                <w:szCs w:val="21"/>
              </w:rPr>
              <w:t>创设刺猬家、小路、树林等场景、自制粮食若干、大筐两个、</w:t>
            </w:r>
            <w:r>
              <w:rPr>
                <w:rFonts w:hint="eastAsia" w:ascii="宋体" w:hAnsi="宋体" w:eastAsia="宋体" w:cs="Times New Roman"/>
                <w:bCs/>
                <w:szCs w:val="20"/>
                <w:lang w:eastAsia="zh-Hans"/>
              </w:rPr>
              <w:t>音响</w:t>
            </w:r>
            <w:r>
              <w:rPr>
                <w:rFonts w:ascii="宋体" w:hAnsi="宋体" w:eastAsia="宋体" w:cs="Times New Roman"/>
                <w:bCs/>
                <w:szCs w:val="20"/>
                <w:lang w:eastAsia="zh-Hans"/>
              </w:rPr>
              <w:t>1</w:t>
            </w:r>
            <w:r>
              <w:rPr>
                <w:rFonts w:hint="eastAsia" w:ascii="宋体" w:hAnsi="宋体" w:eastAsia="宋体" w:cs="Times New Roman"/>
                <w:bCs/>
                <w:szCs w:val="20"/>
                <w:lang w:eastAsia="zh-Hans"/>
              </w:rPr>
              <w:t>台</w:t>
            </w:r>
            <w:r>
              <w:rPr>
                <w:rFonts w:ascii="宋体" w:hAnsi="宋体" w:eastAsia="宋体" w:cs="Times New Roman"/>
                <w:bCs/>
                <w:szCs w:val="20"/>
                <w:lang w:eastAsia="zh-Hans"/>
              </w:rPr>
              <w:t>；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音乐</w:t>
            </w:r>
            <w:r>
              <w:rPr>
                <w:rFonts w:ascii="宋体" w:hAnsi="宋体" w:eastAsia="宋体" w:cs="Times New Roman"/>
                <w:bCs/>
                <w:szCs w:val="20"/>
              </w:rPr>
              <w:t>《</w:t>
            </w:r>
            <w:r>
              <w:rPr>
                <w:rFonts w:hint="eastAsia" w:ascii="宋体" w:hAnsi="宋体" w:eastAsia="宋体" w:cs="Times New Roman"/>
                <w:szCs w:val="21"/>
              </w:rPr>
              <w:t>Soistice</w:t>
            </w:r>
            <w:r>
              <w:rPr>
                <w:rFonts w:ascii="宋体" w:hAnsi="宋体" w:eastAsia="宋体" w:cs="Times New Roman"/>
                <w:szCs w:val="21"/>
                <w:lang w:eastAsia="zh-Hans"/>
              </w:rPr>
              <w:t>》</w:t>
            </w:r>
            <w:r>
              <w:rPr>
                <w:rFonts w:ascii="宋体" w:hAnsi="宋体" w:eastAsia="宋体" w:cs="Times New Roman"/>
                <w:szCs w:val="21"/>
              </w:rPr>
              <w:t>《</w:t>
            </w:r>
            <w:r>
              <w:rPr>
                <w:rFonts w:hint="eastAsia" w:ascii="宋体" w:hAnsi="宋体" w:eastAsia="宋体" w:cs="Times New Roman"/>
                <w:szCs w:val="21"/>
              </w:rPr>
              <w:t>开心往前飞</w:t>
            </w:r>
            <w:r>
              <w:rPr>
                <w:rFonts w:ascii="宋体" w:hAnsi="宋体" w:eastAsia="宋体" w:cs="Times New Roman"/>
                <w:szCs w:val="21"/>
              </w:rPr>
              <w:t>》</w:t>
            </w:r>
            <w:r>
              <w:rPr>
                <w:rFonts w:ascii="宋体" w:hAnsi="宋体" w:eastAsia="宋体" w:cs="Times New Roman"/>
                <w:bCs/>
                <w:szCs w:val="20"/>
              </w:rPr>
              <w:t>《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彩虹的约定</w:t>
            </w:r>
            <w:r>
              <w:rPr>
                <w:rFonts w:ascii="宋体" w:hAnsi="宋体" w:eastAsia="宋体" w:cs="Times New Roman"/>
                <w:bCs/>
                <w:szCs w:val="20"/>
              </w:rPr>
              <w:t>》</w:t>
            </w:r>
          </w:p>
          <w:p>
            <w:pPr>
              <w:pStyle w:val="22"/>
              <w:spacing w:line="360" w:lineRule="exact"/>
              <w:ind w:firstLine="0" w:firstLineChars="0"/>
              <w:rPr>
                <w:rFonts w:ascii="宋体" w:hAnsi="宋体" w:eastAsia="宋体" w:cs="Times New Roman"/>
                <w:bCs/>
                <w:szCs w:val="20"/>
              </w:rPr>
            </w:pPr>
            <w:r>
              <w:rPr>
                <w:rFonts w:hint="eastAsia" w:ascii="宋体" w:hAnsi="宋体" w:eastAsia="宋体" w:cs="Times New Roman"/>
                <w:bCs/>
                <w:szCs w:val="20"/>
              </w:rPr>
              <w:t>2.教师准备：熟悉手、膝盖着地向前爬的基本要求，分析活动重难点，预设重难点突破的方法。</w:t>
            </w:r>
          </w:p>
          <w:p>
            <w:pPr>
              <w:pStyle w:val="13"/>
              <w:numPr>
                <w:ilvl w:val="255"/>
                <w:numId w:val="0"/>
              </w:numPr>
              <w:spacing w:line="360" w:lineRule="exact"/>
              <w:rPr>
                <w:rFonts w:ascii="宋体" w:hAnsi="宋体" w:eastAsia="宋体" w:cs="Times New Roman"/>
                <w:bCs/>
                <w:szCs w:val="20"/>
              </w:rPr>
            </w:pPr>
            <w:r>
              <w:rPr>
                <w:rFonts w:hint="eastAsia" w:ascii="宋体" w:hAnsi="宋体" w:eastAsia="宋体" w:cs="Times New Roman"/>
                <w:bCs/>
                <w:szCs w:val="20"/>
              </w:rPr>
              <w:t>3.幼儿准备：有</w:t>
            </w:r>
            <w:r>
              <w:rPr>
                <w:rFonts w:hint="eastAsia" w:ascii="宋体" w:hAnsi="宋体" w:eastAsia="宋体" w:cs="Times New Roman"/>
                <w:bCs/>
                <w:szCs w:val="20"/>
                <w:lang w:eastAsia="zh-Hans"/>
              </w:rPr>
              <w:t>接触过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爬行的</w:t>
            </w:r>
            <w:r>
              <w:rPr>
                <w:rFonts w:hint="eastAsia" w:ascii="宋体" w:hAnsi="宋体" w:eastAsia="宋体" w:cs="Times New Roman"/>
                <w:bCs/>
                <w:szCs w:val="20"/>
                <w:lang w:eastAsia="zh-Hans"/>
              </w:rPr>
              <w:t>前期游戏</w:t>
            </w:r>
            <w:r>
              <w:rPr>
                <w:rFonts w:hint="eastAsia" w:ascii="宋体" w:hAnsi="宋体" w:eastAsia="宋体" w:cs="Times New Roman"/>
                <w:bCs/>
                <w:szCs w:val="20"/>
              </w:rPr>
              <w:t>经验。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16" w:hRule="atLeast"/>
        </w:trPr>
        <w:tc>
          <w:tcPr>
            <w:tcW w:w="959" w:type="dxa"/>
            <w:vAlign w:val="center"/>
          </w:tcPr>
          <w:p>
            <w:pPr>
              <w:spacing w:line="240" w:lineRule="atLeast"/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流程</w:t>
            </w:r>
          </w:p>
        </w:tc>
        <w:tc>
          <w:tcPr>
            <w:tcW w:w="2941" w:type="dxa"/>
            <w:gridSpan w:val="4"/>
            <w:vAlign w:val="center"/>
          </w:tcPr>
          <w:p>
            <w:pPr>
              <w:spacing w:line="240" w:lineRule="atLeast"/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内容</w:t>
            </w:r>
          </w:p>
        </w:tc>
        <w:tc>
          <w:tcPr>
            <w:tcW w:w="1793" w:type="dxa"/>
            <w:gridSpan w:val="2"/>
            <w:vAlign w:val="center"/>
          </w:tcPr>
          <w:p>
            <w:pPr>
              <w:spacing w:line="240" w:lineRule="atLeast"/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教师行为</w:t>
            </w:r>
          </w:p>
        </w:tc>
        <w:tc>
          <w:tcPr>
            <w:tcW w:w="2289" w:type="dxa"/>
            <w:gridSpan w:val="3"/>
            <w:vAlign w:val="center"/>
          </w:tcPr>
          <w:p>
            <w:pPr>
              <w:spacing w:line="240" w:lineRule="atLeast"/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幼儿行为</w:t>
            </w:r>
          </w:p>
        </w:tc>
        <w:tc>
          <w:tcPr>
            <w:tcW w:w="1079" w:type="dxa"/>
            <w:vAlign w:val="center"/>
          </w:tcPr>
          <w:p>
            <w:pPr>
              <w:spacing w:line="240" w:lineRule="atLeast"/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场地布置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9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嗨起来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（3分钟）</w:t>
            </w:r>
          </w:p>
        </w:tc>
        <w:tc>
          <w:tcPr>
            <w:tcW w:w="2941" w:type="dxa"/>
            <w:gridSpan w:val="4"/>
          </w:tcPr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b/>
                <w:bCs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  <w:lang w:eastAsia="zh-Hans"/>
              </w:rPr>
              <w:t>热身活动</w:t>
            </w:r>
            <w:r>
              <w:rPr>
                <w:rFonts w:hint="eastAsia" w:ascii="宋体" w:hAnsi="宋体" w:eastAsia="宋体" w:cs="Times New Roman"/>
                <w:szCs w:val="21"/>
              </w:rPr>
              <w:t>（音乐</w:t>
            </w:r>
            <w:r>
              <w:rPr>
                <w:rFonts w:hint="eastAsia" w:ascii="宋体" w:hAnsi="宋体" w:eastAsia="宋体" w:cs="Times New Roman"/>
                <w:szCs w:val="20"/>
              </w:rPr>
              <w:t>《</w:t>
            </w:r>
            <w:r>
              <w:rPr>
                <w:rFonts w:hint="eastAsia" w:ascii="宋体" w:hAnsi="宋体" w:eastAsia="宋体" w:cs="Times New Roman"/>
                <w:szCs w:val="21"/>
              </w:rPr>
              <w:t>Soistice</w:t>
            </w:r>
            <w:r>
              <w:rPr>
                <w:rFonts w:ascii="宋体" w:hAnsi="宋体" w:eastAsia="宋体" w:cs="Times New Roman"/>
                <w:szCs w:val="21"/>
                <w:lang w:eastAsia="zh-Hans"/>
              </w:rPr>
              <w:t>》</w:t>
            </w:r>
            <w:r>
              <w:rPr>
                <w:rFonts w:hint="eastAsia" w:ascii="宋体" w:hAnsi="宋体" w:eastAsia="宋体" w:cs="Times New Roman"/>
                <w:szCs w:val="20"/>
              </w:rPr>
              <w:t>》</w:t>
            </w:r>
            <w:r>
              <w:rPr>
                <w:rFonts w:hint="eastAsia" w:ascii="宋体" w:hAnsi="宋体" w:eastAsia="宋体" w:cs="Times New Roman"/>
                <w:szCs w:val="21"/>
              </w:rPr>
              <w:t>）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  <w:lang w:eastAsia="zh-Hans"/>
              </w:rPr>
              <w:t>情境</w:t>
            </w:r>
            <w:r>
              <w:rPr>
                <w:rFonts w:hint="eastAsia" w:ascii="宋体" w:hAnsi="宋体" w:eastAsia="宋体" w:cs="Times New Roman"/>
                <w:szCs w:val="21"/>
              </w:rPr>
              <w:t>：冬天来了，我们也要准备过冬了，前面森林里有很多粮食，我们需要都搬回家储存粮食过冬啦！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游戏介绍</w:t>
            </w:r>
            <w:r>
              <w:rPr>
                <w:rFonts w:hint="eastAsia" w:ascii="宋体" w:hAnsi="宋体" w:eastAsia="宋体" w:cs="Times New Roman"/>
                <w:szCs w:val="21"/>
              </w:rPr>
              <w:t>：在音乐伴奏下，扭动身体和上下肢，模仿教师做运动。</w:t>
            </w:r>
          </w:p>
        </w:tc>
        <w:tc>
          <w:tcPr>
            <w:tcW w:w="1793" w:type="dxa"/>
            <w:gridSpan w:val="2"/>
          </w:tcPr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</w:rPr>
              <w:t>1</w:t>
            </w:r>
            <w:r>
              <w:rPr>
                <w:rFonts w:ascii="宋体" w:hAnsi="宋体" w:eastAsia="宋体" w:cs="Times New Roman"/>
                <w:szCs w:val="21"/>
              </w:rPr>
              <w:t>.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跟随音乐</w:t>
            </w:r>
            <w:r>
              <w:rPr>
                <w:rFonts w:ascii="宋体" w:hAnsi="宋体" w:eastAsia="宋体" w:cs="Times New Roman"/>
                <w:szCs w:val="21"/>
                <w:lang w:eastAsia="zh-Hans"/>
              </w:rPr>
              <w:t>，</w:t>
            </w:r>
            <w:r>
              <w:rPr>
                <w:rFonts w:hint="eastAsia" w:ascii="宋体" w:hAnsi="宋体" w:eastAsia="宋体" w:cs="Times New Roman"/>
                <w:szCs w:val="21"/>
              </w:rPr>
              <w:t>引导幼儿进行热身运动，为活动做好准备。</w:t>
            </w:r>
          </w:p>
          <w:p>
            <w:pPr>
              <w:pStyle w:val="13"/>
              <w:ind w:firstLine="0" w:firstLineChars="0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</w:rPr>
              <w:t>2</w:t>
            </w:r>
            <w:r>
              <w:rPr>
                <w:rFonts w:ascii="宋体" w:hAnsi="宋体" w:eastAsia="宋体" w:cs="Times New Roman"/>
                <w:szCs w:val="21"/>
              </w:rPr>
              <w:t>.</w:t>
            </w:r>
            <w:r>
              <w:rPr>
                <w:rFonts w:hint="eastAsia" w:ascii="宋体" w:hAnsi="宋体" w:eastAsia="宋体" w:cs="Times New Roman"/>
                <w:szCs w:val="21"/>
              </w:rPr>
              <w:t>注意观察幼儿的活动幅度，教师动作幅度要大，吸引幼儿参与。</w:t>
            </w:r>
          </w:p>
          <w:p>
            <w:pPr>
              <w:pStyle w:val="13"/>
              <w:ind w:firstLine="0" w:firstLineChars="0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</w:rPr>
              <w:t>3.提醒幼儿与同伴保持适当的距离。</w:t>
            </w:r>
          </w:p>
        </w:tc>
        <w:tc>
          <w:tcPr>
            <w:tcW w:w="2289" w:type="dxa"/>
            <w:gridSpan w:val="3"/>
          </w:tcPr>
          <w:p>
            <w:pPr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1.随音乐节奏跟教师进行</w:t>
            </w:r>
            <w:r>
              <w:rPr>
                <w:rFonts w:hint="eastAsia" w:ascii="宋体" w:hAnsi="宋体" w:eastAsia="宋体" w:cs="Times New Roman"/>
                <w:szCs w:val="20"/>
                <w:lang w:val="en-US" w:eastAsia="zh-CN"/>
              </w:rPr>
              <w:t>动物模仿操的</w:t>
            </w:r>
            <w:r>
              <w:rPr>
                <w:rFonts w:hint="eastAsia" w:ascii="宋体" w:hAnsi="宋体" w:eastAsia="宋体" w:cs="Times New Roman"/>
                <w:szCs w:val="20"/>
              </w:rPr>
              <w:t>热身活动。</w:t>
            </w:r>
          </w:p>
          <w:p>
            <w:pPr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2.在教师的提醒下扩大运动幅度，活动全身。</w:t>
            </w:r>
          </w:p>
          <w:p>
            <w:pPr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3.幼儿分散站立，与同伴保持适合的距离。</w:t>
            </w: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</w:tc>
        <w:tc>
          <w:tcPr>
            <w:tcW w:w="1079" w:type="dxa"/>
          </w:tcPr>
          <w:p>
            <w:pPr>
              <w:rPr>
                <w:rFonts w:ascii="宋体" w:hAnsi="宋体" w:eastAsia="宋体" w:cs="Times New Roman"/>
                <w:szCs w:val="20"/>
                <w:lang w:eastAsia="zh-Hans"/>
              </w:rPr>
            </w:pPr>
            <w:r>
              <w:rPr>
                <w:rFonts w:ascii="宋体" w:hAnsi="宋体" w:eastAsia="宋体" w:cs="Times New Roman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8722995</wp:posOffset>
                      </wp:positionH>
                      <wp:positionV relativeFrom="paragraph">
                        <wp:posOffset>2523490</wp:posOffset>
                      </wp:positionV>
                      <wp:extent cx="76200" cy="76200"/>
                      <wp:effectExtent l="0" t="0" r="0" b="0"/>
                      <wp:wrapNone/>
                      <wp:docPr id="25" name="椭圆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762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70C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3" type="#_x0000_t3" style="position:absolute;left:0pt;margin-left:686.85pt;margin-top:198.7pt;height:6pt;width:6pt;z-index:251661312;mso-width-relative:page;mso-height-relative:page;" fillcolor="#0070C0" filled="t" stroked="f" coordsize="21600,21600" o:gfxdata="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aaqaHNsAAAANAQAADwAAAAAAAAABACAAAAAiAAAAZHJzL2Rvd25yZXYueG1sUEsBAhQAFAAAAAgA&#10;h07iQGmbbLiwAQAAYQMAAA4AAAAAAAAAAQAgAAAAKgEAAGRycy9lMm9Eb2MueG1sUEsFBgAAAAAG&#10;AAYAWQEAAEwFAAAAAA==&#10;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ascii="宋体" w:hAnsi="宋体" w:eastAsia="宋体" w:cs="Times New Roman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8570595</wp:posOffset>
                      </wp:positionH>
                      <wp:positionV relativeFrom="paragraph">
                        <wp:posOffset>2371090</wp:posOffset>
                      </wp:positionV>
                      <wp:extent cx="76200" cy="76200"/>
                      <wp:effectExtent l="0" t="0" r="0" b="0"/>
                      <wp:wrapNone/>
                      <wp:docPr id="26" name="椭圆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762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70C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3" type="#_x0000_t3" style="position:absolute;left:0pt;margin-left:674.85pt;margin-top:186.7pt;height:6pt;width:6pt;z-index:251660288;mso-width-relative:page;mso-height-relative:page;" fillcolor="#0070C0" filled="t" stroked="f" coordsize="21600,21600" o:gfxdata="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DOQ&#10;hqDaAAAADQEAAA8AAAAAAAAAAQAgAAAAIgAAAGRycy9kb3ducmV2LnhtbFBLAQIUABQAAAAIAIdO&#10;4kAs0S1rrwEAAGEDAAAOAAAAAAAAAAEAIAAAACkBAABkcnMvZTJvRG9jLnhtbFBLBQYAAAAABgAG&#10;AFkBAABKBQAAAAA=&#10;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ascii="宋体" w:hAnsi="宋体" w:eastAsia="宋体" w:cs="Times New Roman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8418195</wp:posOffset>
                      </wp:positionH>
                      <wp:positionV relativeFrom="paragraph">
                        <wp:posOffset>2218690</wp:posOffset>
                      </wp:positionV>
                      <wp:extent cx="76200" cy="76200"/>
                      <wp:effectExtent l="0" t="0" r="0" b="0"/>
                      <wp:wrapNone/>
                      <wp:docPr id="27" name="椭圆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762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70C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3" type="#_x0000_t3" style="position:absolute;left:0pt;margin-left:662.85pt;margin-top:174.7pt;height:6pt;width:6pt;z-index:251659264;mso-width-relative:page;mso-height-relative:page;" fillcolor="#0070C0" filled="t" stroked="f" coordsize="21600,21600" o:gfxdata="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AMF&#10;WJraAAAADQEAAA8AAAAAAAAAAQAgAAAAIgAAAGRycy9kb3ducmV2LnhtbFBLAQIUABQAAAAIAIdO&#10;4kDQ6j2TrwEAAGEDAAAOAAAAAAAAAAEAIAAAACkBAABkcnMvZTJvRG9jLnhtbFBLBQYAAAAABgAG&#10;AFkBAABKBQAAAAA=&#10;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宋体" w:hAnsi="宋体" w:eastAsia="宋体" w:cs="Times New Roman"/>
                <w:szCs w:val="20"/>
              </w:rPr>
              <w:t>橙</w:t>
            </w: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三角</w:t>
            </w:r>
            <w:r>
              <w:rPr>
                <w:rFonts w:ascii="宋体" w:hAnsi="宋体" w:eastAsia="宋体" w:cs="Times New Roman"/>
                <w:szCs w:val="20"/>
                <w:lang w:eastAsia="zh-Hans"/>
              </w:rPr>
              <w:t>：</w:t>
            </w: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教师</w:t>
            </w:r>
          </w:p>
          <w:p>
            <w:pPr>
              <w:rPr>
                <w:rFonts w:ascii="宋体" w:hAnsi="宋体" w:eastAsia="宋体" w:cs="Times New Roman"/>
                <w:szCs w:val="20"/>
                <w:lang w:eastAsia="zh-Hans"/>
              </w:rPr>
            </w:pP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蓝圆形</w:t>
            </w:r>
            <w:r>
              <w:rPr>
                <w:rFonts w:ascii="宋体" w:hAnsi="宋体" w:eastAsia="宋体" w:cs="Times New Roman"/>
                <w:szCs w:val="20"/>
                <w:lang w:eastAsia="zh-Hans"/>
              </w:rPr>
              <w:t>：</w:t>
            </w: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幼儿</w:t>
            </w:r>
          </w:p>
          <w:p>
            <w:pPr>
              <w:widowControl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lang w:bidi="ar"/>
              </w:rPr>
              <w:drawing>
                <wp:inline distT="0" distB="0" distL="114300" distR="114300">
                  <wp:extent cx="601980" cy="406400"/>
                  <wp:effectExtent l="0" t="0" r="7620" b="5080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ascii="仿宋_GB2312" w:hAnsi="Times New Roman" w:eastAsia="仿宋_GB2312" w:cs="Times New Roman"/>
                <w:szCs w:val="21"/>
                <w:lang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玩起来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（15分钟）</w:t>
            </w:r>
          </w:p>
        </w:tc>
        <w:tc>
          <w:tcPr>
            <w:tcW w:w="2941" w:type="dxa"/>
            <w:gridSpan w:val="4"/>
          </w:tcPr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b/>
                <w:bCs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个体挑战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b/>
                <w:bCs/>
                <w:color w:val="0000FF"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【环节</w:t>
            </w:r>
            <w:r>
              <w:rPr>
                <w:rFonts w:ascii="宋体" w:hAnsi="宋体" w:eastAsia="宋体" w:cs="Times New Roman"/>
                <w:b/>
                <w:bCs/>
                <w:szCs w:val="21"/>
              </w:rPr>
              <w:t>1</w:t>
            </w: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】快乐爬一爬</w:t>
            </w:r>
            <w:r>
              <w:rPr>
                <w:rFonts w:hint="eastAsia" w:ascii="宋体" w:hAnsi="宋体" w:eastAsia="宋体" w:cs="Times New Roman"/>
                <w:szCs w:val="21"/>
              </w:rPr>
              <w:t>（音乐</w:t>
            </w:r>
            <w:r>
              <w:rPr>
                <w:rFonts w:ascii="宋体" w:hAnsi="宋体" w:eastAsia="宋体" w:cs="Times New Roman"/>
                <w:szCs w:val="21"/>
              </w:rPr>
              <w:t>《</w:t>
            </w:r>
            <w:r>
              <w:rPr>
                <w:rFonts w:hint="eastAsia" w:ascii="宋体" w:hAnsi="宋体" w:eastAsia="宋体" w:cs="Times New Roman"/>
                <w:szCs w:val="21"/>
              </w:rPr>
              <w:t>开心往前飞》</w:t>
            </w:r>
            <w:r>
              <w:rPr>
                <w:rFonts w:ascii="宋体" w:hAnsi="宋体" w:eastAsia="宋体" w:cs="Times New Roman"/>
                <w:szCs w:val="21"/>
              </w:rPr>
              <w:t>）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  <w:lang w:eastAsia="zh-Hans"/>
              </w:rPr>
              <w:t>情境</w:t>
            </w:r>
            <w:r>
              <w:rPr>
                <w:rFonts w:hint="eastAsia" w:ascii="宋体" w:hAnsi="宋体" w:eastAsia="宋体" w:cs="Times New Roman"/>
                <w:szCs w:val="21"/>
              </w:rPr>
              <w:t>：你们看，我们家门口有几条小路能通到对面的树林，宝宝们你们能用不同的方式爬过去吗？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b/>
                <w:bCs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游戏介绍</w:t>
            </w:r>
            <w:r>
              <w:rPr>
                <w:rFonts w:hint="eastAsia" w:ascii="宋体" w:hAnsi="宋体" w:eastAsia="宋体" w:cs="Times New Roman"/>
                <w:szCs w:val="21"/>
              </w:rPr>
              <w:t>：教师讲解要求：用不同的爬行方式通过前面的小路去到对面的森林。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b/>
                <w:bCs/>
                <w:szCs w:val="21"/>
              </w:rPr>
            </w:pP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b/>
                <w:bCs/>
                <w:szCs w:val="21"/>
              </w:rPr>
            </w:pP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b/>
                <w:bCs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【环节</w:t>
            </w:r>
            <w:r>
              <w:rPr>
                <w:rFonts w:ascii="宋体" w:hAnsi="宋体" w:eastAsia="宋体" w:cs="Times New Roman"/>
                <w:b/>
                <w:bCs/>
                <w:szCs w:val="21"/>
              </w:rPr>
              <w:t>2</w:t>
            </w: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】刺猬学本领</w:t>
            </w:r>
            <w:r>
              <w:rPr>
                <w:rFonts w:hint="eastAsia" w:ascii="宋体" w:hAnsi="宋体" w:eastAsia="宋体" w:cs="Times New Roman"/>
                <w:szCs w:val="21"/>
              </w:rPr>
              <w:t>（音乐</w:t>
            </w:r>
            <w:r>
              <w:rPr>
                <w:rFonts w:ascii="宋体" w:hAnsi="宋体" w:eastAsia="宋体" w:cs="Times New Roman"/>
                <w:szCs w:val="21"/>
              </w:rPr>
              <w:t>《</w:t>
            </w:r>
            <w:r>
              <w:rPr>
                <w:rFonts w:hint="eastAsia" w:ascii="宋体" w:hAnsi="宋体" w:eastAsia="宋体" w:cs="Times New Roman"/>
                <w:szCs w:val="21"/>
              </w:rPr>
              <w:t>开心往前飞</w:t>
            </w:r>
            <w:r>
              <w:rPr>
                <w:rFonts w:ascii="宋体" w:hAnsi="宋体" w:eastAsia="宋体" w:cs="Times New Roman"/>
                <w:szCs w:val="21"/>
              </w:rPr>
              <w:t>》</w:t>
            </w:r>
            <w:r>
              <w:rPr>
                <w:rFonts w:hint="eastAsia" w:ascii="宋体" w:hAnsi="宋体" w:eastAsia="宋体" w:cs="Times New Roman"/>
                <w:szCs w:val="21"/>
              </w:rPr>
              <w:t>）</w:t>
            </w:r>
          </w:p>
          <w:p>
            <w:pPr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  <w:lang w:eastAsia="zh-Hans"/>
              </w:rPr>
              <w:t>情境</w:t>
            </w:r>
            <w:r>
              <w:rPr>
                <w:rFonts w:hint="eastAsia" w:ascii="宋体" w:hAnsi="宋体" w:eastAsia="宋体" w:cs="Times New Roman"/>
                <w:szCs w:val="21"/>
              </w:rPr>
              <w:t>：冬天很快来临，为了能够运到更多的粮食，我们一起来学一个又快又稳的好本领。</w:t>
            </w: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游戏介绍</w:t>
            </w:r>
            <w:r>
              <w:rPr>
                <w:rFonts w:hint="eastAsia" w:ascii="宋体" w:hAnsi="宋体" w:eastAsia="宋体" w:cs="Times New Roman"/>
                <w:szCs w:val="21"/>
              </w:rPr>
              <w:t>：根据老师示范的动作：手、膝盖着地向前爬。幼儿练习用这个动作通过小路。</w:t>
            </w: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b/>
                <w:bCs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团队合作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b/>
                <w:bCs/>
                <w:color w:val="0000FF"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【环节</w:t>
            </w:r>
            <w:r>
              <w:rPr>
                <w:rFonts w:ascii="宋体" w:hAnsi="宋体" w:eastAsia="宋体" w:cs="Times New Roman"/>
                <w:b/>
                <w:bCs/>
                <w:szCs w:val="21"/>
              </w:rPr>
              <w:t>3</w:t>
            </w: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】运粮过冬啦</w:t>
            </w:r>
            <w:r>
              <w:rPr>
                <w:rFonts w:hint="eastAsia" w:ascii="宋体" w:hAnsi="宋体" w:eastAsia="宋体" w:cs="Times New Roman"/>
                <w:szCs w:val="21"/>
              </w:rPr>
              <w:t>（音乐</w:t>
            </w:r>
            <w:r>
              <w:rPr>
                <w:rFonts w:ascii="宋体" w:hAnsi="宋体" w:eastAsia="宋体" w:cs="Times New Roman"/>
                <w:szCs w:val="21"/>
              </w:rPr>
              <w:t>《</w:t>
            </w:r>
            <w:r>
              <w:rPr>
                <w:rFonts w:hint="eastAsia" w:ascii="宋体" w:hAnsi="宋体" w:eastAsia="宋体" w:cs="Times New Roman"/>
                <w:szCs w:val="21"/>
              </w:rPr>
              <w:t>开心往前飞</w:t>
            </w:r>
            <w:r>
              <w:rPr>
                <w:rFonts w:ascii="宋体" w:hAnsi="宋体" w:eastAsia="宋体" w:cs="Times New Roman"/>
                <w:szCs w:val="21"/>
              </w:rPr>
              <w:t>》</w:t>
            </w:r>
            <w:r>
              <w:rPr>
                <w:rFonts w:hint="eastAsia" w:ascii="宋体" w:hAnsi="宋体" w:eastAsia="宋体" w:cs="Times New Roman"/>
                <w:szCs w:val="21"/>
              </w:rPr>
              <w:t>）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  <w:lang w:eastAsia="zh-Hans"/>
              </w:rPr>
              <w:t>情境</w:t>
            </w:r>
            <w:r>
              <w:rPr>
                <w:rFonts w:hint="eastAsia" w:ascii="宋体" w:hAnsi="宋体" w:eastAsia="宋体" w:cs="Times New Roman"/>
                <w:szCs w:val="21"/>
              </w:rPr>
              <w:t>：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不好啦</w:t>
            </w:r>
            <w:r>
              <w:rPr>
                <w:rFonts w:ascii="宋体" w:hAnsi="宋体" w:eastAsia="宋体" w:cs="Times New Roman"/>
                <w:szCs w:val="21"/>
                <w:lang w:eastAsia="zh-Hans"/>
              </w:rPr>
              <w:t>！</w:t>
            </w:r>
            <w:r>
              <w:rPr>
                <w:rFonts w:hint="eastAsia" w:ascii="宋体" w:hAnsi="宋体" w:eastAsia="宋体" w:cs="Times New Roman"/>
                <w:szCs w:val="21"/>
              </w:rPr>
              <w:t>捣蛋鬼也想来跟我们抢粮食，它把我们的小路加了很多障碍，你们能爬过去吗？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游戏介绍</w:t>
            </w:r>
            <w:r>
              <w:rPr>
                <w:rFonts w:hint="eastAsia" w:ascii="宋体" w:hAnsi="宋体" w:eastAsia="宋体" w:cs="Times New Roman"/>
                <w:szCs w:val="21"/>
              </w:rPr>
              <w:t>：在原有的小路上增加了一些障碍，需要爬过小路到达森林，然后打滚背粮食继续走小路回自己的家。</w:t>
            </w:r>
          </w:p>
          <w:p>
            <w:pPr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bCs/>
                <w:szCs w:val="21"/>
              </w:rPr>
              <w:t>领域融合：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科学</w:t>
            </w:r>
            <w:r>
              <w:rPr>
                <w:rFonts w:ascii="宋体" w:hAnsi="宋体" w:eastAsia="宋体" w:cs="Times New Roman"/>
                <w:szCs w:val="21"/>
                <w:lang w:eastAsia="zh-Hans"/>
              </w:rPr>
              <w:t>-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数学认知</w:t>
            </w: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</w:tc>
        <w:tc>
          <w:tcPr>
            <w:tcW w:w="1793" w:type="dxa"/>
            <w:gridSpan w:val="2"/>
          </w:tcPr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</w:rPr>
              <w:t>1.教师鼓励幼儿自主探索，尝试用不同的爬行方式通过小路到达对面的森林。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</w:rPr>
              <w:t>2.示范各种向前爬行的动作。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</w:rPr>
              <w:t>3.提醒幼儿爬行时注意观察，与其他幼儿保持适宜的距离。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spacing w:line="240" w:lineRule="atLeast"/>
              <w:rPr>
                <w:rFonts w:hint="default" w:ascii="宋体" w:hAnsi="宋体" w:eastAsia="宋体" w:cs="Times New Roman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szCs w:val="21"/>
              </w:rPr>
              <w:t>1.</w:t>
            </w:r>
            <w:r>
              <w:rPr>
                <w:rFonts w:hint="eastAsia" w:ascii="宋体" w:hAnsi="宋体" w:eastAsia="宋体" w:cs="Times New Roman"/>
                <w:szCs w:val="21"/>
                <w:lang w:val="en-US" w:eastAsia="zh-CN"/>
              </w:rPr>
              <w:t>请个别动作标准的幼儿先示范。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  <w:lang w:val="en-US" w:eastAsia="zh-CN"/>
              </w:rPr>
              <w:t>2.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教师</w:t>
            </w:r>
            <w:r>
              <w:rPr>
                <w:rFonts w:hint="eastAsia" w:ascii="宋体" w:hAnsi="宋体" w:eastAsia="宋体" w:cs="Times New Roman"/>
                <w:szCs w:val="21"/>
                <w:lang w:val="en-US" w:eastAsia="zh-CN"/>
              </w:rPr>
              <w:t>边讲解边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示范</w:t>
            </w:r>
            <w:r>
              <w:rPr>
                <w:rFonts w:hint="eastAsia" w:ascii="宋体" w:hAnsi="宋体" w:eastAsia="宋体" w:cs="Times New Roman"/>
                <w:szCs w:val="21"/>
              </w:rPr>
              <w:t>手、膝盖着地向前爬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的动作</w:t>
            </w:r>
            <w:r>
              <w:rPr>
                <w:rFonts w:ascii="宋体" w:hAnsi="宋体" w:eastAsia="宋体" w:cs="Times New Roman"/>
                <w:szCs w:val="21"/>
                <w:lang w:eastAsia="zh-Hans"/>
              </w:rPr>
              <w:t>。</w:t>
            </w:r>
          </w:p>
          <w:p>
            <w:pPr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  <w:lang w:val="en-US" w:eastAsia="zh-CN"/>
              </w:rPr>
              <w:t>3</w:t>
            </w:r>
            <w:r>
              <w:rPr>
                <w:rFonts w:hint="eastAsia" w:ascii="宋体" w:hAnsi="宋体" w:eastAsia="宋体" w:cs="Times New Roman"/>
                <w:szCs w:val="21"/>
              </w:rPr>
              <w:t>.观察引导个别幼儿遵守游戏规则。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  <w:lang w:eastAsia="zh-Hans"/>
              </w:rPr>
            </w:pPr>
            <w:r>
              <w:rPr>
                <w:rFonts w:hint="eastAsia" w:ascii="宋体" w:hAnsi="宋体" w:eastAsia="宋体" w:cs="Times New Roman"/>
                <w:szCs w:val="21"/>
                <w:lang w:val="en-US" w:eastAsia="zh-CN"/>
              </w:rPr>
              <w:t>4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.</w:t>
            </w:r>
            <w:r>
              <w:rPr>
                <w:rFonts w:hint="eastAsia" w:ascii="宋体" w:hAnsi="宋体" w:eastAsia="宋体" w:cs="Times New Roman"/>
                <w:szCs w:val="21"/>
              </w:rPr>
              <w:t>提醒幼儿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之间</w:t>
            </w:r>
            <w:r>
              <w:rPr>
                <w:rFonts w:hint="eastAsia" w:ascii="宋体" w:hAnsi="宋体" w:eastAsia="宋体" w:cs="Times New Roman"/>
                <w:szCs w:val="21"/>
              </w:rPr>
              <w:t>保持适宜的距离。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ascii="宋体" w:hAnsi="宋体" w:eastAsia="宋体" w:cs="Times New Roman"/>
                <w:szCs w:val="21"/>
              </w:rPr>
              <w:t>1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.</w:t>
            </w:r>
            <w:r>
              <w:rPr>
                <w:rFonts w:hint="eastAsia" w:ascii="宋体" w:hAnsi="宋体" w:eastAsia="宋体" w:cs="Times New Roman"/>
                <w:szCs w:val="21"/>
              </w:rPr>
              <w:t>关注幼儿在游戏中的动作，及时提醒动作要领，并帮助能力弱的幼儿。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</w:rPr>
              <w:t>2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.鼓励幼儿共同合作完成游戏</w:t>
            </w:r>
            <w:r>
              <w:rPr>
                <w:rFonts w:ascii="宋体" w:hAnsi="宋体" w:eastAsia="宋体" w:cs="Times New Roman"/>
                <w:szCs w:val="21"/>
                <w:lang w:eastAsia="zh-Hans"/>
              </w:rPr>
              <w:t>，</w:t>
            </w:r>
            <w:r>
              <w:rPr>
                <w:rFonts w:hint="eastAsia" w:ascii="宋体" w:hAnsi="宋体" w:eastAsia="宋体" w:cs="Times New Roman"/>
                <w:szCs w:val="21"/>
              </w:rPr>
              <w:t>体验游戏的快乐。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 w:eastAsia="宋体" w:cs="Times New Roman"/>
                <w:szCs w:val="21"/>
              </w:rPr>
              <w:t>3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.</w:t>
            </w:r>
            <w:r>
              <w:rPr>
                <w:rFonts w:hint="eastAsia" w:ascii="宋体" w:hAnsi="宋体" w:eastAsia="宋体" w:cs="Times New Roman"/>
                <w:szCs w:val="21"/>
              </w:rPr>
              <w:t>提醒幼儿在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游戏</w:t>
            </w:r>
            <w:r>
              <w:rPr>
                <w:rFonts w:hint="eastAsia" w:ascii="宋体" w:hAnsi="宋体" w:eastAsia="宋体" w:cs="Times New Roman"/>
                <w:szCs w:val="21"/>
              </w:rPr>
              <w:t>过程中注意观察周围情况，避免碰撞。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spacing w:line="240" w:lineRule="atLeast"/>
              <w:rPr>
                <w:rFonts w:ascii="宋体" w:hAnsi="宋体" w:eastAsia="宋体" w:cs="Times New Roman"/>
                <w:szCs w:val="21"/>
              </w:rPr>
            </w:pPr>
          </w:p>
        </w:tc>
        <w:tc>
          <w:tcPr>
            <w:tcW w:w="2289" w:type="dxa"/>
            <w:gridSpan w:val="3"/>
          </w:tcPr>
          <w:p>
            <w:pPr>
              <w:spacing w:line="240" w:lineRule="atLeast"/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1.幼儿</w:t>
            </w: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通过游戏</w:t>
            </w:r>
            <w:r>
              <w:rPr>
                <w:rFonts w:hint="eastAsia" w:ascii="宋体" w:hAnsi="宋体" w:eastAsia="宋体" w:cs="Times New Roman"/>
                <w:szCs w:val="20"/>
              </w:rPr>
              <w:t>展示不同的爬行</w:t>
            </w: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动作</w:t>
            </w:r>
            <w:r>
              <w:rPr>
                <w:rFonts w:ascii="宋体" w:hAnsi="宋体" w:eastAsia="宋体" w:cs="Times New Roman"/>
                <w:szCs w:val="20"/>
              </w:rPr>
              <w:t>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spacing w:line="240" w:lineRule="atLeast"/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spacing w:line="240" w:lineRule="atLeast"/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spacing w:line="240" w:lineRule="atLeast"/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2.仔细观察每一个孩子的动作。</w:t>
            </w:r>
          </w:p>
          <w:p>
            <w:pPr>
              <w:spacing w:line="240" w:lineRule="atLeast"/>
              <w:rPr>
                <w:rFonts w:ascii="宋体" w:hAnsi="宋体" w:eastAsia="宋体" w:cs="Times New Roman"/>
                <w:szCs w:val="20"/>
              </w:rPr>
            </w:pPr>
            <w:r>
              <w:rPr>
                <w:rFonts w:ascii="宋体" w:hAnsi="宋体" w:eastAsia="宋体" w:cs="Times New Roman"/>
                <w:szCs w:val="20"/>
              </w:rPr>
              <w:t>3</w:t>
            </w:r>
            <w:r>
              <w:rPr>
                <w:rFonts w:hint="eastAsia" w:ascii="宋体" w:hAnsi="宋体" w:eastAsia="宋体" w:cs="Times New Roman"/>
                <w:szCs w:val="20"/>
              </w:rPr>
              <w:t>.注意和其他小朋友保持距离，防止碰撞。</w:t>
            </w: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rPr>
                <w:rFonts w:ascii="宋体" w:hAnsi="宋体" w:eastAsia="宋体" w:cs="Times New Roman"/>
                <w:szCs w:val="21"/>
              </w:rPr>
            </w:pPr>
          </w:p>
          <w:p>
            <w:pPr>
              <w:rPr>
                <w:rFonts w:ascii="宋体" w:hAnsi="宋体" w:eastAsia="宋体" w:cs="Times New Roman"/>
                <w:szCs w:val="21"/>
                <w:lang w:eastAsia="zh-Hans"/>
              </w:rPr>
            </w:pPr>
            <w:r>
              <w:rPr>
                <w:rFonts w:ascii="宋体" w:hAnsi="宋体" w:eastAsia="宋体" w:cs="Times New Roman"/>
                <w:szCs w:val="21"/>
              </w:rPr>
              <w:t>1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.</w:t>
            </w:r>
            <w:r>
              <w:rPr>
                <w:rFonts w:hint="eastAsia" w:ascii="宋体" w:hAnsi="宋体" w:eastAsia="宋体" w:cs="Times New Roman"/>
                <w:szCs w:val="21"/>
              </w:rPr>
              <w:t>观察老师的示范动作，并按照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游戏规则</w:t>
            </w:r>
            <w:r>
              <w:rPr>
                <w:rFonts w:hint="eastAsia" w:ascii="宋体" w:hAnsi="宋体" w:eastAsia="宋体" w:cs="Times New Roman"/>
                <w:szCs w:val="21"/>
              </w:rPr>
              <w:t>进行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游戏</w:t>
            </w:r>
            <w:r>
              <w:rPr>
                <w:rFonts w:ascii="宋体" w:hAnsi="宋体" w:eastAsia="宋体" w:cs="Times New Roman"/>
                <w:szCs w:val="21"/>
                <w:lang w:eastAsia="zh-Hans"/>
              </w:rPr>
              <w:t>。</w:t>
            </w:r>
          </w:p>
          <w:p>
            <w:pPr>
              <w:rPr>
                <w:rFonts w:ascii="宋体" w:hAnsi="宋体" w:eastAsia="宋体" w:cs="Times New Roman"/>
                <w:szCs w:val="20"/>
                <w:lang w:eastAsia="zh-Hans"/>
              </w:rPr>
            </w:pPr>
            <w:r>
              <w:rPr>
                <w:rFonts w:ascii="宋体" w:hAnsi="宋体" w:eastAsia="宋体" w:cs="Times New Roman"/>
                <w:szCs w:val="21"/>
              </w:rPr>
              <w:t>2</w:t>
            </w:r>
            <w:r>
              <w:rPr>
                <w:rFonts w:hint="eastAsia" w:ascii="宋体" w:hAnsi="宋体" w:eastAsia="宋体" w:cs="Times New Roman"/>
                <w:szCs w:val="21"/>
                <w:lang w:eastAsia="zh-Hans"/>
              </w:rPr>
              <w:t>.</w:t>
            </w:r>
            <w:r>
              <w:rPr>
                <w:rFonts w:hint="eastAsia" w:ascii="宋体" w:hAnsi="宋体" w:eastAsia="宋体" w:cs="Times New Roman"/>
                <w:szCs w:val="21"/>
              </w:rPr>
              <w:t>在游戏过程中，注意自我保护意识</w:t>
            </w:r>
            <w:r>
              <w:rPr>
                <w:rFonts w:ascii="宋体" w:hAnsi="宋体" w:eastAsia="宋体" w:cs="Times New Roman"/>
                <w:szCs w:val="21"/>
                <w:lang w:eastAsia="zh-Hans"/>
              </w:rPr>
              <w:t>。</w:t>
            </w: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spacing w:line="240" w:lineRule="atLeast"/>
              <w:rPr>
                <w:rFonts w:ascii="宋体" w:hAnsi="宋体" w:eastAsia="宋体" w:cs="Times New Roman"/>
                <w:szCs w:val="20"/>
              </w:rPr>
            </w:pPr>
            <w:r>
              <w:rPr>
                <w:rFonts w:ascii="宋体" w:hAnsi="宋体" w:eastAsia="宋体" w:cs="Times New Roman"/>
                <w:szCs w:val="20"/>
              </w:rPr>
              <w:t>1</w:t>
            </w: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.</w:t>
            </w:r>
            <w:r>
              <w:rPr>
                <w:rFonts w:hint="eastAsia" w:ascii="宋体" w:hAnsi="宋体" w:eastAsia="宋体" w:cs="Times New Roman"/>
                <w:szCs w:val="20"/>
              </w:rPr>
              <w:t>仔细观察周边的路线</w:t>
            </w:r>
            <w:r>
              <w:rPr>
                <w:rFonts w:ascii="宋体" w:hAnsi="宋体" w:eastAsia="宋体" w:cs="Times New Roman"/>
                <w:szCs w:val="20"/>
              </w:rPr>
              <w:t>，</w:t>
            </w: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通过游戏练习</w:t>
            </w:r>
            <w:r>
              <w:rPr>
                <w:rFonts w:hint="eastAsia" w:ascii="宋体" w:hAnsi="宋体" w:eastAsia="宋体" w:cs="Times New Roman"/>
                <w:szCs w:val="20"/>
              </w:rPr>
              <w:t>手、膝盖着地爬行的</w:t>
            </w: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动作</w:t>
            </w:r>
            <w:r>
              <w:rPr>
                <w:rFonts w:ascii="宋体" w:hAnsi="宋体" w:eastAsia="宋体" w:cs="Times New Roman"/>
                <w:szCs w:val="20"/>
              </w:rPr>
              <w:t>。</w:t>
            </w:r>
          </w:p>
          <w:p>
            <w:pPr>
              <w:widowControl/>
              <w:wordWrap w:val="0"/>
              <w:jc w:val="left"/>
              <w:textAlignment w:val="top"/>
              <w:rPr>
                <w:rFonts w:ascii="宋体" w:hAnsi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cs="宋体"/>
                <w:kern w:val="0"/>
                <w:szCs w:val="21"/>
                <w:lang w:bidi="ar"/>
              </w:rPr>
              <w:t>2</w:t>
            </w:r>
            <w:r>
              <w:rPr>
                <w:rFonts w:hint="eastAsia" w:ascii="宋体" w:hAnsi="宋体" w:cs="宋体"/>
                <w:kern w:val="0"/>
                <w:szCs w:val="21"/>
                <w:lang w:eastAsia="zh-Hans" w:bidi="ar"/>
              </w:rPr>
              <w:t>.</w:t>
            </w:r>
            <w:r>
              <w:rPr>
                <w:rFonts w:hint="eastAsia" w:ascii="宋体" w:hAnsi="宋体" w:cs="宋体"/>
                <w:kern w:val="0"/>
                <w:szCs w:val="21"/>
                <w:lang w:bidi="ar"/>
              </w:rPr>
              <w:t>时刻注意周围情况，注意自我保护。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0"/>
              </w:rPr>
            </w:pPr>
          </w:p>
        </w:tc>
        <w:tc>
          <w:tcPr>
            <w:tcW w:w="1079" w:type="dxa"/>
          </w:tcPr>
          <w:p>
            <w:r>
              <w:rPr>
                <w:rFonts w:hint="eastAsia"/>
              </w:rPr>
              <w:t>橙三角：教师</w:t>
            </w:r>
          </w:p>
          <w:p>
            <w:r>
              <w:rPr>
                <w:rFonts w:hint="eastAsia"/>
              </w:rPr>
              <w:t>蓝圆形：幼儿</w:t>
            </w:r>
          </w:p>
          <w:p>
            <w:pPr>
              <w:widowControl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lang w:bidi="ar"/>
              </w:rPr>
              <w:drawing>
                <wp:inline distT="0" distB="0" distL="114300" distR="114300">
                  <wp:extent cx="594995" cy="748030"/>
                  <wp:effectExtent l="0" t="0" r="14605" b="13970"/>
                  <wp:docPr id="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995" cy="74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r>
              <w:rPr>
                <w:rFonts w:ascii="宋体" w:hAnsi="宋体" w:eastAsia="宋体" w:cs="宋体"/>
                <w:kern w:val="0"/>
                <w:sz w:val="24"/>
                <w:lang w:bidi="ar"/>
              </w:rPr>
              <w:drawing>
                <wp:inline distT="0" distB="0" distL="114300" distR="114300">
                  <wp:extent cx="594995" cy="748030"/>
                  <wp:effectExtent l="0" t="0" r="14605" b="13970"/>
                  <wp:docPr id="3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995" cy="74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r>
              <w:t>（</w:t>
            </w:r>
            <w:r>
              <w:rPr>
                <w:rFonts w:hint="eastAsia"/>
              </w:rPr>
              <w:t>幼儿随意选择一条路进行练习</w:t>
            </w:r>
            <w:r>
              <w:t>）</w:t>
            </w:r>
          </w:p>
          <w:p/>
          <w:p/>
          <w:p/>
          <w:p/>
          <w:p/>
          <w:p/>
          <w:p/>
          <w:p/>
          <w:p>
            <w:pPr>
              <w:widowControl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lang w:bidi="ar"/>
              </w:rPr>
              <w:drawing>
                <wp:inline distT="0" distB="0" distL="114300" distR="114300">
                  <wp:extent cx="644525" cy="763905"/>
                  <wp:effectExtent l="0" t="0" r="10795" b="13335"/>
                  <wp:docPr id="4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763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2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慢下来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（2分钟）</w:t>
            </w:r>
          </w:p>
        </w:tc>
        <w:tc>
          <w:tcPr>
            <w:tcW w:w="2941" w:type="dxa"/>
            <w:gridSpan w:val="4"/>
          </w:tcPr>
          <w:p>
            <w:pPr>
              <w:rPr>
                <w:rFonts w:ascii="宋体" w:hAnsi="宋体"/>
                <w:bCs/>
              </w:rPr>
            </w:pPr>
            <w:r>
              <w:rPr>
                <w:rFonts w:hint="eastAsia" w:ascii="宋体" w:hAnsi="宋体"/>
                <w:b/>
                <w:lang w:eastAsia="zh-Hans"/>
              </w:rPr>
              <w:t>我们赢啦</w:t>
            </w:r>
            <w:r>
              <w:rPr>
                <w:rFonts w:hint="eastAsia" w:ascii="宋体" w:hAnsi="宋体"/>
                <w:bCs/>
              </w:rPr>
              <w:t>（</w:t>
            </w:r>
            <w:r>
              <w:rPr>
                <w:rFonts w:hint="eastAsia" w:ascii="宋体" w:hAnsi="宋体" w:eastAsia="宋体" w:cs="Times New Roman"/>
                <w:bCs/>
                <w:szCs w:val="21"/>
              </w:rPr>
              <w:t>音乐</w:t>
            </w:r>
            <w:r>
              <w:rPr>
                <w:rFonts w:ascii="宋体" w:hAnsi="宋体" w:eastAsia="宋体" w:cs="Times New Roman"/>
                <w:bCs/>
                <w:szCs w:val="21"/>
              </w:rPr>
              <w:t>《</w:t>
            </w:r>
            <w:r>
              <w:rPr>
                <w:rFonts w:hint="eastAsia" w:ascii="宋体" w:hAnsi="宋体" w:eastAsia="宋体" w:cs="Times New Roman"/>
                <w:bCs/>
                <w:szCs w:val="21"/>
              </w:rPr>
              <w:t>彩虹的约定</w:t>
            </w:r>
            <w:r>
              <w:rPr>
                <w:rFonts w:ascii="宋体" w:hAnsi="宋体" w:eastAsia="宋体" w:cs="Times New Roman"/>
                <w:bCs/>
                <w:szCs w:val="21"/>
              </w:rPr>
              <w:t>》</w:t>
            </w:r>
            <w:r>
              <w:rPr>
                <w:rFonts w:hint="eastAsia" w:ascii="宋体" w:hAnsi="宋体"/>
                <w:bCs/>
              </w:rPr>
              <w:t>）</w:t>
            </w:r>
          </w:p>
          <w:p>
            <w:pPr>
              <w:rPr>
                <w:rFonts w:ascii="宋体" w:hAnsi="宋体"/>
                <w:bCs/>
              </w:rPr>
            </w:pPr>
            <w:r>
              <w:rPr>
                <w:rFonts w:hint="eastAsia" w:ascii="宋体" w:hAnsi="宋体"/>
                <w:b/>
              </w:rPr>
              <w:t>情境</w:t>
            </w:r>
            <w:r>
              <w:rPr>
                <w:rFonts w:hint="eastAsia" w:ascii="宋体" w:hAnsi="宋体"/>
                <w:bCs/>
              </w:rPr>
              <w:t>：今天我们背回了两大筐粮食，这样我们</w:t>
            </w:r>
            <w:r>
              <w:rPr>
                <w:rFonts w:hint="eastAsia" w:ascii="宋体" w:hAnsi="宋体"/>
                <w:bCs/>
                <w:lang w:val="en-US" w:eastAsia="zh-CN"/>
              </w:rPr>
              <w:t>过冬</w:t>
            </w:r>
            <w:r>
              <w:rPr>
                <w:rFonts w:hint="eastAsia" w:ascii="宋体" w:hAnsi="宋体"/>
                <w:bCs/>
              </w:rPr>
              <w:t>就不会挨饿啦，让我们一起庆祝一下吧！</w:t>
            </w:r>
          </w:p>
          <w:p>
            <w:pPr>
              <w:rPr>
                <w:rFonts w:ascii="宋体" w:hAnsi="宋体" w:eastAsia="宋体" w:cs="Times New Roman"/>
                <w:szCs w:val="21"/>
              </w:rPr>
            </w:pPr>
            <w:r>
              <w:rPr>
                <w:rFonts w:hint="eastAsia" w:ascii="宋体" w:hAnsi="宋体"/>
                <w:b/>
              </w:rPr>
              <w:t>游戏介绍</w:t>
            </w:r>
            <w:r>
              <w:rPr>
                <w:rFonts w:hint="eastAsia" w:ascii="宋体" w:hAnsi="宋体"/>
                <w:bCs/>
              </w:rPr>
              <w:t>：幼儿随音乐做放松运动。</w:t>
            </w:r>
          </w:p>
        </w:tc>
        <w:tc>
          <w:tcPr>
            <w:tcW w:w="1793" w:type="dxa"/>
            <w:gridSpan w:val="2"/>
          </w:tcPr>
          <w:p>
            <w:pPr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1.随音乐带领幼儿一起做放松运动。如：捏捏手、晃晃头、扭扭腰、抖抖腿、互相捏捏手臂，敲敲腿等。</w:t>
            </w:r>
          </w:p>
          <w:p>
            <w:pPr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2.邀请幼儿协助收拾场地器材。</w:t>
            </w:r>
          </w:p>
        </w:tc>
        <w:tc>
          <w:tcPr>
            <w:tcW w:w="2289" w:type="dxa"/>
            <w:gridSpan w:val="3"/>
          </w:tcPr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1.幼儿根据教师的引导，跟音乐节奏进行身体不同部位的</w:t>
            </w:r>
            <w:r>
              <w:rPr>
                <w:rFonts w:hint="eastAsia" w:ascii="宋体" w:hAnsi="宋体" w:eastAsia="宋体" w:cs="Times New Roman"/>
                <w:szCs w:val="20"/>
                <w:lang w:eastAsia="zh-Hans"/>
              </w:rPr>
              <w:t>放松运动</w:t>
            </w:r>
            <w:r>
              <w:rPr>
                <w:rFonts w:hint="eastAsia" w:ascii="宋体" w:hAnsi="宋体" w:eastAsia="宋体" w:cs="Times New Roman"/>
                <w:szCs w:val="20"/>
              </w:rPr>
              <w:t>。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0"/>
              </w:rPr>
            </w:pPr>
            <w:r>
              <w:rPr>
                <w:rFonts w:hint="eastAsia" w:ascii="宋体" w:hAnsi="宋体" w:eastAsia="宋体" w:cs="Times New Roman"/>
                <w:szCs w:val="20"/>
              </w:rPr>
              <w:t>2.在教师的引导下收拾、整理器械。</w:t>
            </w: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0"/>
              </w:rPr>
            </w:pPr>
          </w:p>
          <w:p>
            <w:pPr>
              <w:numPr>
                <w:ilvl w:val="255"/>
                <w:numId w:val="0"/>
              </w:numPr>
              <w:rPr>
                <w:rFonts w:ascii="宋体" w:hAnsi="宋体" w:eastAsia="宋体" w:cs="Times New Roman"/>
                <w:szCs w:val="20"/>
              </w:rPr>
            </w:pPr>
          </w:p>
        </w:tc>
        <w:tc>
          <w:tcPr>
            <w:tcW w:w="1079" w:type="dxa"/>
          </w:tcPr>
          <w:p>
            <w:r>
              <w:rPr>
                <w:rFonts w:hint="eastAsia"/>
              </w:rPr>
              <w:t>黄三角：教师</w:t>
            </w:r>
          </w:p>
          <w:p>
            <w:r>
              <w:rPr>
                <w:rFonts w:hint="eastAsia"/>
              </w:rPr>
              <w:t>蓝圆形：幼儿</w:t>
            </w:r>
          </w:p>
          <w:p>
            <w:r>
              <w:rPr>
                <w:rFonts w:hint="eastAsia"/>
              </w:rPr>
              <w:t>黄三角：</w:t>
            </w:r>
          </w:p>
          <w:p>
            <w: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-26035</wp:posOffset>
                      </wp:positionH>
                      <wp:positionV relativeFrom="paragraph">
                        <wp:posOffset>193675</wp:posOffset>
                      </wp:positionV>
                      <wp:extent cx="584200" cy="828675"/>
                      <wp:effectExtent l="0" t="0" r="0" b="8255"/>
                      <wp:wrapNone/>
                      <wp:docPr id="76" name="组合 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4200" cy="828675"/>
                                <a:chOff x="9812" y="36228"/>
                                <a:chExt cx="1436" cy="1692"/>
                              </a:xfrm>
                            </wpg:grpSpPr>
                            <wps:wsp>
                              <wps:cNvPr id="63" name="矩形 63"/>
                              <wps:cNvSpPr/>
                              <wps:spPr>
                                <a:xfrm>
                                  <a:off x="9812" y="36228"/>
                                  <a:ext cx="1436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ap="flat" cmpd="sng">
                                  <a:noFill/>
                                  <a:prstDash val="solid"/>
                                  <a:miter/>
                                  <a:headEnd type="none" w="med" len="med"/>
                                  <a:tailEnd type="none" w="med" len="med"/>
                                </a:ln>
                              </wps:spPr>
                              <wps:bodyPr upright="1"/>
                            </wps:wsp>
                            <wps:wsp>
                              <wps:cNvPr id="64" name="等腰三角形 64"/>
                              <wps:cNvSpPr/>
                              <wps:spPr>
                                <a:xfrm>
                                  <a:off x="10416" y="37571"/>
                                  <a:ext cx="255" cy="255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C000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65" name="椭圆 65"/>
                              <wps:cNvSpPr/>
                              <wps:spPr>
                                <a:xfrm>
                                  <a:off x="10784" y="37200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66" name="椭圆 66"/>
                              <wps:cNvSpPr/>
                              <wps:spPr>
                                <a:xfrm>
                                  <a:off x="10720" y="36948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67" name="椭圆 67"/>
                              <wps:cNvSpPr/>
                              <wps:spPr>
                                <a:xfrm>
                                  <a:off x="10933" y="36973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68" name="椭圆 68"/>
                              <wps:cNvSpPr/>
                              <wps:spPr>
                                <a:xfrm>
                                  <a:off x="10492" y="37230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69" name="椭圆 69"/>
                              <wps:cNvSpPr/>
                              <wps:spPr>
                                <a:xfrm>
                                  <a:off x="10480" y="36708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70" name="椭圆 70"/>
                              <wps:cNvSpPr/>
                              <wps:spPr>
                                <a:xfrm>
                                  <a:off x="10092" y="37206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71" name="椭圆 71"/>
                              <wps:cNvSpPr/>
                              <wps:spPr>
                                <a:xfrm>
                                  <a:off x="10316" y="36933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72" name="椭圆 72"/>
                              <wps:cNvSpPr/>
                              <wps:spPr>
                                <a:xfrm>
                                  <a:off x="9914" y="36895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73" name="椭圆 73"/>
                              <wps:cNvSpPr/>
                              <wps:spPr>
                                <a:xfrm>
                                  <a:off x="10762" y="36601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74" name="椭圆 74"/>
                              <wps:cNvSpPr/>
                              <wps:spPr>
                                <a:xfrm>
                                  <a:off x="10401" y="36441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  <wps:wsp>
                              <wps:cNvPr id="75" name="椭圆 75"/>
                              <wps:cNvSpPr/>
                              <wps:spPr>
                                <a:xfrm>
                                  <a:off x="10161" y="36537"/>
                                  <a:ext cx="188" cy="16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4472C4"/>
                                </a:solidFill>
                                <a:ln>
                                  <a:noFill/>
                                </a:ln>
                              </wps:spPr>
                              <wps:bodyPr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2.05pt;margin-top:15.25pt;height:65.25pt;width:46pt;z-index:251662336;mso-width-relative:page;mso-height-relative:page;" coordorigin="9812,36228" coordsize="1436,1692" o:gfxdata="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">
                      <o:lock v:ext="edit" aspectratio="f"/>
                      <v:rect id="_x0000_s1026" o:spid="_x0000_s1026" o:spt="1" style="position:absolute;left:9812;top:36228;height:1692;width:1436;" filled="f" stroked="f" coordsize="21600,21600" o:gfxdata="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460ka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 joinstyle="miter"/>
                        <v:imagedata o:title=""/>
                        <o:lock v:ext="edit" aspectratio="f"/>
                      </v:rect>
                      <v:shape id="_x0000_s1026" o:spid="_x0000_s1026" o:spt="5" type="#_x0000_t5" style="position:absolute;left:10416;top:37571;height:255;width:255;" fillcolor="#FFC000" filled="t" stroked="f" coordsize="21600,21600" o:gfxdata="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c0UQMvQAA&#10;ANsAAAAPAAAAAAAAAAEAIAAAACIAAABkcnMvZG93bnJldi54bWxQSwECFAAUAAAACACHTuJAMy8F&#10;njsAAAA5AAAAEAAAAAAAAAABACAAAAAMAQAAZHJzL3NoYXBleG1sLnhtbFBLBQYAAAAABgAGAFsB&#10;AAC2AwAAAAA=&#10;" adj="10800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784;top:37200;height:161;width:188;" fillcolor="#4472C4" filled="t" stroked="f" coordsize="21600,21600" o:gfxdata="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4vSRrsAAADb&#10;AAAADwAAAAAAAAABACAAAAAiAAAAZHJzL2Rvd25yZXYueG1sUEsBAhQAFAAAAAgAh07iQDMvBZ47&#10;AAAAOQAAABAAAAAAAAAAAQAgAAAACgEAAGRycy9zaGFwZXhtbC54bWxQSwUGAAAAAAYABgBbAQAA&#10;tAMAAAAA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720;top:36948;height:161;width:188;" fillcolor="#4472C4" filled="t" stroked="f" coordsize="21600,21600" o:gfxdata="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tZTDG8AAAA&#10;2wAAAA8AAAAAAAAAAQAgAAAAIgAAAGRycy9kb3ducmV2LnhtbFBLAQIUABQAAAAIAIdO4kAzLwWe&#10;OwAAADkAAAAQAAAAAAAAAAEAIAAAAAsBAABkcnMvc2hhcGV4bWwueG1sUEsFBgAAAAAGAAYAWwEA&#10;ALUDAAAAAA==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933;top:36973;height:161;width:188;" fillcolor="#4472C4" filled="t" stroked="f" coordsize="21600,21600" o:gfxdata="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QV6aq8AAAA&#10;2wAAAA8AAAAAAAAAAQAgAAAAIgAAAGRycy9kb3ducmV2LnhtbFBLAQIUABQAAAAIAIdO4kAzLwWe&#10;OwAAADkAAAAQAAAAAAAAAAEAIAAAAAsBAABkcnMvc2hhcGV4bWwueG1sUEsFBgAAAAAGAAYAWwEA&#10;ALUDAAAAAA==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492;top:37230;height:161;width:188;" fillcolor="#4472C4" filled="t" stroked="f" coordsize="21600,21600" o:gfxdata="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Yp92LsAAADb&#10;AAAADwAAAAAAAAABACAAAAAiAAAAZHJzL2Rvd25yZXYueG1sUEsBAhQAFAAAAAgAh07iQDMvBZ47&#10;AAAAOQAAABAAAAAAAAAAAQAgAAAACgEAAGRycy9zaGFwZXhtbC54bWxQSwUGAAAAAAYABgBbAQAA&#10;tAMAAAAA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480;top:36708;height:161;width:188;" fillcolor="#4472C4" filled="t" stroked="f" coordsize="21600,21600" o:gfxdata="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G2EO8AAAA&#10;2wAAAA8AAAAAAAAAAQAgAAAAIgAAAGRycy9kb3ducmV2LnhtbFBLAQIUABQAAAAIAIdO4kAzLwWe&#10;OwAAADkAAAAQAAAAAAAAAAEAIAAAAAsBAABkcnMvc2hhcGV4bWwueG1sUEsFBgAAAAAGAAYAWwEA&#10;ALUDAAAAAA==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092;top:37206;height:161;width:188;" fillcolor="#4472C4" filled="t" stroked="f" coordsize="21600,21600" o:gfxdata="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iXnA7sAAADb&#10;AAAADwAAAAAAAAABACAAAAAiAAAAZHJzL2Rvd25yZXYueG1sUEsBAhQAFAAAAAgAh07iQDMvBZ47&#10;AAAAOQAAABAAAAAAAAAAAQAgAAAACgEAAGRycy9zaGFwZXhtbC54bWxQSwUGAAAAAAYABgBbAQAA&#10;tAMAAAAA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316;top:36933;height:161;width:188;" fillcolor="#4472C4" filled="t" stroked="f" coordsize="21600,21600" o:gfxdata="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FpQpi8AAAA&#10;2wAAAA8AAAAAAAAAAQAgAAAAIgAAAGRycy9kb3ducmV2LnhtbFBLAQIUABQAAAAIAIdO4kAzLwWe&#10;OwAAADkAAAAQAAAAAAAAAAEAIAAAAAsBAABkcnMvc2hhcGV4bWwueG1sUEsFBgAAAAAGAAYAWwEA&#10;ALUDAAAAAA==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9914;top:36895;height:161;width:188;" fillcolor="#4472C4" filled="t" stroked="f" coordsize="21600,21600" o:gfxdata="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G73O+8AAAA&#10;2wAAAA8AAAAAAAAAAQAgAAAAIgAAAGRycy9kb3ducmV2LnhtbFBLAQIUABQAAAAIAIdO4kAzLwWe&#10;OwAAADkAAAAQAAAAAAAAAAEAIAAAAAsBAABkcnMvc2hhcGV4bWwueG1sUEsFBgAAAAAGAAYAWwEA&#10;ALUDAAAAAA==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762;top:36601;height:161;width:188;" fillcolor="#4472C4" filled="t" stroked="f" coordsize="21600,21600" o:gfxdata="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73eXS8AAAA&#10;2wAAAA8AAAAAAAAAAQAgAAAAIgAAAGRycy9kb3ducmV2LnhtbFBLAQIUABQAAAAIAIdO4kAzLwWe&#10;OwAAADkAAAAQAAAAAAAAAAEAIAAAAAsBAABkcnMvc2hhcGV4bWwueG1sUEsFBgAAAAAGAAYAWwEA&#10;ALUDAAAAAA==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401;top:36441;height:161;width:188;" fillcolor="#4472C4" filled="t" stroked="f" coordsize="21600,21600" o:gfxdata="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Ee4QC8AAAA&#10;2wAAAA8AAAAAAAAAAQAgAAAAIgAAAGRycy9kb3ducmV2LnhtbFBLAQIUABQAAAAIAIdO4kAzLwWe&#10;OwAAADkAAAAQAAAAAAAAAAEAIAAAAAsBAABkcnMvc2hhcGV4bWwueG1sUEsFBgAAAAAGAAYAWwEA&#10;ALUDAAAAAA==&#10;">
                        <v:fill on="t" focussize="0,0"/>
                        <v:stroke on="f"/>
                        <v:imagedata o:title=""/>
                        <o:lock v:ext="edit" aspectratio="f"/>
                      </v:shape>
                      <v:shape id="_x0000_s1026" o:spid="_x0000_s1026" o:spt="3" type="#_x0000_t3" style="position:absolute;left:10161;top:36537;height:161;width:188;" fillcolor="#4472C4" filled="t" stroked="f" coordsize="21600,21600" o:gfxdata="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OUkSbugAAANsA&#10;AAAPAAAAAAAAAAEAIAAAACIAAABkcnMvZG93bnJldi54bWxQSwECFAAUAAAACACHTuJAMy8FnjsA&#10;AAA5AAAAEAAAAAAAAAABACAAAAAJAQAAZHJzL3NoYXBleG1sLnhtbFBLBQYAAAAABgAGAFsBAACz&#10;AwAAAAA=&#10;">
                        <v:fill on="t" focussize="0,0"/>
                        <v:stroke on="f"/>
                        <v:imagedata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rFonts w:hint="eastAsia"/>
              </w:rPr>
              <w:t>老师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62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活动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延伸</w:t>
            </w:r>
          </w:p>
        </w:tc>
        <w:tc>
          <w:tcPr>
            <w:tcW w:w="8102" w:type="dxa"/>
            <w:gridSpan w:val="10"/>
            <w:vAlign w:val="center"/>
          </w:tcPr>
          <w:p>
            <w:pPr>
              <w:widowControl/>
              <w:jc w:val="left"/>
              <w:rPr>
                <w:rFonts w:ascii="宋体" w:hAnsi="宋体" w:eastAsia="宋体" w:cs="Times New Roman"/>
                <w:bCs/>
                <w:szCs w:val="21"/>
              </w:rPr>
            </w:pPr>
            <w:r>
              <w:rPr>
                <w:rFonts w:hint="eastAsia" w:ascii="宋体" w:hAnsi="宋体" w:eastAsia="宋体" w:cs="Times New Roman"/>
                <w:bCs/>
                <w:szCs w:val="21"/>
              </w:rPr>
              <w:t>个体挑战：更换其他材料进行该形式的游戏，如钻山洞、爬过小桥等。</w:t>
            </w:r>
          </w:p>
          <w:p>
            <w:pPr>
              <w:pStyle w:val="2"/>
              <w:rPr>
                <w:rFonts w:ascii="宋体" w:hAnsi="宋体" w:eastAsia="宋体" w:cs="Times New Roman"/>
                <w:bCs/>
                <w:color w:val="000000" w:themeColor="text1"/>
                <w:szCs w:val="20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Times New Roman"/>
                <w:bCs/>
                <w:szCs w:val="21"/>
              </w:rPr>
              <w:t>团队合作：创设不同大小的粮食，</w:t>
            </w:r>
            <w:r>
              <w:rPr>
                <w:rFonts w:hint="eastAsia" w:eastAsia="宋体" w:asciiTheme="minorEastAsia" w:hAnsiTheme="minorEastAsia" w:cstheme="minorEastAsia"/>
                <w:bCs/>
                <w:szCs w:val="20"/>
              </w:rPr>
              <w:t>提高幼儿之间的合作能力</w:t>
            </w:r>
            <w:r>
              <w:rPr>
                <w:rFonts w:asciiTheme="minorEastAsia" w:hAnsiTheme="minorEastAsia" w:cstheme="minorEastAsia"/>
                <w:bCs/>
                <w:szCs w:val="20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2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亲子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等线" w:hAnsi="等线" w:eastAsia="等线" w:cs="等线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活动</w:t>
            </w:r>
          </w:p>
        </w:tc>
        <w:tc>
          <w:tcPr>
            <w:tcW w:w="8102" w:type="dxa"/>
            <w:gridSpan w:val="10"/>
            <w:vAlign w:val="center"/>
          </w:tcPr>
          <w:p>
            <w:pPr>
              <w:widowControl/>
              <w:wordWrap w:val="0"/>
              <w:jc w:val="left"/>
              <w:rPr>
                <w:rFonts w:ascii="宋体" w:hAnsi="宋体" w:cs="宋体"/>
                <w:kern w:val="0"/>
                <w:szCs w:val="21"/>
                <w:lang w:bidi="ar"/>
              </w:rPr>
            </w:pPr>
            <w:r>
              <w:rPr>
                <w:rFonts w:hint="eastAsia" w:ascii="宋体" w:hAnsi="宋体" w:cs="宋体"/>
                <w:kern w:val="0"/>
                <w:szCs w:val="21"/>
                <w:lang w:bidi="ar"/>
              </w:rPr>
              <w:t>认知类：推荐绘本《</w:t>
            </w:r>
            <w:r>
              <w:rPr>
                <w:rFonts w:hint="eastAsia" w:ascii="宋体" w:hAnsi="宋体" w:cs="宋体"/>
                <w:kern w:val="0"/>
                <w:szCs w:val="21"/>
                <w:lang w:eastAsia="zh-Hans" w:bidi="ar"/>
              </w:rPr>
              <w:t>运动</w:t>
            </w:r>
            <w:r>
              <w:rPr>
                <w:rFonts w:ascii="宋体" w:hAnsi="宋体" w:cs="宋体"/>
                <w:kern w:val="0"/>
                <w:szCs w:val="21"/>
                <w:lang w:eastAsia="zh-Hans" w:bidi="ar"/>
              </w:rPr>
              <w:t>，</w:t>
            </w:r>
            <w:r>
              <w:rPr>
                <w:rFonts w:hint="eastAsia" w:ascii="宋体" w:hAnsi="宋体" w:cs="宋体"/>
                <w:kern w:val="0"/>
                <w:szCs w:val="21"/>
                <w:lang w:eastAsia="zh-Hans" w:bidi="ar"/>
              </w:rPr>
              <w:t>真奇妙</w:t>
            </w:r>
            <w:r>
              <w:rPr>
                <w:rFonts w:ascii="宋体" w:hAnsi="宋体" w:cs="宋体"/>
                <w:kern w:val="0"/>
                <w:szCs w:val="21"/>
                <w:lang w:eastAsia="zh-Hans" w:bidi="ar"/>
              </w:rPr>
              <w:t>！</w:t>
            </w:r>
            <w:r>
              <w:rPr>
                <w:rFonts w:hint="eastAsia" w:ascii="宋体" w:hAnsi="宋体" w:cs="宋体"/>
                <w:kern w:val="0"/>
                <w:szCs w:val="21"/>
                <w:lang w:bidi="ar"/>
              </w:rPr>
              <w:t>》,亲子共同阅读</w:t>
            </w:r>
            <w:r>
              <w:rPr>
                <w:rFonts w:ascii="宋体" w:hAnsi="宋体" w:cs="宋体"/>
                <w:kern w:val="0"/>
                <w:szCs w:val="21"/>
                <w:lang w:bidi="ar"/>
              </w:rPr>
              <w:t>。</w:t>
            </w:r>
          </w:p>
          <w:p>
            <w:pPr>
              <w:widowControl/>
              <w:numPr>
                <w:ilvl w:val="255"/>
                <w:numId w:val="0"/>
              </w:numPr>
              <w:jc w:val="left"/>
              <w:rPr>
                <w:rFonts w:ascii="宋体" w:hAnsi="宋体" w:cs="Times New Roman"/>
                <w:bCs/>
                <w:color w:val="000000" w:themeColor="text1"/>
                <w:szCs w:val="20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kern w:val="0"/>
                <w:szCs w:val="21"/>
                <w:lang w:bidi="ar"/>
              </w:rPr>
              <w:t>实践类：</w:t>
            </w:r>
            <w:r>
              <w:rPr>
                <w:rFonts w:hint="eastAsia" w:ascii="宋体" w:hAnsi="宋体" w:cs="Times New Roman"/>
                <w:bCs/>
                <w:szCs w:val="20"/>
              </w:rPr>
              <w:t>可在家中和幼儿进行一些室内简单运动</w:t>
            </w:r>
            <w:r>
              <w:rPr>
                <w:rFonts w:ascii="宋体" w:hAnsi="宋体" w:cs="Times New Roman"/>
                <w:bCs/>
                <w:szCs w:val="20"/>
              </w:rPr>
              <w:t>，</w:t>
            </w:r>
            <w:r>
              <w:rPr>
                <w:rFonts w:hint="eastAsia" w:ascii="宋体" w:hAnsi="宋体" w:cs="Times New Roman"/>
                <w:bCs/>
                <w:szCs w:val="20"/>
                <w:lang w:eastAsia="zh-Hans"/>
              </w:rPr>
              <w:t>如</w:t>
            </w:r>
            <w:r>
              <w:rPr>
                <w:rFonts w:ascii="宋体" w:hAnsi="宋体" w:cs="Times New Roman"/>
                <w:bCs/>
                <w:szCs w:val="20"/>
              </w:rPr>
              <w:t>在家中较为宽阔区域</w:t>
            </w:r>
            <w:r>
              <w:rPr>
                <w:rFonts w:hint="eastAsia" w:ascii="宋体" w:hAnsi="宋体" w:cs="Times New Roman"/>
                <w:bCs/>
                <w:szCs w:val="20"/>
              </w:rPr>
              <w:t>进行爬行</w:t>
            </w:r>
            <w:r>
              <w:rPr>
                <w:rFonts w:ascii="宋体" w:hAnsi="宋体" w:cs="Times New Roman"/>
                <w:bCs/>
                <w:szCs w:val="20"/>
              </w:rPr>
              <w:t>（可以不断调整</w:t>
            </w:r>
            <w:r>
              <w:rPr>
                <w:rFonts w:hint="eastAsia" w:ascii="宋体" w:hAnsi="宋体" w:cs="Times New Roman"/>
                <w:bCs/>
                <w:szCs w:val="20"/>
              </w:rPr>
              <w:t>爬行方式</w:t>
            </w:r>
            <w:r>
              <w:rPr>
                <w:rFonts w:ascii="宋体" w:hAnsi="宋体" w:cs="Times New Roman"/>
                <w:bCs/>
                <w:szCs w:val="20"/>
              </w:rPr>
              <w:t>，加大难度），提升幼儿</w:t>
            </w:r>
            <w:r>
              <w:rPr>
                <w:rFonts w:hint="eastAsia" w:ascii="宋体" w:hAnsi="宋体" w:cs="Times New Roman"/>
                <w:bCs/>
                <w:szCs w:val="20"/>
              </w:rPr>
              <w:t>手脚协调</w:t>
            </w:r>
            <w:r>
              <w:rPr>
                <w:rFonts w:ascii="宋体" w:hAnsi="宋体" w:cs="Times New Roman"/>
                <w:bCs/>
                <w:szCs w:val="20"/>
              </w:rPr>
              <w:t>能力</w:t>
            </w:r>
            <w:r>
              <w:rPr>
                <w:rFonts w:hint="eastAsia" w:ascii="宋体" w:hAnsi="宋体" w:cs="Times New Roman"/>
                <w:bCs/>
                <w:szCs w:val="20"/>
              </w:rPr>
              <w:t>以及身体的控制能力</w:t>
            </w:r>
            <w:r>
              <w:rPr>
                <w:rFonts w:ascii="宋体" w:hAnsi="宋体" w:cs="Times New Roman"/>
                <w:bCs/>
                <w:szCs w:val="20"/>
              </w:rPr>
              <w:t>，</w:t>
            </w:r>
            <w:r>
              <w:rPr>
                <w:rFonts w:hint="eastAsia" w:ascii="宋体" w:hAnsi="宋体" w:cs="Times New Roman"/>
                <w:bCs/>
                <w:szCs w:val="20"/>
              </w:rPr>
              <w:t>即可以锻炼幼儿的身体，同时又可以增加亲子间的互动。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22" w:hRule="atLeast"/>
        </w:trPr>
        <w:tc>
          <w:tcPr>
            <w:tcW w:w="959" w:type="dxa"/>
            <w:vAlign w:val="center"/>
          </w:tcPr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课后</w:t>
            </w:r>
          </w:p>
          <w:p>
            <w:pPr>
              <w:jc w:val="center"/>
              <w:rPr>
                <w:rFonts w:ascii="等线" w:hAnsi="等线" w:eastAsia="等线" w:cs="等线"/>
                <w:b/>
                <w:bCs/>
                <w:sz w:val="22"/>
              </w:rPr>
            </w:pPr>
            <w:r>
              <w:rPr>
                <w:rFonts w:hint="eastAsia" w:ascii="等线" w:hAnsi="等线" w:eastAsia="等线" w:cs="等线"/>
                <w:b/>
                <w:bCs/>
                <w:sz w:val="22"/>
              </w:rPr>
              <w:t>反思</w:t>
            </w:r>
          </w:p>
        </w:tc>
        <w:tc>
          <w:tcPr>
            <w:tcW w:w="8102" w:type="dxa"/>
            <w:gridSpan w:val="10"/>
            <w:vAlign w:val="center"/>
          </w:tcPr>
          <w:p>
            <w:pPr>
              <w:ind w:firstLine="420" w:firstLineChars="200"/>
              <w:rPr>
                <w:rFonts w:hint="default" w:ascii="宋体" w:hAnsi="宋体" w:eastAsia="宋体" w:cs="Times New Roman"/>
                <w:bCs/>
                <w:szCs w:val="20"/>
                <w:lang w:val="en-US" w:eastAsia="zh-CN"/>
              </w:rPr>
            </w:pPr>
            <w:r>
              <w:rPr>
                <w:rFonts w:hint="eastAsia" w:ascii="宋体" w:hAnsi="宋体" w:eastAsia="宋体" w:cs="Times New Roman"/>
                <w:bCs/>
                <w:szCs w:val="20"/>
                <w:lang w:val="en-US" w:eastAsia="zh-CN"/>
              </w:rPr>
              <w:t>这节课的情境很符合小班幼儿的年龄特点，孩子们的参与性也很高，每一环节也都是相互紧扣的；但是这节课也存在一定的缺点，虽然情境符合，但是教师代入得还是不够好，没有完全以角色进入，所以中间孩子得行为并没有完全达到标准爬得训练，其次老师得要求也是没有好好细致讲清楚，也让孩子出现没有爬得行为；最后场地得安排可能还是需要更好得设想一下，怎样才能 更好地让孩子都参与其中。</w:t>
            </w:r>
          </w:p>
        </w:tc>
      </w:tr>
    </w:tbl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附照片：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28240" cy="1822450"/>
            <wp:effectExtent l="0" t="0" r="10160" b="6350"/>
            <wp:docPr id="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28240" cy="182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393315" cy="1795780"/>
            <wp:effectExtent l="0" t="0" r="14605" b="2540"/>
            <wp:docPr id="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93315" cy="17957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52370" cy="1840230"/>
            <wp:effectExtent l="0" t="0" r="1270" b="3810"/>
            <wp:docPr id="9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52370" cy="1840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44115" cy="1834515"/>
            <wp:effectExtent l="0" t="0" r="9525" b="9525"/>
            <wp:docPr id="10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44115" cy="18345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34305" cy="7692390"/>
            <wp:effectExtent l="0" t="0" r="8255" b="3810"/>
            <wp:docPr id="13" name="图片 13" descr="IMG_20240108_12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40108_12200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34305" cy="7692390"/>
            <wp:effectExtent l="0" t="0" r="8255" b="3810"/>
            <wp:docPr id="12" name="图片 12" descr="IMG_20240108_12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40108_12201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66690" cy="7022465"/>
            <wp:effectExtent l="0" t="0" r="6350" b="3175"/>
            <wp:docPr id="11" name="图片 11" descr="IMG_20240108_12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0108_12203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34305" cy="7692390"/>
            <wp:effectExtent l="0" t="0" r="8255" b="3810"/>
            <wp:docPr id="14" name="图片 14" descr="IMG_20240108_122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40108_12203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153"/>
        <w:tab w:val="right" w:pos="8306"/>
      </w:tabs>
      <w:snapToGrid w:val="0"/>
      <w:jc w:val="center"/>
      <w:rPr>
        <w:rFonts w:ascii="等线" w:hAnsi="等线" w:eastAsia="等线" w:cs="Times New Roman"/>
        <w:sz w:val="18"/>
        <w:szCs w:val="18"/>
      </w:rPr>
    </w:pPr>
    <w:r>
      <w:rPr>
        <w:rFonts w:hint="eastAsia" w:ascii="等线" w:hAnsi="等线" w:eastAsia="等线" w:cs="Times New Roman"/>
        <w:sz w:val="18"/>
        <w:szCs w:val="18"/>
      </w:rPr>
      <w:t>Know</w:t>
    </w:r>
    <w:r>
      <w:rPr>
        <w:rFonts w:ascii="等线" w:hAnsi="等线" w:eastAsia="等线" w:cs="Times New Roman"/>
        <w:sz w:val="18"/>
        <w:szCs w:val="18"/>
      </w:rPr>
      <w:t xml:space="preserve"> it         Do it        Love it</w:t>
    </w:r>
  </w:p>
  <w:p>
    <w:pPr>
      <w:tabs>
        <w:tab w:val="center" w:pos="4153"/>
        <w:tab w:val="right" w:pos="8306"/>
      </w:tabs>
      <w:snapToGrid w:val="0"/>
      <w:ind w:firstLine="271" w:firstLineChars="150"/>
      <w:jc w:val="center"/>
      <w:rPr>
        <w:rFonts w:ascii="楷体_GB2312" w:hAnsi="楷体_GB2312" w:eastAsia="楷体_GB2312" w:cs="楷体_GB2312"/>
        <w:b/>
        <w:bCs/>
        <w:sz w:val="18"/>
        <w:szCs w:val="18"/>
      </w:rPr>
    </w:pPr>
  </w:p>
  <w:p>
    <w:pPr>
      <w:tabs>
        <w:tab w:val="center" w:pos="4153"/>
        <w:tab w:val="right" w:pos="8306"/>
      </w:tabs>
      <w:snapToGrid w:val="0"/>
      <w:jc w:val="left"/>
      <w:rPr>
        <w:rFonts w:ascii="等线" w:hAnsi="等线" w:eastAsia="等线" w:cs="Times New Roman"/>
        <w:sz w:val="18"/>
        <w:szCs w:val="18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  <w:rPr>
        <w:rFonts w:ascii="等线" w:hAnsi="等线" w:eastAsia="等线" w:cs="Times New Roman"/>
        <w:sz w:val="18"/>
        <w:szCs w:val="18"/>
      </w:rPr>
    </w:pPr>
    <w:r>
      <w:rPr>
        <w:rFonts w:hint="eastAsia" w:ascii="楷体" w:hAnsi="楷体" w:eastAsia="楷体" w:cs="Times New Roman"/>
        <w:b/>
        <w:szCs w:val="21"/>
      </w:rPr>
      <w:t>懂运动文化·有运动能力·热衷于运动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TBkNTE3YThjZjg2NmYwNDlmYmZjMDlkOGQyYWM1YTAifQ=="/>
  </w:docVars>
  <w:rsids>
    <w:rsidRoot w:val="009457F2"/>
    <w:rsid w:val="000037A9"/>
    <w:rsid w:val="00057428"/>
    <w:rsid w:val="00084BA8"/>
    <w:rsid w:val="001774FE"/>
    <w:rsid w:val="001C0D46"/>
    <w:rsid w:val="00212C41"/>
    <w:rsid w:val="003212C5"/>
    <w:rsid w:val="004D2AA4"/>
    <w:rsid w:val="00543FB6"/>
    <w:rsid w:val="005A52A2"/>
    <w:rsid w:val="006B7E45"/>
    <w:rsid w:val="00793B85"/>
    <w:rsid w:val="007C0FB8"/>
    <w:rsid w:val="009457F2"/>
    <w:rsid w:val="00A52A17"/>
    <w:rsid w:val="00B07CF1"/>
    <w:rsid w:val="00BF326A"/>
    <w:rsid w:val="00D71FE0"/>
    <w:rsid w:val="00D95DB4"/>
    <w:rsid w:val="00EA0050"/>
    <w:rsid w:val="00F92A26"/>
    <w:rsid w:val="09DF5DC0"/>
    <w:rsid w:val="1BB78DE6"/>
    <w:rsid w:val="286B6193"/>
    <w:rsid w:val="29261D8B"/>
    <w:rsid w:val="39C75715"/>
    <w:rsid w:val="3A716B22"/>
    <w:rsid w:val="3F8815A9"/>
    <w:rsid w:val="41006FF9"/>
    <w:rsid w:val="431426F7"/>
    <w:rsid w:val="57EA01D3"/>
    <w:rsid w:val="5BE74FA6"/>
    <w:rsid w:val="65A62B65"/>
    <w:rsid w:val="6A6534BC"/>
    <w:rsid w:val="6BC27767"/>
    <w:rsid w:val="72D92014"/>
    <w:rsid w:val="74836C31"/>
    <w:rsid w:val="773E77E8"/>
    <w:rsid w:val="7DF7C313"/>
    <w:rsid w:val="7EA73B46"/>
    <w:rsid w:val="F7B2A1EC"/>
    <w:rsid w:val="F7B67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iPriority="0" w:name="HTML Variable"/>
    <w:lsdException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1"/>
    <w:qFormat/>
    <w:uiPriority w:val="0"/>
    <w:pPr>
      <w:jc w:val="left"/>
    </w:pPr>
  </w:style>
  <w:style w:type="paragraph" w:styleId="3">
    <w:name w:val="Balloon Text"/>
    <w:basedOn w:val="1"/>
    <w:link w:val="10"/>
    <w:qFormat/>
    <w:uiPriority w:val="0"/>
    <w:rPr>
      <w:rFonts w:ascii="宋体" w:eastAsia="宋体"/>
      <w:sz w:val="18"/>
      <w:szCs w:val="18"/>
    </w:rPr>
  </w:style>
  <w:style w:type="paragraph" w:styleId="4">
    <w:name w:val="footer"/>
    <w:basedOn w:val="1"/>
    <w:link w:val="16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5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annotation subject"/>
    <w:basedOn w:val="2"/>
    <w:next w:val="2"/>
    <w:link w:val="12"/>
    <w:autoRedefine/>
    <w:qFormat/>
    <w:uiPriority w:val="0"/>
    <w:rPr>
      <w:b/>
      <w:bCs/>
    </w:rPr>
  </w:style>
  <w:style w:type="character" w:styleId="9">
    <w:name w:val="annotation reference"/>
    <w:basedOn w:val="8"/>
    <w:autoRedefine/>
    <w:qFormat/>
    <w:uiPriority w:val="0"/>
    <w:rPr>
      <w:sz w:val="21"/>
      <w:szCs w:val="21"/>
    </w:rPr>
  </w:style>
  <w:style w:type="character" w:customStyle="1" w:styleId="10">
    <w:name w:val="批注框文本 字符"/>
    <w:basedOn w:val="8"/>
    <w:link w:val="3"/>
    <w:autoRedefine/>
    <w:qFormat/>
    <w:uiPriority w:val="0"/>
    <w:rPr>
      <w:rFonts w:ascii="宋体" w:hAnsiTheme="minorHAnsi" w:cstheme="minorBidi"/>
      <w:kern w:val="2"/>
      <w:sz w:val="18"/>
      <w:szCs w:val="18"/>
    </w:rPr>
  </w:style>
  <w:style w:type="character" w:customStyle="1" w:styleId="11">
    <w:name w:val="批注文字 字符"/>
    <w:basedOn w:val="8"/>
    <w:link w:val="2"/>
    <w:autoRedefine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12">
    <w:name w:val="批注主题 字符"/>
    <w:basedOn w:val="11"/>
    <w:link w:val="6"/>
    <w:autoRedefine/>
    <w:qFormat/>
    <w:uiPriority w:val="0"/>
    <w:rPr>
      <w:rFonts w:asciiTheme="minorHAnsi" w:hAnsiTheme="minorHAnsi" w:eastAsiaTheme="minorEastAsia" w:cstheme="minorBidi"/>
      <w:b/>
      <w:bCs/>
      <w:kern w:val="2"/>
      <w:sz w:val="21"/>
      <w:szCs w:val="24"/>
    </w:rPr>
  </w:style>
  <w:style w:type="paragraph" w:customStyle="1" w:styleId="13">
    <w:name w:val="列表段落1"/>
    <w:basedOn w:val="1"/>
    <w:autoRedefine/>
    <w:qFormat/>
    <w:uiPriority w:val="99"/>
    <w:pPr>
      <w:ind w:firstLine="420" w:firstLineChars="200"/>
    </w:pPr>
  </w:style>
  <w:style w:type="paragraph" w:customStyle="1" w:styleId="14">
    <w:name w:val="修订1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customStyle="1" w:styleId="15">
    <w:name w:val="页眉 字符"/>
    <w:basedOn w:val="8"/>
    <w:link w:val="5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6">
    <w:name w:val="页脚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7">
    <w:name w:val="修订2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18">
    <w:name w:val="修订3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19">
    <w:name w:val="修订4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20">
    <w:name w:val="修订5"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21">
    <w:name w:val="修订6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2">
    <w:name w:val="List Paragraph"/>
    <w:basedOn w:val="1"/>
    <w:autoRedefine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320</Words>
  <Characters>1828</Characters>
  <Lines>15</Lines>
  <Paragraphs>4</Paragraphs>
  <TotalTime>4</TotalTime>
  <ScaleCrop>false</ScaleCrop>
  <LinksUpToDate>false</LinksUpToDate>
  <CharactersWithSpaces>2144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2021-07-05T04:35:00Z</dcterms:created>
  <dc:creator>Yang杨</dc:creator>
  <cp:lastModifiedBy>丫芽雅亚</cp:lastModifiedBy>
  <dcterms:modified xsi:type="dcterms:W3CDTF">2024-01-08T04:55:46Z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2D3A330BEFBD49339B760031EC94B123_13</vt:lpwstr>
  </property>
</Properties>
</file>