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eastAsia="zh-Hans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，天气虽然有点阴冷，我们班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仍然有很多小朋友坚持来园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只有两位小朋友请假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。徐佑恒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能够自主吃点心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10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010"/>
        <w:gridCol w:w="5010"/>
      </w:tblGrid>
      <w:tr>
        <w:trPr>
          <w:trHeight w:val="2871" w:hRule="atLeast"/>
        </w:trPr>
        <w:tc>
          <w:tcPr>
            <w:tcW w:w="501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3018790" cy="2050415"/>
                  <wp:effectExtent l="0" t="0" r="3810" b="6985"/>
                  <wp:docPr id="2" name="图片 2" descr="2d737a2ccf9069cf665730c7638d9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d737a2ccf9069cf665730c7638d97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3021330" cy="2265680"/>
                  <wp:effectExtent l="0" t="0" r="1270" b="20320"/>
                  <wp:docPr id="3" name="图片 3" descr="100ada277cab4e57170b590e4d9207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00ada277cab4e57170b590e4d9207c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建构区中韩泽霖和赵天睿在万能工匠在拼搭小风车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知道进区域前要先穿好鞋套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美工区中任俊晟在给小雨伞涂上好看的颜色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在益智区中冯逸凡和徐佑恒在用磁力片做了帐篷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今天在桌面建构区的是鞠奕鸿和魏书宇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鞠奕鸿拼了一个金字塔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魏书宇在用雪花片拼了一个潜水艇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10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54" w:hRule="atLeast"/>
        </w:trPr>
        <w:tc>
          <w:tcPr>
            <w:tcW w:w="3365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5" name="图片 5" descr="6aae1cf79a378f1f2fec7e8aeb65c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aae1cf79a378f1f2fec7e8aeb65c6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6" name="图片 6" descr="b1a0a0b2f08b5861f43e5144d661fc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1a0a0b2f08b5861f43e5144d661fcc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7" name="图片 7" descr="c76f2c152fdea8c0314455c3ea1dfd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76f2c152fdea8c0314455c3ea1dfd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今天我们开展了音乐活动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北风爷爷真神气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 w:eastAsia="宋体" w:cs="宋体"/>
          <w:bCs/>
          <w:sz w:val="21"/>
          <w:szCs w:val="21"/>
        </w:rPr>
        <w:t>是一首欢快、活泼的歌曲，歌词内容简单易懂，节奏稳定，动作性强，生动的描述了小朋友不怕冷和“北风爷爷”比赛并获得胜利的情景，贴近生活，适合小班幼儿学习和模仿。小班的幼儿喜欢唱唱跳跳，喜欢在动作和表演中潜移默化的学习，对于情节性强的歌曲也比较感兴趣。但仍有部分幼儿在演唱的时候容易出现走音和跑调的现象。本班幼儿在演唱歌曲时还易出现兴奋的情绪，不能仔细倾听音乐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Hans" w:bidi="ar-SA"/>
        </w:rPr>
        <w:t>程桢雯</w:t>
      </w:r>
      <w:r>
        <w:rPr>
          <w:rFonts w:hint="default" w:ascii="宋体" w:hAnsi="宋体" w:eastAsia="宋体" w:cs="宋体"/>
          <w:b/>
          <w:bCs/>
          <w:kern w:val="2"/>
          <w:sz w:val="24"/>
          <w:szCs w:val="24"/>
          <w:u w:val="single"/>
          <w:lang w:eastAsia="zh-Hans" w:bidi="ar-SA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初步学唱歌曲，能有力地、自豪地演唱。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eastAsia" w:ascii="宋体" w:hAnsi="宋体" w:eastAsia="宋体" w:cs="宋体"/>
          <w:sz w:val="24"/>
          <w:szCs w:val="24"/>
        </w:rPr>
        <w:t>能按歌词做相应的动作，体验与“北风爷爷”一起游戏的快乐。</w:t>
      </w:r>
    </w:p>
    <w:tbl>
      <w:tblPr>
        <w:tblStyle w:val="10"/>
        <w:tblW w:w="9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  <w:gridCol w:w="4810"/>
      </w:tblGrid>
      <w:tr>
        <w:trPr>
          <w:trHeight w:val="3200" w:hRule="atLeast"/>
        </w:trPr>
        <w:tc>
          <w:tcPr>
            <w:tcW w:w="4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64135</wp:posOffset>
                  </wp:positionV>
                  <wp:extent cx="2667000" cy="2000250"/>
                  <wp:effectExtent l="0" t="0" r="0" b="0"/>
                  <wp:wrapTight wrapText="bothSides">
                    <wp:wrapPolygon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8" name="图片 8" descr="ee4c8bb0568872181f0d909a590f82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4c8bb0568872181f0d909a590f820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89535</wp:posOffset>
                  </wp:positionV>
                  <wp:extent cx="2656205" cy="1991995"/>
                  <wp:effectExtent l="0" t="0" r="10795" b="14605"/>
                  <wp:wrapTight wrapText="bothSides">
                    <wp:wrapPolygon>
                      <wp:start x="0" y="0"/>
                      <wp:lineTo x="0" y="21208"/>
                      <wp:lineTo x="21481" y="21208"/>
                      <wp:lineTo x="21481" y="0"/>
                      <wp:lineTo x="0" y="0"/>
                    </wp:wrapPolygon>
                  </wp:wrapTight>
                  <wp:docPr id="9" name="图片 9" descr="7bd0f6091a5417ba79b48ec08bd08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bd0f6091a5417ba79b48ec08bd0885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1712"/>
        <w:gridCol w:w="709"/>
        <w:gridCol w:w="929"/>
      </w:tblGrid>
      <w:tr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扬州炒饭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近期气温变化大，孩子们很容易感冒，大家平时在家多注意观察孩子的体征状态，家长们可以从这些方面增强孩子的抵抗力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.养成良好的生活作息习惯及卫生习惯，作息最好和幼儿园同步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增强体育锻炼，晚饭后可以适当消食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多喝水、及时擦汗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膳食均衡，尤其是孩子不爱吃的蔬菜更要鼓励、督促。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.部分孩子的指甲很长，里面都是污垢，请家长们帮助孩子修剪。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DEFC40D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6DA8D9D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9E3796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5F628D6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768229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AFFF84A2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AF5BEE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4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2021-05-01T03:17:00Z</dcterms:created>
  <dc:creator>yixuange</dc:creator>
  <cp:lastModifiedBy>湘絮</cp:lastModifiedBy>
  <cp:lastPrinted>2023-02-23T23:53:00Z</cp:lastPrinted>
  <dcterms:modified xsi:type="dcterms:W3CDTF">2024-01-03T13:10:52Z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