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《</w:t>
      </w:r>
      <w:r>
        <w:rPr>
          <w:rFonts w:hint="default"/>
          <w:b/>
          <w:bCs/>
          <w:sz w:val="28"/>
          <w:szCs w:val="28"/>
          <w:lang w:val="en-US" w:eastAsia="zh-CN"/>
        </w:rPr>
        <w:t>“双减”背景下整全育人校本模式的架构研究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>
      <w:pPr>
        <w:spacing w:line="360" w:lineRule="auto"/>
        <w:jc w:val="center"/>
        <w:rPr>
          <w:rFonts w:hint="eastAsia"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20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23</w:t>
      </w:r>
      <w:r>
        <w:rPr>
          <w:rFonts w:hint="eastAsia" w:asciiTheme="minorEastAsia" w:hAnsiTheme="minorEastAsia"/>
          <w:b/>
          <w:sz w:val="28"/>
          <w:szCs w:val="28"/>
        </w:rPr>
        <w:t>.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9</w:t>
      </w:r>
      <w:r>
        <w:rPr>
          <w:rFonts w:hint="eastAsia" w:asciiTheme="minorEastAsia" w:hAnsiTheme="minorEastAsia"/>
          <w:b/>
          <w:sz w:val="28"/>
          <w:szCs w:val="28"/>
        </w:rPr>
        <w:t>-20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24</w:t>
      </w:r>
      <w:r>
        <w:rPr>
          <w:rFonts w:hint="eastAsia" w:asciiTheme="minorEastAsia" w:hAnsiTheme="minorEastAsia"/>
          <w:b/>
          <w:sz w:val="28"/>
          <w:szCs w:val="28"/>
        </w:rPr>
        <w:t>.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/>
          <w:b/>
          <w:sz w:val="28"/>
          <w:szCs w:val="28"/>
        </w:rPr>
        <w:t>课题研究总结</w:t>
      </w:r>
    </w:p>
    <w:p>
      <w:pPr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《</w:t>
      </w:r>
      <w:r>
        <w:rPr>
          <w:rFonts w:hint="default"/>
          <w:sz w:val="24"/>
          <w:szCs w:val="24"/>
          <w:lang w:val="en-US" w:eastAsia="zh-CN"/>
        </w:rPr>
        <w:t>“双减”背景下整全育人校本模式的架构研究</w:t>
      </w:r>
      <w:r>
        <w:rPr>
          <w:rFonts w:hint="eastAsia"/>
          <w:sz w:val="24"/>
          <w:szCs w:val="24"/>
          <w:lang w:val="en-US" w:eastAsia="zh-CN"/>
        </w:rPr>
        <w:t>》</w:t>
      </w:r>
      <w:r>
        <w:rPr>
          <w:rFonts w:hint="eastAsia"/>
          <w:sz w:val="24"/>
          <w:szCs w:val="24"/>
        </w:rPr>
        <w:t>课题自课题的确立至现在已有</w:t>
      </w:r>
      <w:r>
        <w:rPr>
          <w:rFonts w:hint="eastAsia"/>
          <w:sz w:val="24"/>
          <w:szCs w:val="24"/>
          <w:lang w:val="en-US" w:eastAsia="zh-CN"/>
        </w:rPr>
        <w:t>两年左右</w:t>
      </w:r>
      <w:r>
        <w:rPr>
          <w:rFonts w:hint="eastAsia"/>
          <w:sz w:val="24"/>
          <w:szCs w:val="24"/>
        </w:rPr>
        <w:t>，目前正处于研究实施阶段。本学期，我们把课题组活动与教研组的一些活动相结合，围绕既定的研究目标和方向展开研究，在研究中有收获，也有困惑。现简要小结如下：　</w:t>
      </w:r>
    </w:p>
    <w:p>
      <w:pPr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一、扎实日常教研，提升团队素养</w:t>
      </w:r>
    </w:p>
    <w:p>
      <w:pPr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1、提高校本教研的有效性</w:t>
      </w:r>
    </w:p>
    <w:p>
      <w:pPr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在校本教研中，定期开展围绕主题的教学研讨，如文献期刊学习、教学反思、梳理</w:t>
      </w:r>
      <w:r>
        <w:rPr>
          <w:rFonts w:hint="eastAsia"/>
          <w:sz w:val="24"/>
          <w:szCs w:val="24"/>
          <w:lang w:val="en-US" w:eastAsia="zh-CN"/>
        </w:rPr>
        <w:t>语文实践性作业设计</w:t>
      </w:r>
      <w:r>
        <w:rPr>
          <w:rFonts w:hint="eastAsia"/>
          <w:sz w:val="24"/>
          <w:szCs w:val="24"/>
        </w:rPr>
        <w:t>、课例研究、外出学习等形式，并结合本校实际进行研讨，博采众长。根据学校的实际情况，制定研究的重点和计划，每学期围绕一个主题开展相关教学和研讨。</w:t>
      </w:r>
    </w:p>
    <w:p>
      <w:pPr>
        <w:spacing w:line="360" w:lineRule="auto"/>
        <w:ind w:firstLine="480" w:firstLineChars="200"/>
        <w:jc w:val="left"/>
        <w:rPr>
          <w:rFonts w:hint="eastAsia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以“课堂为本”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，</w:t>
      </w:r>
      <w:r>
        <w:rPr>
          <w:rFonts w:hint="eastAsia"/>
          <w:b w:val="0"/>
          <w:bCs w:val="0"/>
          <w:sz w:val="24"/>
          <w:szCs w:val="24"/>
        </w:rPr>
        <w:t>提升教师团队的专业性</w:t>
      </w:r>
    </w:p>
    <w:p>
      <w:pPr>
        <w:pStyle w:val="4"/>
        <w:spacing w:line="360" w:lineRule="auto"/>
        <w:ind w:firstLine="470" w:firstLineChars="196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为了让孩子喜欢上课</w:t>
      </w:r>
      <w:r>
        <w:rPr>
          <w:rFonts w:hint="eastAsia" w:ascii="宋体" w:hAnsi="宋体" w:eastAsia="宋体" w:cs="宋体"/>
          <w:sz w:val="24"/>
          <w:szCs w:val="24"/>
        </w:rPr>
        <w:t>，老师们深耕课堂，依托校本教研和课堂教学实践，借力“新教学”研究基础，深入研读教材，创新教学方式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形成自己专业化特色。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40分钟的课堂教学，要求老师根据教学内容设计丰富的学生活动，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还</w:t>
      </w:r>
      <w:r>
        <w:rPr>
          <w:rFonts w:hint="eastAsia" w:ascii="宋体" w:hAnsi="宋体" w:eastAsia="宋体" w:cs="宋体"/>
          <w:bCs/>
          <w:sz w:val="24"/>
          <w:szCs w:val="24"/>
        </w:rPr>
        <w:t>要进行有针对性的练习设计，把作业挤进课堂，给予学生充分的练习时间。</w:t>
      </w:r>
    </w:p>
    <w:p>
      <w:pPr>
        <w:pStyle w:val="4"/>
        <w:spacing w:line="360" w:lineRule="auto"/>
        <w:ind w:left="0" w:leftChars="0" w:firstLine="0" w:firstLineChars="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二、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“双减”背景下优化作业管理研究</w:t>
      </w:r>
    </w:p>
    <w:p>
      <w:pPr>
        <w:spacing w:line="360" w:lineRule="auto"/>
        <w:ind w:right="-107" w:rightChars="-51" w:firstLine="480" w:firstLineChars="200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/>
          <w:sz w:val="24"/>
          <w:szCs w:val="24"/>
        </w:rPr>
        <w:t>本学期</w:t>
      </w:r>
      <w:r>
        <w:rPr>
          <w:rFonts w:hint="eastAsia"/>
          <w:sz w:val="24"/>
          <w:szCs w:val="24"/>
          <w:lang w:val="en-US" w:eastAsia="zh-CN"/>
        </w:rPr>
        <w:t>我们根据校内外环境资源，创设了多个实践区域，学生在这些场所中可以在教师的指导下，结合教材知识，用脑思考，用手实践，用心感悟，全身体验，积极开展实践活动，用亲身感受来获取知识或加深对知识的理解，和伙伴共生长。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4"/>
          <w:szCs w:val="24"/>
        </w:rPr>
        <w:t>既做到书包不回家，作业不出校，又促学生全时空、全地域、全方位成长等综合素养，以达成育人目标。</w:t>
      </w:r>
    </w:p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三、基于减轻学生课业负担，结合教材内容</w:t>
      </w:r>
    </w:p>
    <w:p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结合学校的劳动课程，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设置跨学科主题学习，设置有挑战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性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的学习任务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2、开展各学科实践性作业展示活动。</w:t>
      </w:r>
    </w:p>
    <w:p>
      <w:pPr>
        <w:spacing w:line="360" w:lineRule="auto"/>
        <w:ind w:firstLine="482" w:firstLineChars="200"/>
        <w:jc w:val="righ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2024年1月</w:t>
      </w:r>
    </w:p>
    <w:p>
      <w:pPr>
        <w:jc w:val="right"/>
      </w:pPr>
      <w:r>
        <w:rPr>
          <w:rFonts w:hint="eastAsia"/>
          <w:b/>
          <w:bCs/>
          <w:sz w:val="24"/>
          <w:szCs w:val="24"/>
          <w:lang w:val="en-US" w:eastAsia="zh-CN"/>
        </w:rPr>
        <w:t>赵丹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2ZDU4NGE5ZjBlOGEwODhmYzAxNDMyOGYyM2VkOWEifQ=="/>
  </w:docVars>
  <w:rsids>
    <w:rsidRoot w:val="53B770D7"/>
    <w:rsid w:val="03100052"/>
    <w:rsid w:val="046F3877"/>
    <w:rsid w:val="1F234F3D"/>
    <w:rsid w:val="207E63F8"/>
    <w:rsid w:val="280E2503"/>
    <w:rsid w:val="2FCC6F2B"/>
    <w:rsid w:val="32E56791"/>
    <w:rsid w:val="4E6525CD"/>
    <w:rsid w:val="53B770D7"/>
    <w:rsid w:val="574D2D46"/>
    <w:rsid w:val="58F05189"/>
    <w:rsid w:val="68BD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6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0"/>
    <w:basedOn w:val="1"/>
    <w:next w:val="5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</w:rPr>
  </w:style>
  <w:style w:type="paragraph" w:styleId="5">
    <w:name w:val="List Paragraph"/>
    <w:basedOn w:val="1"/>
    <w:qFormat/>
    <w:uiPriority w:val="26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2022-12-08T02:50:00Z</dcterms:created>
  <dc:creator>Joey</dc:creator>
  <cp:lastModifiedBy>赵丹</cp:lastModifiedBy>
  <dcterms:modified xsi:type="dcterms:W3CDTF">2024-01-02T13:17:06Z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31E7F410B3CC4B608A614B2519116BB2_13</vt:lpwstr>
  </property>
</Properties>
</file>