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bCs/>
          <w:color w:val="FF0000"/>
          <w:sz w:val="32"/>
          <w:szCs w:val="32"/>
        </w:rPr>
      </w:pPr>
      <w:r>
        <w:rPr>
          <w:rFonts w:hint="eastAsia" w:ascii="黑体" w:hAnsi="黑体" w:eastAsia="黑体" w:cs="黑体"/>
          <w:b/>
          <w:bCs/>
          <w:color w:val="FF0000"/>
          <w:sz w:val="32"/>
          <w:szCs w:val="32"/>
        </w:rPr>
        <w:t>常州市新北区学前教育徐志国卓越教师成长营活动简报</w:t>
      </w:r>
    </w:p>
    <w:p>
      <w:pPr>
        <w:jc w:val="center"/>
        <w:rPr>
          <w:rFonts w:ascii="黑体" w:hAnsi="黑体" w:eastAsia="黑体" w:cs="黑体"/>
          <w:b/>
          <w:bCs/>
          <w:color w:val="000000"/>
          <w:sz w:val="32"/>
          <w:szCs w:val="32"/>
        </w:rPr>
      </w:pPr>
      <w:r>
        <w:rPr>
          <w:rFonts w:hint="eastAsia" w:ascii="黑体" w:hAnsi="黑体" w:eastAsia="黑体" w:cs="黑体"/>
          <w:b/>
          <w:bCs/>
          <w:color w:val="FF0000"/>
          <w:sz w:val="32"/>
          <w:szCs w:val="32"/>
        </w:rPr>
        <w:t>（第0</w:t>
      </w:r>
      <w:r>
        <w:rPr>
          <w:rFonts w:hint="eastAsia" w:ascii="黑体" w:hAnsi="黑体" w:eastAsia="黑体" w:cs="黑体"/>
          <w:b/>
          <w:bCs/>
          <w:color w:val="FF0000"/>
          <w:sz w:val="32"/>
          <w:szCs w:val="32"/>
          <w:lang w:val="en-US" w:eastAsia="zh-CN"/>
        </w:rPr>
        <w:t>7</w:t>
      </w:r>
      <w:bookmarkStart w:id="0" w:name="_GoBack"/>
      <w:bookmarkEnd w:id="0"/>
      <w:r>
        <w:rPr>
          <w:rFonts w:hint="eastAsia" w:ascii="黑体" w:hAnsi="黑体" w:eastAsia="黑体" w:cs="黑体"/>
          <w:b/>
          <w:bCs/>
          <w:color w:val="FF0000"/>
          <w:sz w:val="32"/>
          <w:szCs w:val="32"/>
        </w:rPr>
        <w:t>期）</w:t>
      </w:r>
    </w:p>
    <w:p>
      <w:pPr>
        <w:pStyle w:val="4"/>
        <w:spacing w:after="0"/>
        <w:jc w:val="both"/>
        <w:rPr>
          <w:rFonts w:ascii="仿宋" w:hAnsi="仿宋" w:eastAsia="仿宋" w:cs="仿宋"/>
          <w:b/>
          <w:bCs/>
          <w:color w:val="000000"/>
          <w:sz w:val="24"/>
        </w:rPr>
      </w:pPr>
      <w:r>
        <w:rPr>
          <w:rFonts w:hint="eastAsia" w:ascii="仿宋" w:hAnsi="仿宋" w:eastAsia="仿宋" w:cs="仿宋"/>
          <w:b/>
          <w:bCs/>
          <w:color w:val="000000"/>
          <w:sz w:val="24"/>
        </w:rPr>
        <w:t>本期主题：</w:t>
      </w:r>
      <w:r>
        <w:rPr>
          <w:rFonts w:hint="eastAsia" w:ascii="仿宋" w:hAnsi="仿宋" w:eastAsia="仿宋" w:cs="仿宋"/>
          <w:b/>
          <w:bCs/>
          <w:color w:val="000000"/>
          <w:sz w:val="24"/>
          <w:lang w:eastAsia="zh-CN"/>
        </w:rPr>
        <w:t>汇思聚力</w:t>
      </w:r>
      <w:r>
        <w:rPr>
          <w:rFonts w:hint="eastAsia" w:ascii="仿宋" w:hAnsi="仿宋" w:eastAsia="仿宋" w:cs="仿宋"/>
          <w:b/>
          <w:bCs/>
          <w:color w:val="000000"/>
          <w:sz w:val="24"/>
          <w:lang w:val="en-US" w:eastAsia="zh-CN"/>
        </w:rPr>
        <w:t xml:space="preserve"> 共学共研共成长</w:t>
      </w:r>
      <w:r>
        <w:rPr>
          <w:rFonts w:hint="eastAsia" w:ascii="Calibri" w:hAnsi="Calibri" w:cs="宋体"/>
          <w:b/>
          <w:bCs/>
          <w:color w:val="000000"/>
          <w:kern w:val="2"/>
          <w:sz w:val="24"/>
        </w:rPr>
        <w:t xml:space="preserve">                          </w:t>
      </w:r>
      <w:r>
        <w:rPr>
          <w:rFonts w:hint="eastAsia" w:ascii="仿宋" w:hAnsi="仿宋" w:eastAsia="仿宋" w:cs="仿宋"/>
          <w:b/>
          <w:bCs/>
          <w:color w:val="000000"/>
          <w:sz w:val="24"/>
        </w:rPr>
        <w:t>2023年12月27日</w:t>
      </w:r>
    </w:p>
    <w:p>
      <w:pPr>
        <w:pStyle w:val="4"/>
        <w:spacing w:after="0"/>
        <w:jc w:val="center"/>
        <w:rPr>
          <w:rFonts w:ascii="Segoe UI Symbol" w:hAnsi="Segoe UI Symbol" w:cs="Segoe UI Symbol"/>
          <w:color w:val="FF0000"/>
          <w:sz w:val="40"/>
        </w:rPr>
      </w:pPr>
      <w:r>
        <w:pict>
          <v:group id="_x0000_s2052" o:spid="_x0000_s2052" o:spt="203" style="position:absolute;left:0pt;margin-left:0.05pt;margin-top:14.35pt;height:0pt;width:454.35pt;z-index:251660288;mso-width-relative:page;mso-height-relative:page;" coordorigin="1784,3597" coordsize="9087,203" o:gfxdata="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H0V0f7VAAAABgEA&#10;AA8AAAAAAAAAAQAgAAAAIgAAAGRycy9kb3ducmV2LnhtbFBLAQIUABQAAAAIAIdO4kDG3YSajwIA&#10;ABUHAAAOAAAAAAAAAAEAIAAAACQBAABkcnMvZTJvRG9jLnhtbFBLBQYAAAAABgAGAFkBAAAlBgAA&#10;AAA=&#10;">
            <o:lock v:ext="edit"/>
            <v:line id="直接连接符 2" o:spid="_x0000_s1026" o:spt="20" style="position:absolute;left:6839;top:3597;height:0;width:4032;" stroked="t" coordsize="21600,21600" o:gfxdata="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10;BuyowwAAAOMAAAAPAAAAAAAAAAEAIAAAACIAAABkcnMvZG93bnJldi54bWxQSwECFAAUAAAACACH&#10;TuJAMy8FnjsAAAA5AAAAEAAAAAAAAAABACAAAAASAQAAZHJzL3NoYXBleG1sLnhtbFBLBQYAAAAA&#10;BgAGAFsBAAC8AwAAAAA=&#10;">
              <v:path arrowok="t"/>
              <v:fill focussize="0,0"/>
              <v:stroke weight="2pt" color="#FF0000"/>
              <v:imagedata o:title=""/>
              <o:lock v:ext="edit"/>
            </v:line>
            <v:line id="直接连接符 1" o:spid="_x0000_s2053" o:spt="20" style="position:absolute;left:1784;top:3597;height:0;width:4032;" stroked="t" coordsize="21600,21600" o:gfxdata="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nfde&#10;wAAAAOIAAAAPAAAAAAAAAAEAIAAAACIAAABkcnMvZG93bnJldi54bWxQSwECFAAUAAAACACHTuJA&#10;My8FnjsAAAA5AAAAEAAAAAAAAAABACAAAAAPAQAAZHJzL3NoYXBleG1sLnhtbFBLBQYAAAAABgAG&#10;AFsBAAC5AwAAAAA=&#10;">
              <v:path arrowok="t"/>
              <v:fill focussize="0,0"/>
              <v:stroke weight="2pt" color="#FF0000"/>
              <v:imagedata o:title=""/>
              <o:lock v:ext="edit"/>
            </v:line>
          </v:group>
        </w:pict>
      </w:r>
      <w:r>
        <w:rPr>
          <w:rFonts w:hint="eastAsia" w:ascii="微软雅黑" w:hAnsi="微软雅黑" w:eastAsia="微软雅黑" w:cs="微软雅黑"/>
          <w:b/>
          <w:bCs/>
          <w:color w:val="FF0000"/>
          <w:sz w:val="28"/>
          <w:szCs w:val="28"/>
        </w:rPr>
        <w:drawing>
          <wp:inline distT="0" distB="0" distL="114300" distR="114300">
            <wp:extent cx="288290" cy="288290"/>
            <wp:effectExtent l="0" t="0" r="3810" b="3810"/>
            <wp:docPr id="18" name="图片 18" descr="3b32313535333031373bcee5bdc7d0c7"/>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53017&quot;,&quot;origin&quot;:0,&quot;type&quot;:&quot;icons&quot;,&quot;user&quot;:&quot;395552456&quot;}"/>
                  </s:tag>
                </a:ext>
              </a:extLst>
            </wp:cNvGraphicFramePr>
            <a:graphic xmlns:a="http://schemas.openxmlformats.org/drawingml/2006/main">
              <a:graphicData uri="http://schemas.openxmlformats.org/drawingml/2006/picture">
                <pic:pic xmlns:pic="http://schemas.openxmlformats.org/drawingml/2006/picture">
                  <pic:nvPicPr>
                    <pic:cNvPr id="18" name="图片 18" descr="3b32313535333031373bcee5bdc7d0c7"/>
                    <pic:cNvPicPr>
                      <a:picLocks noChangeAspect="1"/>
                    </pic:cNvPicPr>
                  </pic:nvPicPr>
                  <pic:blipFill>
                    <a:blip r:embed="rId4" cstate="print">
                      <a:extLst>
                        <a:ext uri="{96DAC541-7B7A-43D3-8B79-37D633B846F1}">
                          <asvg:svgBlip xmlns:asvg="http://schemas.microsoft.com/office/drawing/2016/SVG/main" r:embed="rId5"/>
                        </a:ext>
                      </a:extLst>
                    </a:blip>
                    <a:stretch>
                      <a:fillRect/>
                    </a:stretch>
                  </pic:blipFill>
                  <pic:spPr>
                    <a:xfrm>
                      <a:off x="0" y="0"/>
                      <a:ext cx="288290" cy="288290"/>
                    </a:xfrm>
                    <a:prstGeom prst="rect">
                      <a:avLst/>
                    </a:prstGeom>
                  </pic:spPr>
                </pic:pic>
              </a:graphicData>
            </a:graphic>
          </wp:inline>
        </w:drawing>
      </w:r>
    </w:p>
    <w:p>
      <w:pPr>
        <w:spacing w:line="273" w:lineRule="auto"/>
        <w:rPr>
          <w:rFonts w:hint="eastAsia" w:ascii="仿宋" w:hAnsi="仿宋" w:eastAsia="仿宋" w:cs="仿宋"/>
          <w:b/>
          <w:bCs/>
          <w:color w:val="000000"/>
          <w:sz w:val="24"/>
        </w:rPr>
      </w:pPr>
      <w:r>
        <w:rPr>
          <w:rFonts w:hint="eastAsia" w:ascii="仿宋" w:hAnsi="仿宋" w:eastAsia="仿宋" w:cs="仿宋"/>
          <w:b/>
          <w:bCs/>
          <w:color w:val="000000"/>
          <w:sz w:val="24"/>
        </w:rPr>
        <w:t xml:space="preserve">参与人员：徐志国卓越成长营成员  </w:t>
      </w:r>
    </w:p>
    <w:p>
      <w:pPr>
        <w:spacing w:line="273" w:lineRule="auto"/>
        <w:rPr>
          <w:rFonts w:ascii="仿宋" w:hAnsi="仿宋" w:eastAsia="仿宋" w:cs="仿宋"/>
          <w:b/>
          <w:bCs/>
          <w:color w:val="000000"/>
          <w:sz w:val="24"/>
        </w:rPr>
      </w:pPr>
      <w:r>
        <w:rPr>
          <w:rFonts w:hint="eastAsia" w:ascii="仿宋" w:hAnsi="仿宋" w:eastAsia="仿宋" w:cs="仿宋"/>
          <w:b/>
          <w:bCs/>
          <w:color w:val="000000"/>
          <w:sz w:val="24"/>
        </w:rPr>
        <w:t>关 键 词：</w:t>
      </w:r>
      <w:r>
        <w:rPr>
          <w:rFonts w:hint="eastAsia" w:ascii="仿宋" w:hAnsi="仿宋" w:eastAsia="仿宋" w:cs="仿宋"/>
          <w:b/>
          <w:bCs/>
          <w:color w:val="000000"/>
          <w:sz w:val="24"/>
          <w:lang w:eastAsia="zh-CN"/>
        </w:rPr>
        <w:t>教育</w:t>
      </w:r>
      <w:r>
        <w:rPr>
          <w:rFonts w:hint="eastAsia" w:ascii="仿宋" w:hAnsi="仿宋" w:eastAsia="仿宋" w:cs="仿宋"/>
          <w:b/>
          <w:bCs/>
          <w:color w:val="000000"/>
          <w:sz w:val="24"/>
        </w:rPr>
        <w:t>资源；</w:t>
      </w:r>
      <w:r>
        <w:rPr>
          <w:rFonts w:hint="eastAsia" w:ascii="仿宋" w:hAnsi="仿宋" w:eastAsia="仿宋" w:cs="仿宋"/>
          <w:b/>
          <w:bCs/>
          <w:color w:val="000000"/>
          <w:sz w:val="24"/>
          <w:lang w:eastAsia="zh-CN"/>
        </w:rPr>
        <w:t>经验碰撞</w:t>
      </w:r>
      <w:r>
        <w:rPr>
          <w:rFonts w:hint="eastAsia" w:ascii="仿宋" w:hAnsi="仿宋" w:eastAsia="仿宋" w:cs="仿宋"/>
          <w:b/>
          <w:bCs/>
          <w:color w:val="000000"/>
          <w:sz w:val="24"/>
        </w:rPr>
        <w:t xml:space="preserve">；  </w:t>
      </w:r>
    </w:p>
    <w:p>
      <w:pPr>
        <w:spacing w:line="273" w:lineRule="auto"/>
        <w:rPr>
          <w:rFonts w:ascii="仿宋" w:hAnsi="仿宋" w:eastAsia="仿宋"/>
          <w:bCs/>
          <w:sz w:val="24"/>
        </w:rPr>
      </w:pPr>
      <w:r>
        <w:rPr>
          <w:sz w:val="24"/>
        </w:rPr>
        <w:pict>
          <v:line id="_x0000_s2051" o:spid="_x0000_s2051" o:spt="20" style="height:0pt;width:454.5pt;" stroked="t" coordsize="21600,21600" o:gfxdata="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ly0Vm0wAAAAIBAAAPAAAAAAAAAAEAIAAAACIAAABkcnMvZG93bnJldi54bWxQSwECFAAU&#10;AAAACACHTuJAnfGLEfYBAAC/AwAADgAAAAAAAAABACAAAAAiAQAAZHJzL2Uyb0RvYy54bWxQSwUG&#10;AAAAAAYABgBZAQAAigUAAAAA&#10;">
            <v:path arrowok="t"/>
            <v:fill focussize="0,0"/>
            <v:stroke weight="2.25pt" color="#FF0000" joinstyle="miter"/>
            <v:imagedata o:title=""/>
            <o:lock v:ext="edit"/>
            <w10:wrap type="none"/>
            <w10:anchorlock/>
          </v:line>
        </w:pict>
      </w:r>
    </w:p>
    <w:p>
      <w:pPr>
        <w:pStyle w:val="8"/>
        <w:keepNext w:val="0"/>
        <w:keepLines w:val="0"/>
        <w:pageBreakBefore w:val="0"/>
        <w:widowControl/>
        <w:shd w:val="clear" w:color="auto" w:fill="FFFFFF" w:themeFill="background1"/>
        <w:kinsoku/>
        <w:wordWrap/>
        <w:overflowPunct/>
        <w:topLinePunct w:val="0"/>
        <w:bidi w:val="0"/>
        <w:adjustRightInd/>
        <w:snapToGrid/>
        <w:spacing w:beforeAutospacing="0" w:afterAutospacing="0" w:line="400" w:lineRule="exact"/>
        <w:ind w:firstLine="446"/>
        <w:jc w:val="both"/>
        <w:textAlignment w:val="auto"/>
        <w:rPr>
          <w:rFonts w:hint="eastAsia" w:ascii="仿宋" w:hAnsi="仿宋" w:eastAsia="仿宋" w:cs="仿宋"/>
          <w:bCs/>
          <w:kern w:val="2"/>
        </w:rPr>
      </w:pPr>
      <w:r>
        <w:rPr>
          <w:rFonts w:hint="eastAsia" w:ascii="仿宋" w:hAnsi="仿宋" w:eastAsia="仿宋" w:cs="仿宋"/>
        </w:rPr>
        <w:t>为引领教师进一步加强资源的开发与利用，建构适宜的幼儿园课程，让儿童在课程中主动发展，让资源走进儿童活动、走向儿童经验。</w:t>
      </w:r>
      <w:r>
        <w:rPr>
          <w:rFonts w:hint="eastAsia" w:ascii="仿宋" w:hAnsi="仿宋" w:eastAsia="仿宋" w:cs="仿宋"/>
          <w:bCs/>
          <w:kern w:val="2"/>
        </w:rPr>
        <w:t>2023年12月27日，新北区徐志国卓越教师成长营的所有营员齐聚新桥中心幼儿园（新龙园区）幼儿园开展第七次活动。活动中包含了区域观摩、集体教学、分组研讨、个人成长经验分享、专题案例分享、读书交流、及专家引领等多个环节。</w:t>
      </w:r>
    </w:p>
    <w:p>
      <w:pPr>
        <w:pStyle w:val="8"/>
        <w:keepNext w:val="0"/>
        <w:keepLines w:val="0"/>
        <w:pageBreakBefore w:val="0"/>
        <w:widowControl/>
        <w:shd w:val="clear" w:color="auto" w:fill="FFFFFF" w:themeFill="background1"/>
        <w:kinsoku/>
        <w:wordWrap/>
        <w:overflowPunct/>
        <w:topLinePunct w:val="0"/>
        <w:bidi w:val="0"/>
        <w:adjustRightInd/>
        <w:snapToGrid/>
        <w:spacing w:beforeAutospacing="0" w:afterAutospacing="0" w:line="400" w:lineRule="exact"/>
        <w:ind w:firstLine="446"/>
        <w:jc w:val="both"/>
        <w:textAlignment w:val="auto"/>
        <w:rPr>
          <w:rFonts w:hint="default" w:ascii="仿宋" w:hAnsi="仿宋" w:eastAsia="仿宋" w:cs="仿宋"/>
          <w:b/>
          <w:bCs w:val="0"/>
          <w:kern w:val="2"/>
          <w:lang w:val="en-US" w:eastAsia="zh-CN"/>
        </w:rPr>
      </w:pPr>
      <w:r>
        <w:rPr>
          <w:rFonts w:hint="eastAsia" w:ascii="仿宋" w:hAnsi="仿宋" w:eastAsia="仿宋" w:cs="仿宋"/>
          <w:b/>
          <w:bCs w:val="0"/>
          <w:kern w:val="2"/>
          <w:lang w:val="en-US" w:eastAsia="zh-CN"/>
        </w:rPr>
        <w:t>【过程回顾】</w:t>
      </w:r>
    </w:p>
    <w:p>
      <w:pPr>
        <w:pStyle w:val="2"/>
        <w:keepNext w:val="0"/>
        <w:keepLines w:val="0"/>
        <w:pageBreakBefore w:val="0"/>
        <w:kinsoku/>
        <w:wordWrap/>
        <w:overflowPunct/>
        <w:topLinePunct w:val="0"/>
        <w:bidi w:val="0"/>
        <w:adjustRightInd/>
        <w:snapToGrid/>
        <w:spacing w:line="400" w:lineRule="exact"/>
        <w:ind w:firstLine="0" w:firstLineChars="0"/>
        <w:textAlignment w:val="auto"/>
        <w:rPr>
          <w:rFonts w:hint="eastAsia" w:ascii="仿宋" w:hAnsi="仿宋" w:eastAsia="仿宋" w:cs="仿宋"/>
          <w:sz w:val="24"/>
          <w:shd w:val="clear" w:color="FFFFFF" w:fill="D9D9D9"/>
        </w:rPr>
      </w:pPr>
      <w:r>
        <w:rPr>
          <w:rFonts w:hint="eastAsia" w:ascii="仿宋" w:hAnsi="仿宋" w:eastAsia="仿宋" w:cs="仿宋"/>
          <w:sz w:val="24"/>
          <w:shd w:val="clear" w:color="FFFFFF" w:fill="D9D9D9"/>
        </w:rPr>
        <w:t>第一环节：观摩区域游戏现场、游戏后分享交流</w:t>
      </w:r>
    </w:p>
    <w:p>
      <w:pPr>
        <w:keepNext w:val="0"/>
        <w:keepLines w:val="0"/>
        <w:pageBreakBefore w:val="0"/>
        <w:kinsoku/>
        <w:wordWrap/>
        <w:overflowPunct/>
        <w:topLinePunct w:val="0"/>
        <w:bidi w:val="0"/>
        <w:adjustRightInd/>
        <w:snapToGrid/>
        <w:spacing w:line="400" w:lineRule="exact"/>
        <w:ind w:firstLine="480" w:firstLineChars="200"/>
        <w:textAlignment w:val="auto"/>
        <w:rPr>
          <w:rFonts w:hint="eastAsia" w:ascii="仿宋" w:hAnsi="仿宋" w:eastAsia="仿宋" w:cs="仿宋"/>
          <w:bCs/>
          <w:sz w:val="24"/>
        </w:rPr>
      </w:pPr>
      <w:r>
        <w:rPr>
          <w:rFonts w:hint="eastAsia" w:ascii="仿宋" w:hAnsi="仿宋" w:eastAsia="仿宋" w:cs="仿宋"/>
          <w:sz w:val="24"/>
        </w:rPr>
        <w:t>成长营成员观摩了由周丽佼老师组织的小班区域游戏现场。在整个游戏过程中，孩子们积极投入</w:t>
      </w:r>
      <w:r>
        <w:rPr>
          <w:rFonts w:hint="eastAsia" w:ascii="仿宋" w:hAnsi="仿宋" w:eastAsia="仿宋" w:cs="仿宋"/>
          <w:sz w:val="24"/>
          <w:lang w:eastAsia="zh-CN"/>
        </w:rPr>
        <w:t>、</w:t>
      </w:r>
      <w:r>
        <w:rPr>
          <w:rFonts w:hint="eastAsia" w:ascii="仿宋" w:hAnsi="仿宋" w:eastAsia="仿宋" w:cs="仿宋"/>
          <w:sz w:val="24"/>
        </w:rPr>
        <w:t>神情专注，持续地和材料、同伴亦或老师进行着积极的互动。周老师在班级游戏资源的开发与利用中，给孩子创设了特定的游戏情境，提供了丰富的游戏材料，且让游戏材料跟着主题改变而更新，更好的服务于主题活动的开展，更好的促进幼儿在游戏活动中的多元发展。</w:t>
      </w:r>
      <w:r>
        <w:rPr>
          <w:rFonts w:hint="eastAsia" w:ascii="仿宋" w:hAnsi="仿宋" w:eastAsia="仿宋" w:cs="仿宋"/>
          <w:bCs/>
          <w:sz w:val="24"/>
        </w:rPr>
        <w:t>经过现场观摩及研讨，成长营成员就区域现场提出一些优化建议。</w:t>
      </w:r>
    </w:p>
    <w:p>
      <w:pPr>
        <w:keepNext w:val="0"/>
        <w:keepLines w:val="0"/>
        <w:pageBreakBefore w:val="0"/>
        <w:kinsoku/>
        <w:wordWrap/>
        <w:overflowPunct/>
        <w:topLinePunct w:val="0"/>
        <w:bidi w:val="0"/>
        <w:adjustRightInd/>
        <w:snapToGrid/>
        <w:spacing w:line="400" w:lineRule="exact"/>
        <w:ind w:firstLine="482" w:firstLineChars="200"/>
        <w:textAlignment w:val="auto"/>
        <w:rPr>
          <w:rFonts w:hint="eastAsia" w:ascii="仿宋" w:hAnsi="仿宋" w:eastAsia="仿宋" w:cs="仿宋"/>
          <w:sz w:val="24"/>
        </w:rPr>
      </w:pPr>
      <w:r>
        <w:rPr>
          <w:rFonts w:hint="eastAsia" w:ascii="仿宋" w:hAnsi="仿宋" w:eastAsia="仿宋" w:cs="仿宋"/>
          <w:b/>
          <w:sz w:val="24"/>
        </w:rPr>
        <w:t>吴莉樱老师</w:t>
      </w:r>
      <w:r>
        <w:rPr>
          <w:rFonts w:hint="eastAsia" w:ascii="仿宋" w:hAnsi="仿宋" w:eastAsia="仿宋" w:cs="仿宋"/>
          <w:sz w:val="24"/>
        </w:rPr>
        <w:t>一是对</w:t>
      </w:r>
      <w:r>
        <w:rPr>
          <w:rFonts w:hint="eastAsia" w:ascii="仿宋" w:hAnsi="仿宋" w:eastAsia="仿宋" w:cs="仿宋"/>
          <w:sz w:val="24"/>
          <w:u w:val="single"/>
        </w:rPr>
        <w:t>区域环境材料的充分利用</w:t>
      </w:r>
      <w:r>
        <w:rPr>
          <w:rFonts w:hint="eastAsia" w:ascii="仿宋" w:hAnsi="仿宋" w:eastAsia="仿宋" w:cs="仿宋"/>
          <w:sz w:val="24"/>
        </w:rPr>
        <w:t>：在图形背景下，不同层次、不同梯度材料的投放，使孩子能够投入地游戏。二是教师能</w:t>
      </w:r>
      <w:r>
        <w:rPr>
          <w:rFonts w:hint="eastAsia" w:ascii="仿宋" w:hAnsi="仿宋" w:eastAsia="仿宋" w:cs="仿宋"/>
          <w:sz w:val="24"/>
          <w:u w:val="single"/>
        </w:rPr>
        <w:t>有效捕捉幼儿之间的差异资源。</w:t>
      </w:r>
      <w:r>
        <w:rPr>
          <w:rFonts w:hint="eastAsia" w:ascii="仿宋" w:hAnsi="仿宋" w:eastAsia="仿宋" w:cs="仿宋"/>
          <w:sz w:val="24"/>
        </w:rPr>
        <w:t>体现在游戏后的分享环节，周老师能够紧紧抓住资源点进行分享，非常灵敏且智慧，让孩子们的经验最大化。</w:t>
      </w:r>
    </w:p>
    <w:p>
      <w:pPr>
        <w:keepNext w:val="0"/>
        <w:keepLines w:val="0"/>
        <w:pageBreakBefore w:val="0"/>
        <w:kinsoku/>
        <w:wordWrap/>
        <w:overflowPunct/>
        <w:topLinePunct w:val="0"/>
        <w:bidi w:val="0"/>
        <w:adjustRightInd/>
        <w:snapToGrid/>
        <w:spacing w:line="400" w:lineRule="exact"/>
        <w:ind w:firstLine="482" w:firstLineChars="200"/>
        <w:textAlignment w:val="auto"/>
        <w:rPr>
          <w:rFonts w:hint="eastAsia" w:ascii="仿宋" w:hAnsi="仿宋" w:eastAsia="仿宋" w:cs="仿宋"/>
          <w:sz w:val="24"/>
        </w:rPr>
      </w:pPr>
      <w:r>
        <w:rPr>
          <w:rFonts w:hint="eastAsia" w:ascii="仿宋" w:hAnsi="仿宋" w:eastAsia="仿宋" w:cs="仿宋"/>
          <w:b/>
          <w:sz w:val="24"/>
        </w:rPr>
        <w:t>徐惠芬老师</w:t>
      </w:r>
      <w:r>
        <w:rPr>
          <w:rFonts w:hint="eastAsia" w:ascii="仿宋" w:hAnsi="仿宋" w:eastAsia="仿宋" w:cs="仿宋"/>
          <w:sz w:val="24"/>
        </w:rPr>
        <w:t>周老师在游戏资源的开发与利用中，给孩子创设了很多的游戏情境，增加了孩子们游戏的兴趣。但是</w:t>
      </w:r>
      <w:r>
        <w:rPr>
          <w:rFonts w:hint="eastAsia" w:ascii="仿宋" w:hAnsi="仿宋" w:eastAsia="仿宋" w:cs="仿宋"/>
          <w:sz w:val="24"/>
          <w:u w:val="single"/>
        </w:rPr>
        <w:t>游戏工具和材料是否有选择性。</w:t>
      </w:r>
      <w:r>
        <w:rPr>
          <w:rFonts w:hint="eastAsia" w:ascii="仿宋" w:hAnsi="仿宋" w:eastAsia="仿宋" w:cs="仿宋"/>
          <w:sz w:val="24"/>
        </w:rPr>
        <w:t>“包糖果”活动中，可以给孩子投放不同材质的糖纸，形状不同的包裹物以及多样糖果的捆扎材料，让孩子在“包”的环节有选择性，也让活动本身更有层次性。</w:t>
      </w:r>
    </w:p>
    <w:p>
      <w:pPr>
        <w:keepNext w:val="0"/>
        <w:keepLines w:val="0"/>
        <w:pageBreakBefore w:val="0"/>
        <w:kinsoku/>
        <w:wordWrap/>
        <w:overflowPunct/>
        <w:topLinePunct w:val="0"/>
        <w:bidi w:val="0"/>
        <w:adjustRightInd/>
        <w:snapToGrid/>
        <w:spacing w:line="400" w:lineRule="exact"/>
        <w:ind w:firstLine="482" w:firstLineChars="200"/>
        <w:textAlignment w:val="auto"/>
        <w:rPr>
          <w:rFonts w:hint="eastAsia" w:ascii="仿宋" w:hAnsi="仿宋" w:eastAsia="仿宋" w:cs="仿宋"/>
          <w:sz w:val="24"/>
        </w:rPr>
      </w:pPr>
      <w:r>
        <w:rPr>
          <w:rFonts w:hint="eastAsia" w:ascii="仿宋" w:hAnsi="仿宋" w:eastAsia="仿宋" w:cs="仿宋"/>
          <w:b/>
          <w:sz w:val="24"/>
        </w:rPr>
        <w:t>李伟林老师</w:t>
      </w:r>
      <w:r>
        <w:rPr>
          <w:rFonts w:hint="eastAsia" w:ascii="仿宋" w:hAnsi="仿宋" w:eastAsia="仿宋" w:cs="仿宋"/>
          <w:sz w:val="24"/>
        </w:rPr>
        <w:t>老师提供的支架要符合孩子的最近发展区，要</w:t>
      </w:r>
      <w:r>
        <w:rPr>
          <w:rFonts w:hint="eastAsia" w:ascii="仿宋" w:hAnsi="仿宋" w:eastAsia="仿宋" w:cs="仿宋"/>
          <w:sz w:val="24"/>
          <w:u w:val="single"/>
        </w:rPr>
        <w:t>在面向整体的前提下，去兼顾个体，贴合孩子的最近发展区。</w:t>
      </w:r>
      <w:r>
        <w:rPr>
          <w:rFonts w:hint="eastAsia" w:ascii="仿宋" w:hAnsi="仿宋" w:eastAsia="仿宋" w:cs="仿宋"/>
          <w:sz w:val="24"/>
        </w:rPr>
        <w:t>图形加了底板引发了孩子进一步游戏的可能，并且在分享中进一步诱发孩子进一步发展的可能。其实，</w:t>
      </w:r>
      <w:r>
        <w:rPr>
          <w:rFonts w:hint="eastAsia" w:ascii="仿宋" w:hAnsi="仿宋" w:eastAsia="仿宋" w:cs="仿宋"/>
          <w:sz w:val="24"/>
          <w:u w:val="single"/>
        </w:rPr>
        <w:t>我们的支架是要有选择性的。</w:t>
      </w:r>
      <w:r>
        <w:rPr>
          <w:rFonts w:hint="eastAsia" w:ascii="仿宋" w:hAnsi="仿宋" w:eastAsia="仿宋" w:cs="仿宋"/>
          <w:sz w:val="24"/>
        </w:rPr>
        <w:t>除了材料的资源，我们的空间的资源、季节性资源、绘本资源、自然材料的使用，孩子感受美、欣赏美的资源，都是重要的。</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b/>
          <w:sz w:val="24"/>
          <w:shd w:val="clear" w:color="FFFFFF" w:fill="D9D9D9"/>
        </w:rPr>
      </w:pPr>
      <w:r>
        <w:rPr>
          <w:rFonts w:hint="eastAsia" w:ascii="仿宋" w:hAnsi="仿宋" w:eastAsia="仿宋" w:cs="仿宋"/>
          <w:b/>
          <w:sz w:val="24"/>
          <w:shd w:val="clear" w:color="FFFFFF" w:fill="D9D9D9"/>
        </w:rPr>
        <w:t>第二环节：集体活动及即时教研</w:t>
      </w:r>
    </w:p>
    <w:p>
      <w:pPr>
        <w:keepNext w:val="0"/>
        <w:keepLines w:val="0"/>
        <w:pageBreakBefore w:val="0"/>
        <w:kinsoku/>
        <w:wordWrap/>
        <w:overflowPunct/>
        <w:topLinePunct w:val="0"/>
        <w:bidi w:val="0"/>
        <w:adjustRightInd/>
        <w:snapToGrid/>
        <w:spacing w:line="400" w:lineRule="exact"/>
        <w:ind w:firstLine="481"/>
        <w:textAlignment w:val="auto"/>
        <w:rPr>
          <w:rFonts w:hint="eastAsia" w:ascii="仿宋" w:hAnsi="仿宋" w:eastAsia="仿宋" w:cs="仿宋"/>
          <w:b/>
          <w:bCs/>
          <w:color w:val="000000"/>
          <w:sz w:val="24"/>
        </w:rPr>
      </w:pPr>
      <w:r>
        <w:rPr>
          <w:rFonts w:hint="eastAsia" w:ascii="仿宋" w:hAnsi="仿宋" w:eastAsia="仿宋" w:cs="仿宋"/>
          <w:bCs/>
          <w:sz w:val="24"/>
        </w:rPr>
        <w:t>黄娜老师执教中班科学活动《小杯盖找朋友》，本次活动是由日常生活中幼儿无意识的发现引起的探究活动。在这场“源于生活，缘于兴趣”的活动中，孩子们通过大胆猜想、观察比较、实际操作，激发了探索硅胶杯盖对不同被子的吸附能力的好奇心，通过发现问题、分析问题等一系列探究，孩子们也体验到了探究的乐趣。</w:t>
      </w:r>
    </w:p>
    <w:p>
      <w:pPr>
        <w:keepNext w:val="0"/>
        <w:keepLines w:val="0"/>
        <w:pageBreakBefore w:val="0"/>
        <w:kinsoku/>
        <w:wordWrap/>
        <w:overflowPunct/>
        <w:topLinePunct w:val="0"/>
        <w:bidi w:val="0"/>
        <w:adjustRightInd/>
        <w:snapToGrid/>
        <w:spacing w:line="400" w:lineRule="exact"/>
        <w:ind w:firstLine="481"/>
        <w:textAlignment w:val="auto"/>
        <w:rPr>
          <w:rFonts w:hint="eastAsia" w:ascii="仿宋" w:hAnsi="仿宋" w:eastAsia="仿宋" w:cs="仿宋"/>
          <w:sz w:val="24"/>
        </w:rPr>
      </w:pPr>
      <w:r>
        <w:rPr>
          <w:rFonts w:hint="eastAsia" w:ascii="仿宋" w:hAnsi="仿宋" w:eastAsia="仿宋" w:cs="仿宋"/>
          <w:bCs/>
          <w:sz w:val="24"/>
        </w:rPr>
        <w:t>活动结束后，成长营的小伙伴</w:t>
      </w:r>
      <w:r>
        <w:rPr>
          <w:rFonts w:hint="eastAsia" w:ascii="仿宋" w:hAnsi="仿宋" w:eastAsia="仿宋" w:cs="仿宋"/>
          <w:sz w:val="24"/>
        </w:rPr>
        <w:t>孩子围绕以下三个问题：</w:t>
      </w:r>
      <w:r>
        <w:rPr>
          <w:rFonts w:hint="eastAsia" w:ascii="仿宋" w:hAnsi="仿宋" w:eastAsia="仿宋" w:cs="仿宋"/>
          <w:sz w:val="24"/>
          <w:u w:val="single"/>
        </w:rPr>
        <w:t>1）实验更注重结果还是幼儿经验和习惯的获得？2）如何让孩子去验证自己的实验结果？3）拓展环节的着力点在哪里？是否可以追寻孩子的前期经验？</w:t>
      </w:r>
      <w:r>
        <w:rPr>
          <w:rFonts w:hint="eastAsia" w:ascii="仿宋" w:hAnsi="仿宋" w:eastAsia="仿宋" w:cs="仿宋"/>
          <w:sz w:val="24"/>
        </w:rPr>
        <w:t>进行了智慧的碰撞。</w:t>
      </w:r>
    </w:p>
    <w:p>
      <w:pPr>
        <w:keepNext w:val="0"/>
        <w:keepLines w:val="0"/>
        <w:pageBreakBefore w:val="0"/>
        <w:kinsoku/>
        <w:wordWrap/>
        <w:overflowPunct/>
        <w:topLinePunct w:val="0"/>
        <w:bidi w:val="0"/>
        <w:adjustRightInd/>
        <w:snapToGrid/>
        <w:spacing w:line="400" w:lineRule="exact"/>
        <w:ind w:firstLine="482" w:firstLineChars="200"/>
        <w:textAlignment w:val="auto"/>
        <w:rPr>
          <w:rFonts w:hint="eastAsia" w:ascii="仿宋" w:hAnsi="仿宋" w:eastAsia="仿宋" w:cs="仿宋"/>
          <w:sz w:val="24"/>
        </w:rPr>
      </w:pPr>
      <w:r>
        <w:rPr>
          <w:rFonts w:hint="eastAsia" w:ascii="仿宋" w:hAnsi="仿宋" w:eastAsia="仿宋" w:cs="仿宋"/>
          <w:b/>
          <w:sz w:val="24"/>
        </w:rPr>
        <w:t>肖欢老师</w:t>
      </w:r>
      <w:r>
        <w:rPr>
          <w:rFonts w:hint="eastAsia" w:ascii="仿宋" w:hAnsi="仿宋" w:eastAsia="仿宋" w:cs="仿宋"/>
          <w:sz w:val="24"/>
        </w:rPr>
        <w:t>在操作过程中，孩子的操作步骤和老师要求不一致，教师在小结时，可以同步呈现支架图片，帮助孩子把已有经验呈现出来，便于幼儿去进行下一步的操作。</w:t>
      </w:r>
    </w:p>
    <w:p>
      <w:pPr>
        <w:keepNext w:val="0"/>
        <w:keepLines w:val="0"/>
        <w:pageBreakBefore w:val="0"/>
        <w:kinsoku/>
        <w:wordWrap/>
        <w:overflowPunct/>
        <w:topLinePunct w:val="0"/>
        <w:bidi w:val="0"/>
        <w:adjustRightInd/>
        <w:snapToGrid/>
        <w:spacing w:line="400" w:lineRule="exact"/>
        <w:ind w:firstLine="482" w:firstLineChars="200"/>
        <w:textAlignment w:val="auto"/>
        <w:rPr>
          <w:rFonts w:hint="eastAsia" w:ascii="仿宋" w:hAnsi="仿宋" w:eastAsia="仿宋" w:cs="仿宋"/>
          <w:sz w:val="24"/>
        </w:rPr>
      </w:pPr>
      <w:r>
        <w:rPr>
          <w:rFonts w:hint="eastAsia" w:ascii="仿宋" w:hAnsi="仿宋" w:eastAsia="仿宋" w:cs="仿宋"/>
          <w:b/>
          <w:sz w:val="24"/>
        </w:rPr>
        <w:t>恽丽华老师</w:t>
      </w:r>
      <w:r>
        <w:rPr>
          <w:rFonts w:hint="eastAsia" w:ascii="仿宋" w:hAnsi="仿宋" w:eastAsia="仿宋" w:cs="仿宋"/>
          <w:sz w:val="24"/>
        </w:rPr>
        <w:t>猜测的目的一是了解孩子的已有经验；二是了解孩子的思维方式，促进幼儿去探究的积极性。猜测其实就是为了把幼儿的已有经验呈现出来，思维可视化，让他自己看得到，其他人也看到的。在相互致意中，进一步去探究原因。有了这样的猜测后，再让孩子去进行实验，这样孩子就更有目的性。</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sz w:val="24"/>
        </w:rPr>
      </w:pPr>
      <w:r>
        <w:rPr>
          <w:rFonts w:hint="eastAsia" w:ascii="仿宋" w:hAnsi="仿宋" w:eastAsia="仿宋" w:cs="仿宋"/>
          <w:b/>
          <w:sz w:val="24"/>
        </w:rPr>
        <w:t>林洁老师</w:t>
      </w:r>
      <w:r>
        <w:rPr>
          <w:rFonts w:hint="eastAsia" w:ascii="仿宋" w:hAnsi="仿宋" w:eastAsia="仿宋" w:cs="仿宋"/>
          <w:sz w:val="24"/>
        </w:rPr>
        <w:t>老师有意识的在实验之前，提出了两个要求：第一，每种材料都要尝试，试完一种，及时在小手一栏做好标记；第二，多次尝试，用过的材料及时放回。从要求上来说，老师交代比较清楚。操作环节中有个女孩子的实验结果和其他人不一样，教师要引导让孩子自己去及时反思自己的操作过程。作为一个科学的探究者，必须要经过多次的实验，才能够得到一个结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sz w:val="24"/>
          <w:shd w:val="clear" w:color="FFFFFF" w:fill="D9D9D9"/>
        </w:rPr>
      </w:pPr>
      <w:r>
        <w:rPr>
          <w:rFonts w:hint="eastAsia" w:ascii="仿宋" w:hAnsi="仿宋" w:eastAsia="仿宋" w:cs="仿宋"/>
          <w:b/>
          <w:sz w:val="24"/>
          <w:shd w:val="clear" w:color="FFFFFF" w:fill="D9D9D9"/>
        </w:rPr>
        <w:t>第三环节：个人成长经验分享</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000000"/>
          <w:sz w:val="24"/>
        </w:rPr>
      </w:pPr>
      <w:r>
        <w:rPr>
          <w:rFonts w:hint="eastAsia" w:ascii="仿宋" w:hAnsi="仿宋" w:eastAsia="仿宋" w:cs="仿宋"/>
          <w:b w:val="0"/>
          <w:bCs w:val="0"/>
          <w:color w:val="000000"/>
          <w:sz w:val="24"/>
          <w:lang w:eastAsia="zh-CN"/>
        </w:rPr>
        <w:t>本学期成长营的</w:t>
      </w:r>
      <w:r>
        <w:rPr>
          <w:rFonts w:hint="eastAsia" w:ascii="仿宋" w:hAnsi="仿宋" w:eastAsia="仿宋" w:cs="仿宋"/>
          <w:b w:val="0"/>
          <w:bCs w:val="0"/>
          <w:color w:val="000000"/>
          <w:sz w:val="24"/>
        </w:rPr>
        <w:t>陈文龙老师</w:t>
      </w:r>
      <w:r>
        <w:rPr>
          <w:rFonts w:hint="eastAsia" w:ascii="仿宋" w:hAnsi="仿宋" w:eastAsia="仿宋" w:cs="仿宋"/>
          <w:b w:val="0"/>
          <w:bCs w:val="0"/>
          <w:color w:val="000000"/>
          <w:sz w:val="24"/>
          <w:lang w:eastAsia="zh-CN"/>
        </w:rPr>
        <w:t>和李伟林老师</w:t>
      </w:r>
      <w:r>
        <w:rPr>
          <w:rFonts w:hint="eastAsia" w:ascii="仿宋" w:hAnsi="仿宋" w:eastAsia="仿宋" w:cs="仿宋"/>
          <w:b w:val="0"/>
          <w:bCs w:val="0"/>
          <w:sz w:val="24"/>
          <w:szCs w:val="24"/>
          <w:lang w:val="en-US" w:eastAsia="zh-CN"/>
        </w:rPr>
        <w:t>参加新北区优质教育评比活动并取得了很好的成绩。此次他们分别以</w:t>
      </w:r>
      <w:r>
        <w:rPr>
          <w:rFonts w:hint="eastAsia" w:ascii="仿宋" w:hAnsi="仿宋" w:eastAsia="仿宋" w:cs="仿宋"/>
          <w:b w:val="0"/>
          <w:bCs w:val="0"/>
          <w:color w:val="000000"/>
          <w:sz w:val="24"/>
          <w:u w:val="single"/>
        </w:rPr>
        <w:t>《反思中成长 体验中学习》</w:t>
      </w:r>
      <w:r>
        <w:rPr>
          <w:rFonts w:hint="eastAsia" w:ascii="仿宋" w:hAnsi="仿宋" w:eastAsia="仿宋" w:cs="仿宋"/>
          <w:b w:val="0"/>
          <w:bCs w:val="0"/>
          <w:color w:val="000000"/>
          <w:sz w:val="24"/>
          <w:u w:val="single"/>
          <w:lang w:eastAsia="zh-CN"/>
        </w:rPr>
        <w:t>和《</w:t>
      </w:r>
      <w:r>
        <w:rPr>
          <w:rFonts w:hint="eastAsia" w:ascii="仿宋" w:hAnsi="仿宋" w:eastAsia="仿宋" w:cs="仿宋"/>
          <w:b w:val="0"/>
          <w:bCs w:val="0"/>
          <w:color w:val="000000"/>
          <w:kern w:val="2"/>
          <w:sz w:val="24"/>
          <w:szCs w:val="24"/>
          <w:u w:val="single"/>
          <w:lang w:val="en-US" w:eastAsia="zh-CN" w:bidi="ar-SA"/>
        </w:rPr>
        <w:t>个人成长经验——以“幼儿园优质教育评选活动”为例》</w:t>
      </w:r>
      <w:r>
        <w:rPr>
          <w:rFonts w:hint="eastAsia" w:ascii="仿宋" w:hAnsi="仿宋" w:eastAsia="仿宋" w:cs="仿宋"/>
          <w:b w:val="0"/>
          <w:bCs w:val="0"/>
          <w:color w:val="000000"/>
          <w:kern w:val="2"/>
          <w:sz w:val="24"/>
          <w:szCs w:val="24"/>
          <w:lang w:val="en-US" w:eastAsia="zh-CN" w:bidi="ar-SA"/>
        </w:rPr>
        <w:t>为题</w:t>
      </w:r>
      <w:r>
        <w:rPr>
          <w:rFonts w:hint="eastAsia" w:ascii="仿宋" w:hAnsi="仿宋" w:eastAsia="仿宋" w:cs="仿宋"/>
          <w:b w:val="0"/>
          <w:bCs w:val="0"/>
          <w:color w:val="000000"/>
          <w:sz w:val="24"/>
        </w:rPr>
        <w:t>分享了自己的</w:t>
      </w:r>
      <w:r>
        <w:rPr>
          <w:rFonts w:hint="eastAsia" w:ascii="仿宋" w:hAnsi="仿宋" w:eastAsia="仿宋" w:cs="仿宋"/>
          <w:b w:val="0"/>
          <w:bCs w:val="0"/>
          <w:color w:val="000000"/>
          <w:sz w:val="24"/>
          <w:lang w:eastAsia="zh-CN"/>
        </w:rPr>
        <w:t>收获和</w:t>
      </w:r>
      <w:r>
        <w:rPr>
          <w:rFonts w:hint="eastAsia" w:ascii="仿宋" w:hAnsi="仿宋" w:eastAsia="仿宋" w:cs="仿宋"/>
          <w:b w:val="0"/>
          <w:bCs w:val="0"/>
          <w:color w:val="000000"/>
          <w:sz w:val="24"/>
        </w:rPr>
        <w:t>个人成长经验。</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000000"/>
          <w:sz w:val="24"/>
          <w:lang w:eastAsia="zh-CN"/>
        </w:rPr>
      </w:pPr>
      <w:r>
        <w:rPr>
          <w:rFonts w:hint="eastAsia" w:ascii="仿宋" w:hAnsi="仿宋" w:eastAsia="仿宋" w:cs="仿宋"/>
          <w:b/>
          <w:bCs/>
          <w:color w:val="000000"/>
          <w:sz w:val="24"/>
          <w:lang w:eastAsia="zh-CN"/>
        </w:rPr>
        <w:t>陈文龙老师</w:t>
      </w:r>
      <w:r>
        <w:rPr>
          <w:rFonts w:hint="eastAsia" w:ascii="仿宋" w:hAnsi="仿宋" w:eastAsia="仿宋" w:cs="仿宋"/>
          <w:b w:val="0"/>
          <w:bCs w:val="0"/>
          <w:color w:val="000000"/>
          <w:sz w:val="24"/>
          <w:lang w:eastAsia="zh-CN"/>
        </w:rPr>
        <w:t>工作中做好常态化准备，坚持做好日常观察和观察后的解读与支持。在月计划中，做好多方面研究：幼儿、资源、教材，</w:t>
      </w:r>
      <w:r>
        <w:rPr>
          <w:rFonts w:hint="eastAsia" w:ascii="仿宋" w:hAnsi="仿宋" w:eastAsia="仿宋" w:cs="仿宋"/>
          <w:sz w:val="24"/>
        </w:rPr>
        <w:t>对于能力强和能力欠缺的孩子有因人、应需的支持策略。</w:t>
      </w:r>
      <w:r>
        <w:rPr>
          <w:rFonts w:hint="eastAsia" w:ascii="仿宋" w:hAnsi="仿宋" w:eastAsia="仿宋" w:cs="仿宋"/>
          <w:sz w:val="24"/>
          <w:lang w:eastAsia="zh-CN"/>
        </w:rPr>
        <w:t>在日计划中，会</w:t>
      </w:r>
      <w:r>
        <w:rPr>
          <w:rFonts w:hint="eastAsia" w:ascii="仿宋" w:hAnsi="仿宋" w:eastAsia="仿宋" w:cs="仿宋"/>
          <w:sz w:val="24"/>
        </w:rPr>
        <w:t>体现与前一天的联系，</w:t>
      </w:r>
      <w:r>
        <w:rPr>
          <w:rFonts w:hint="eastAsia" w:ascii="仿宋" w:hAnsi="仿宋" w:eastAsia="仿宋" w:cs="仿宋"/>
          <w:sz w:val="24"/>
          <w:lang w:eastAsia="zh-CN"/>
        </w:rPr>
        <w:t>另外</w:t>
      </w:r>
      <w:r>
        <w:rPr>
          <w:rFonts w:hint="eastAsia" w:ascii="仿宋" w:hAnsi="仿宋" w:eastAsia="仿宋" w:cs="仿宋"/>
          <w:sz w:val="24"/>
        </w:rPr>
        <w:t>孩子的一天充满探索和发现，在日计划里适当留白，更有弹性</w:t>
      </w:r>
      <w:r>
        <w:rPr>
          <w:rFonts w:hint="eastAsia" w:ascii="仿宋" w:hAnsi="仿宋" w:eastAsia="仿宋" w:cs="仿宋"/>
          <w:sz w:val="24"/>
          <w:lang w:eastAsia="zh-CN"/>
        </w:rPr>
        <w:t>。集体活动《橘子到底有几瓣》》中，我提前了解孩子的</w:t>
      </w:r>
      <w:r>
        <w:rPr>
          <w:rFonts w:hint="eastAsia" w:ascii="仿宋" w:hAnsi="仿宋" w:eastAsia="仿宋" w:cs="仿宋"/>
          <w:sz w:val="24"/>
        </w:rPr>
        <w:t>经验</w:t>
      </w:r>
      <w:r>
        <w:rPr>
          <w:rFonts w:hint="eastAsia" w:ascii="仿宋" w:hAnsi="仿宋" w:eastAsia="仿宋" w:cs="仿宋"/>
          <w:sz w:val="24"/>
          <w:lang w:eastAsia="zh-CN"/>
        </w:rPr>
        <w:t>、</w:t>
      </w:r>
      <w:r>
        <w:rPr>
          <w:rFonts w:hint="eastAsia" w:ascii="仿宋" w:hAnsi="仿宋" w:eastAsia="仿宋" w:cs="仿宋"/>
          <w:sz w:val="24"/>
        </w:rPr>
        <w:t>基础</w:t>
      </w:r>
      <w:r>
        <w:rPr>
          <w:rFonts w:hint="eastAsia" w:ascii="仿宋" w:hAnsi="仿宋" w:eastAsia="仿宋" w:cs="仿宋"/>
          <w:sz w:val="24"/>
          <w:lang w:eastAsia="zh-CN"/>
        </w:rPr>
        <w:t>。对</w:t>
      </w:r>
      <w:r>
        <w:rPr>
          <w:rFonts w:hint="eastAsia" w:ascii="仿宋" w:hAnsi="仿宋" w:eastAsia="仿宋" w:cs="仿宋"/>
          <w:sz w:val="24"/>
        </w:rPr>
        <w:t>孩子们拿到橘子会有哪些兴趣点，可能出现的差异资源有几类</w:t>
      </w:r>
      <w:r>
        <w:rPr>
          <w:rFonts w:hint="eastAsia" w:ascii="仿宋" w:hAnsi="仿宋" w:eastAsia="仿宋" w:cs="仿宋"/>
          <w:sz w:val="24"/>
          <w:lang w:eastAsia="zh-CN"/>
        </w:rPr>
        <w:t>进行预设，为后面的回应和提供支持做好准备。</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val="0"/>
          <w:bCs w:val="0"/>
          <w:sz w:val="24"/>
          <w:szCs w:val="24"/>
        </w:rPr>
      </w:pPr>
      <w:r>
        <w:rPr>
          <w:rFonts w:hint="eastAsia" w:ascii="仿宋" w:hAnsi="仿宋" w:eastAsia="仿宋" w:cs="仿宋"/>
          <w:b/>
          <w:bCs/>
          <w:color w:val="000000"/>
          <w:sz w:val="24"/>
          <w:lang w:eastAsia="zh-CN"/>
        </w:rPr>
        <w:t>李伟林老师</w:t>
      </w:r>
      <w:r>
        <w:rPr>
          <w:rFonts w:hint="eastAsia" w:ascii="仿宋" w:hAnsi="仿宋" w:eastAsia="仿宋" w:cs="仿宋"/>
          <w:b w:val="0"/>
          <w:bCs w:val="0"/>
          <w:color w:val="000000"/>
          <w:sz w:val="24"/>
          <w:szCs w:val="24"/>
          <w:lang w:eastAsia="zh-CN"/>
        </w:rPr>
        <w:t>首先</w:t>
      </w:r>
      <w:r>
        <w:rPr>
          <w:rFonts w:hint="eastAsia" w:ascii="仿宋" w:hAnsi="仿宋" w:eastAsia="仿宋" w:cs="仿宋"/>
          <w:b w:val="0"/>
          <w:bCs w:val="0"/>
          <w:color w:val="000000" w:themeColor="text1"/>
          <w:sz w:val="24"/>
          <w:szCs w:val="24"/>
          <w:lang w:val="en-US" w:eastAsia="zh-CN"/>
        </w:rPr>
        <w:t>解读比赛规则，制定整体推进的计划，在这过程中需要我们思考在前、制定计划、有序推进。其次，要系统架构内容，把握每项内容的要点。在月计划中，把握方向是第一：月计划不等于主题课程计划，应当包括幼儿保育教育、班组建设、家园合作等多方面。设计框架是基础：框架应当包括上个月的情况的回顾与分析、本月发展目标、本月工作要点</w:t>
      </w:r>
      <w:r>
        <w:rPr>
          <w:rFonts w:hint="eastAsia" w:ascii="仿宋" w:hAnsi="仿宋" w:eastAsia="仿宋" w:cs="仿宋"/>
          <w:b w:val="0"/>
          <w:bCs w:val="0"/>
          <w:color w:val="000000" w:themeColor="text1"/>
          <w:sz w:val="24"/>
          <w:szCs w:val="24"/>
          <w:lang w:val="en-US" w:eastAsia="zh-Hans"/>
        </w:rPr>
        <w:t>及支持策略</w:t>
      </w:r>
      <w:r>
        <w:rPr>
          <w:rFonts w:hint="eastAsia" w:ascii="仿宋" w:hAnsi="仿宋" w:eastAsia="仿宋" w:cs="仿宋"/>
          <w:b w:val="0"/>
          <w:bCs w:val="0"/>
          <w:color w:val="000000" w:themeColor="text1"/>
          <w:sz w:val="24"/>
          <w:szCs w:val="24"/>
          <w:lang w:val="en-US" w:eastAsia="zh-CN"/>
        </w:rPr>
        <w:t>三大板块。填充内容是核心。在日计划中，首先，要明确一日生活各环节的保教要点。其次，要能勾连今日与明日之间的关系。再次，还要落实班组三人的分工与合作。最后，还要留有一定的弹性空间。区域游戏方案中，1.除了关注主题课程，还要关注季节性背景。2.要看到游戏作为课程实施活动的补偿性。3.材料的投放不要落后，要与时俱进。</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b/>
          <w:sz w:val="24"/>
          <w:shd w:val="clear" w:color="FFFFFF" w:fill="D9D9D9"/>
        </w:rPr>
      </w:pPr>
      <w:r>
        <w:rPr>
          <w:rFonts w:hint="eastAsia" w:ascii="仿宋" w:hAnsi="仿宋" w:eastAsia="仿宋" w:cs="仿宋"/>
          <w:b/>
          <w:sz w:val="24"/>
          <w:shd w:val="clear" w:color="FFFFFF" w:fill="D9D9D9"/>
        </w:rPr>
        <w:t>第四环节：专题案例分享</w:t>
      </w:r>
    </w:p>
    <w:p>
      <w:pPr>
        <w:keepNext w:val="0"/>
        <w:keepLines w:val="0"/>
        <w:pageBreakBefore w:val="0"/>
        <w:kinsoku/>
        <w:wordWrap/>
        <w:overflowPunct/>
        <w:topLinePunct w:val="0"/>
        <w:bidi w:val="0"/>
        <w:adjustRightInd/>
        <w:snapToGrid/>
        <w:spacing w:line="400" w:lineRule="exact"/>
        <w:ind w:firstLine="480" w:firstLineChars="200"/>
        <w:jc w:val="left"/>
        <w:textAlignment w:val="auto"/>
        <w:rPr>
          <w:rFonts w:hint="eastAsia" w:ascii="仿宋" w:hAnsi="仿宋" w:eastAsia="仿宋" w:cs="仿宋"/>
          <w:b/>
          <w:sz w:val="24"/>
          <w:shd w:val="clear" w:color="FFFFFF" w:fill="D9D9D9"/>
          <w:lang w:eastAsia="zh-CN"/>
        </w:rPr>
      </w:pPr>
      <w:r>
        <w:rPr>
          <w:rFonts w:hint="eastAsia" w:ascii="仿宋" w:hAnsi="仿宋" w:eastAsia="仿宋" w:cs="仿宋"/>
          <w:sz w:val="24"/>
          <w:szCs w:val="24"/>
          <w:lang w:eastAsia="zh-CN"/>
        </w:rPr>
        <w:t>为了</w:t>
      </w:r>
      <w:r>
        <w:rPr>
          <w:rFonts w:hint="eastAsia" w:ascii="仿宋" w:hAnsi="仿宋" w:eastAsia="仿宋" w:cs="仿宋"/>
          <w:sz w:val="24"/>
          <w:szCs w:val="24"/>
        </w:rPr>
        <w:t>促进幼儿</w:t>
      </w:r>
      <w:r>
        <w:rPr>
          <w:rFonts w:hint="eastAsia" w:ascii="仿宋" w:hAnsi="仿宋" w:eastAsia="仿宋" w:cs="仿宋"/>
          <w:sz w:val="24"/>
          <w:szCs w:val="24"/>
          <w:lang w:eastAsia="zh-CN"/>
        </w:rPr>
        <w:t>理解性</w:t>
      </w:r>
      <w:r>
        <w:rPr>
          <w:rFonts w:hint="eastAsia" w:ascii="仿宋" w:hAnsi="仿宋" w:eastAsia="仿宋" w:cs="仿宋"/>
          <w:sz w:val="24"/>
          <w:szCs w:val="24"/>
        </w:rPr>
        <w:t>阅读能力发展，着力营造一个丰富的阅读环境</w:t>
      </w:r>
      <w:r>
        <w:rPr>
          <w:rFonts w:hint="eastAsia" w:ascii="仿宋" w:hAnsi="仿宋" w:eastAsia="仿宋" w:cs="仿宋"/>
          <w:sz w:val="24"/>
          <w:szCs w:val="24"/>
          <w:lang w:eastAsia="zh-CN"/>
        </w:rPr>
        <w:t>，</w:t>
      </w:r>
      <w:r>
        <w:rPr>
          <w:rFonts w:hint="eastAsia" w:ascii="仿宋" w:hAnsi="仿宋" w:eastAsia="仿宋" w:cs="仿宋"/>
          <w:sz w:val="24"/>
          <w:szCs w:val="24"/>
        </w:rPr>
        <w:t>扎实有效地推进幼儿阅读活动，帮助幼儿在与环境的有效互动中获得主动发展。</w:t>
      </w:r>
      <w:r>
        <w:rPr>
          <w:rFonts w:hint="eastAsia" w:ascii="仿宋" w:hAnsi="仿宋" w:eastAsia="仿宋" w:cs="仿宋"/>
          <w:bCs/>
          <w:sz w:val="24"/>
          <w:lang w:eastAsia="zh-CN"/>
        </w:rPr>
        <w:t>恽丽华</w:t>
      </w:r>
      <w:r>
        <w:rPr>
          <w:rFonts w:hint="eastAsia" w:ascii="仿宋" w:hAnsi="仿宋" w:eastAsia="仿宋" w:cs="仿宋"/>
          <w:bCs/>
          <w:sz w:val="24"/>
        </w:rPr>
        <w:t>老师为我们带来</w:t>
      </w:r>
      <w:r>
        <w:rPr>
          <w:rFonts w:hint="eastAsia" w:ascii="仿宋" w:hAnsi="仿宋" w:eastAsia="仿宋" w:cs="仿宋"/>
          <w:bCs/>
          <w:sz w:val="24"/>
          <w:u w:val="single"/>
        </w:rPr>
        <w:t>专题案例分享《</w:t>
      </w:r>
      <w:r>
        <w:rPr>
          <w:rFonts w:hint="eastAsia" w:ascii="仿宋" w:hAnsi="仿宋" w:eastAsia="仿宋" w:cs="仿宋"/>
          <w:bCs/>
          <w:sz w:val="24"/>
          <w:u w:val="single"/>
          <w:lang w:eastAsia="zh-CN"/>
        </w:rPr>
        <w:t>阅读区有准备的环境创设与推进</w:t>
      </w:r>
      <w:r>
        <w:rPr>
          <w:rFonts w:hint="eastAsia" w:ascii="仿宋" w:hAnsi="仿宋" w:eastAsia="仿宋" w:cs="仿宋"/>
          <w:bCs/>
          <w:sz w:val="24"/>
          <w:u w:val="single"/>
        </w:rPr>
        <w:t>》</w:t>
      </w:r>
      <w:r>
        <w:rPr>
          <w:rFonts w:hint="eastAsia" w:ascii="仿宋" w:hAnsi="仿宋" w:eastAsia="仿宋" w:cs="仿宋"/>
          <w:bCs/>
          <w:sz w:val="24"/>
        </w:rPr>
        <w:t>。</w:t>
      </w:r>
      <w:r>
        <w:rPr>
          <w:rFonts w:hint="eastAsia" w:ascii="仿宋" w:hAnsi="仿宋" w:eastAsia="仿宋" w:cs="仿宋"/>
          <w:bCs/>
          <w:sz w:val="24"/>
          <w:lang w:eastAsia="zh-CN"/>
        </w:rPr>
        <w:t>专题案例主要从主题背景下阅读区环境创设推进思路和阅读区理解性阅读推进思路两方面讲述。其中一个个生动的案例和一条条推进思路让成长营的小伙伴都受益匪浅，并且是直接可以运用于各个园所班级阅读区的。</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b/>
          <w:sz w:val="24"/>
          <w:shd w:val="clear" w:color="FFFFFF" w:fill="D9D9D9"/>
        </w:rPr>
      </w:pPr>
      <w:r>
        <w:rPr>
          <w:rFonts w:hint="eastAsia" w:ascii="仿宋" w:hAnsi="仿宋" w:eastAsia="仿宋" w:cs="仿宋"/>
          <w:b/>
          <w:sz w:val="24"/>
          <w:shd w:val="clear" w:color="FFFFFF" w:fill="D9D9D9"/>
        </w:rPr>
        <w:t>第五环节：读书交流分享会</w:t>
      </w:r>
    </w:p>
    <w:p>
      <w:pPr>
        <w:pStyle w:val="8"/>
        <w:keepNext w:val="0"/>
        <w:keepLines w:val="0"/>
        <w:pageBreakBefore w:val="0"/>
        <w:widowControl/>
        <w:shd w:val="clear" w:color="auto" w:fill="FFFFFF"/>
        <w:kinsoku/>
        <w:wordWrap/>
        <w:overflowPunct/>
        <w:topLinePunct w:val="0"/>
        <w:bidi w:val="0"/>
        <w:adjustRightInd/>
        <w:snapToGrid/>
        <w:spacing w:beforeAutospacing="0" w:afterAutospacing="0" w:line="400" w:lineRule="exact"/>
        <w:ind w:firstLine="480" w:firstLineChars="200"/>
        <w:jc w:val="both"/>
        <w:textAlignment w:val="auto"/>
        <w:rPr>
          <w:rFonts w:hint="eastAsia" w:ascii="仿宋" w:hAnsi="仿宋" w:eastAsia="仿宋" w:cs="仿宋"/>
          <w:bCs/>
        </w:rPr>
      </w:pPr>
      <w:r>
        <w:rPr>
          <w:rFonts w:hint="eastAsia" w:ascii="仿宋" w:hAnsi="仿宋" w:eastAsia="仿宋" w:cs="仿宋"/>
          <w:bCs/>
        </w:rPr>
        <w:t>由卓越教师成长营徐惠芬老师领读《关注儿童的生活》第六章。</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b/>
          <w:bCs/>
          <w:sz w:val="24"/>
        </w:rPr>
      </w:pPr>
      <w:r>
        <w:rPr>
          <w:rFonts w:hint="eastAsia" w:ascii="仿宋" w:hAnsi="仿宋" w:eastAsia="仿宋" w:cs="仿宋"/>
          <w:b/>
          <w:bCs/>
          <w:color w:val="000000"/>
          <w:sz w:val="24"/>
        </w:rPr>
        <w:t>思考：</w:t>
      </w:r>
      <w:r>
        <w:rPr>
          <w:rFonts w:hint="eastAsia" w:ascii="仿宋" w:hAnsi="仿宋" w:eastAsia="仿宋" w:cs="仿宋"/>
          <w:b/>
          <w:bCs/>
          <w:sz w:val="24"/>
        </w:rPr>
        <w:t>1.在你目前的班级环境中，哪些具体的常规有助于提升幼儿的求知欲、好奇心，让他们学会如何学习？</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◆每日分享交流产生新经验的迁移与运用（陈文龙）</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◆班级环境中创设问题墙、发现墙和挑战墙（丁亚丽、何红秀）</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◆多次多地带孩子到大自然去（黄丽）</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◆多元方式开展签到（林洁）</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◆在真实情景下培养幼儿的整理习惯（肖欢）</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◆创设方便有序的环境，培养幼儿通过整理便捷自己，方便他人。（蒋侃）</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◆以任务卡激发，发布会形式开启仪式，每个星期五会有一个任务的回顾，对任务卡的一个完成度进行一个总的统计、奖励。（恽丽华、赵翠娇）</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b/>
          <w:bCs/>
          <w:sz w:val="24"/>
        </w:rPr>
      </w:pPr>
      <w:r>
        <w:rPr>
          <w:rFonts w:hint="eastAsia" w:ascii="仿宋" w:hAnsi="仿宋" w:eastAsia="仿宋" w:cs="仿宋"/>
          <w:b/>
          <w:bCs/>
          <w:sz w:val="24"/>
          <w:lang w:val="en-US" w:eastAsia="zh-CN"/>
        </w:rPr>
        <w:t>2.</w:t>
      </w:r>
      <w:r>
        <w:rPr>
          <w:rFonts w:hint="eastAsia" w:ascii="仿宋" w:hAnsi="仿宋" w:eastAsia="仿宋" w:cs="仿宋"/>
          <w:b/>
          <w:bCs/>
          <w:sz w:val="24"/>
        </w:rPr>
        <w:t>本章中哪个观点你能联想到你的工作中？有了这个联想后，你认为可以马上采取的行动计划是什么？</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◆早期阅读与前书写</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行动计划：</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①设计有趣的签到表格：在签到表格上加入孩子们的名字或者姓氏，引导孩子们通过签到开始认识并掌握自己的名字和姓氏。如姓名迷宫。（季叶洁）</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 xml:space="preserve">②过渡环节中语言游戏的渗透，如围绕一种物体的不同形容。（李伟林）   </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 xml:space="preserve">③班级大事件的记录：以学号和日期相结合的方式，共同回顾、讲述、记录班级日常。（李伟林） </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④拓宽自制图书的种类，参考P191（林洁）</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⑤成语点名、句式点名中丰富幼儿的语言表达（徐惠芬）</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⑥渗透日常活动中的读写技能，创设10次以上的机会让幼儿与他们的名字接触（吴莉樱）</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⑦“叙述技能”中指出可以让幼儿“描述或倾听家庭中的故事”“创编班级故事”“读或唱儿歌”。（恽丽华）</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◆将学习内容渗透到日常活动中</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行动计划：</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①适度新颖原则，儿童的学习材料必须和已有经验有一定的联系，同时又要足够新颖，这样才能产生认知上的不协调和冲突，引起儿童的兴趣，促进学习。（陈文龙）</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②每周五带领幼儿进行班级劳动课程，整理清扫班级及个人物品。（丁亚丽）</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③学期结束的时候，可以和孩子一起设计“班级财产簿”，对班级的物品进行清点归档。（丁亚丽）</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◆充分利用科学技术设备，扩展幼儿的学习机会，使其实现期望的学习效果</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行动计划：</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①为幼儿提供摄影设备，对于不喜欢每天用绘画记录自己的计划的孩子，让他们使用其记录自己的作品。（何洪秀）</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②在阅读区提供ipad，供幼儿视听故事，并尝试录音。科探区为幼儿提供相机，拍摄小蚂蚁的活动，边拍边进行解说。水培植物“每日一拍”。（许惠莲）</w:t>
      </w:r>
    </w:p>
    <w:p>
      <w:pPr>
        <w:pStyle w:val="8"/>
        <w:keepNext w:val="0"/>
        <w:keepLines w:val="0"/>
        <w:pageBreakBefore w:val="0"/>
        <w:widowControl/>
        <w:shd w:val="clear" w:color="auto" w:fill="FFFFFF" w:themeFill="background1"/>
        <w:kinsoku/>
        <w:wordWrap/>
        <w:overflowPunct/>
        <w:topLinePunct w:val="0"/>
        <w:bidi w:val="0"/>
        <w:adjustRightInd/>
        <w:snapToGrid/>
        <w:spacing w:beforeAutospacing="0" w:afterAutospacing="0" w:line="400" w:lineRule="exact"/>
        <w:ind w:firstLine="446"/>
        <w:jc w:val="both"/>
        <w:textAlignment w:val="auto"/>
        <w:rPr>
          <w:rFonts w:hint="eastAsia" w:ascii="仿宋" w:hAnsi="仿宋" w:eastAsia="仿宋" w:cs="仿宋"/>
          <w:b/>
          <w:kern w:val="2"/>
        </w:rPr>
      </w:pPr>
      <w:r>
        <w:rPr>
          <w:rFonts w:hint="eastAsia" w:ascii="仿宋" w:hAnsi="仿宋" w:eastAsia="仿宋" w:cs="仿宋"/>
          <w:b/>
          <w:kern w:val="2"/>
        </w:rPr>
        <w:t>【专业提升】</w:t>
      </w:r>
    </w:p>
    <w:p>
      <w:pPr>
        <w:pStyle w:val="8"/>
        <w:keepNext w:val="0"/>
        <w:keepLines w:val="0"/>
        <w:pageBreakBefore w:val="0"/>
        <w:widowControl/>
        <w:shd w:val="clear" w:color="auto" w:fill="FFFFFF"/>
        <w:kinsoku/>
        <w:wordWrap/>
        <w:overflowPunct/>
        <w:topLinePunct w:val="0"/>
        <w:bidi w:val="0"/>
        <w:adjustRightInd/>
        <w:snapToGrid/>
        <w:spacing w:beforeAutospacing="0" w:afterAutospacing="0" w:line="400" w:lineRule="exact"/>
        <w:ind w:firstLine="482" w:firstLineChars="200"/>
        <w:jc w:val="both"/>
        <w:textAlignment w:val="auto"/>
        <w:rPr>
          <w:rFonts w:hint="eastAsia" w:ascii="仿宋" w:hAnsi="仿宋" w:eastAsia="仿宋" w:cs="仿宋"/>
        </w:rPr>
      </w:pPr>
      <w:r>
        <w:rPr>
          <w:rFonts w:hint="eastAsia" w:ascii="仿宋" w:hAnsi="仿宋" w:eastAsia="仿宋" w:cs="仿宋"/>
          <w:b/>
          <w:kern w:val="2"/>
        </w:rPr>
        <w:t>徐志国老师就</w:t>
      </w:r>
      <w:r>
        <w:rPr>
          <w:rFonts w:hint="eastAsia" w:ascii="仿宋" w:hAnsi="仿宋" w:eastAsia="仿宋" w:cs="仿宋"/>
        </w:rPr>
        <w:t>【区域游戏现场+游戏后分享交流】指出：</w:t>
      </w:r>
    </w:p>
    <w:p>
      <w:pPr>
        <w:pStyle w:val="8"/>
        <w:keepNext w:val="0"/>
        <w:keepLines w:val="0"/>
        <w:pageBreakBefore w:val="0"/>
        <w:widowControl/>
        <w:shd w:val="clear" w:color="auto" w:fill="FFFFFF"/>
        <w:kinsoku/>
        <w:wordWrap/>
        <w:overflowPunct/>
        <w:topLinePunct w:val="0"/>
        <w:bidi w:val="0"/>
        <w:adjustRightInd/>
        <w:snapToGrid/>
        <w:spacing w:beforeAutospacing="0" w:afterAutospacing="0" w:line="400" w:lineRule="exact"/>
        <w:jc w:val="both"/>
        <w:textAlignment w:val="auto"/>
        <w:rPr>
          <w:rFonts w:hint="eastAsia" w:ascii="仿宋" w:hAnsi="仿宋" w:eastAsia="仿宋" w:cs="仿宋"/>
          <w:bCs/>
          <w:kern w:val="2"/>
        </w:rPr>
      </w:pPr>
      <w:r>
        <w:rPr>
          <w:rFonts w:hint="eastAsia" w:ascii="仿宋" w:hAnsi="仿宋" w:eastAsia="仿宋" w:cs="仿宋"/>
          <w:b/>
          <w:bCs/>
        </w:rPr>
        <w:t>一、四</w:t>
      </w:r>
      <w:r>
        <w:rPr>
          <w:rFonts w:hint="eastAsia" w:ascii="仿宋" w:hAnsi="仿宋" w:eastAsia="仿宋" w:cs="仿宋"/>
          <w:b/>
          <w:bCs/>
          <w:lang w:val="en-US" w:eastAsia="zh-CN"/>
        </w:rPr>
        <w:t>点</w:t>
      </w:r>
      <w:r>
        <w:rPr>
          <w:rFonts w:hint="eastAsia" w:ascii="仿宋" w:hAnsi="仿宋" w:eastAsia="仿宋" w:cs="仿宋"/>
          <w:b/>
          <w:bCs/>
        </w:rPr>
        <w:t>进一步研究</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1.整个班级功能区的设置与组合是适宜的。最大化的划分，并满足幼儿发展的需要。</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2.区域设置以及材料的摆放，符合幼儿经验的需要。根据孩子的核心经验投放相应的材料，包括个体孩子经验的强弱去投放。</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3.根据孩子的发展投放自制的教玩具。光靠买来的材料肯定是不够的，给孩子拓展的空间很小。</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4.班级孩子的游戏状态以及相应的经验水平很不错。</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u w:val="single"/>
        </w:rPr>
        <w:t>判断孩子游戏状态和发展水平的标准：</w:t>
      </w:r>
    </w:p>
    <w:p>
      <w:pPr>
        <w:keepNext w:val="0"/>
        <w:keepLines w:val="0"/>
        <w:pageBreakBefore w:val="0"/>
        <w:numPr>
          <w:ilvl w:val="0"/>
          <w:numId w:val="0"/>
        </w:numPr>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w:t>
      </w:r>
      <w:r>
        <w:rPr>
          <w:rFonts w:hint="eastAsia" w:ascii="仿宋" w:hAnsi="仿宋" w:eastAsia="仿宋" w:cs="仿宋"/>
          <w:sz w:val="24"/>
        </w:rPr>
        <w:t>幼儿有没有创造性地使用游戏材料？</w:t>
      </w:r>
    </w:p>
    <w:p>
      <w:pPr>
        <w:keepNext w:val="0"/>
        <w:keepLines w:val="0"/>
        <w:pageBreakBefore w:val="0"/>
        <w:numPr>
          <w:ilvl w:val="0"/>
          <w:numId w:val="0"/>
        </w:numPr>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w:t>
      </w:r>
      <w:r>
        <w:rPr>
          <w:rFonts w:hint="eastAsia" w:ascii="仿宋" w:hAnsi="仿宋" w:eastAsia="仿宋" w:cs="仿宋"/>
          <w:sz w:val="24"/>
        </w:rPr>
        <w:t>幼儿相当长的时间将注意力集中当下的游戏探索上？</w:t>
      </w:r>
    </w:p>
    <w:p>
      <w:pPr>
        <w:keepNext w:val="0"/>
        <w:keepLines w:val="0"/>
        <w:pageBreakBefore w:val="0"/>
        <w:numPr>
          <w:ilvl w:val="0"/>
          <w:numId w:val="0"/>
        </w:numPr>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lang w:eastAsia="zh-CN"/>
        </w:rPr>
        <w:t>）</w:t>
      </w:r>
      <w:r>
        <w:rPr>
          <w:rFonts w:hint="eastAsia" w:ascii="仿宋" w:hAnsi="仿宋" w:eastAsia="仿宋" w:cs="仿宋"/>
          <w:sz w:val="24"/>
        </w:rPr>
        <w:t>孩子今天的游戏有没有和前期的经验进行联系并且拓展？</w:t>
      </w:r>
    </w:p>
    <w:p>
      <w:pPr>
        <w:keepNext w:val="0"/>
        <w:keepLines w:val="0"/>
        <w:pageBreakBefore w:val="0"/>
        <w:numPr>
          <w:ilvl w:val="0"/>
          <w:numId w:val="1"/>
        </w:numPr>
        <w:kinsoku/>
        <w:wordWrap/>
        <w:overflowPunct/>
        <w:topLinePunct w:val="0"/>
        <w:bidi w:val="0"/>
        <w:adjustRightInd/>
        <w:snapToGrid/>
        <w:spacing w:line="400" w:lineRule="exact"/>
        <w:textAlignment w:val="auto"/>
        <w:rPr>
          <w:rFonts w:hint="eastAsia" w:ascii="仿宋" w:hAnsi="仿宋" w:eastAsia="仿宋" w:cs="仿宋"/>
          <w:b/>
          <w:bCs/>
          <w:sz w:val="24"/>
        </w:rPr>
      </w:pPr>
      <w:r>
        <w:rPr>
          <w:rFonts w:hint="eastAsia" w:ascii="仿宋" w:hAnsi="仿宋" w:eastAsia="仿宋" w:cs="仿宋"/>
          <w:b/>
          <w:bCs/>
          <w:sz w:val="24"/>
        </w:rPr>
        <w:t>四个方面共进步与突破</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1.层次性如何考量。环境创设、材料投放考虑孩子的发展差异。</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2.如何对区域孩子的游戏水平进行渐进的推动。</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3.差异资源如何捕捉和互动。</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4.加强每个班级自己薄弱区的研究。</w:t>
      </w:r>
    </w:p>
    <w:p>
      <w:pPr>
        <w:keepNext w:val="0"/>
        <w:keepLines w:val="0"/>
        <w:pageBreakBefore w:val="0"/>
        <w:numPr>
          <w:ilvl w:val="0"/>
          <w:numId w:val="1"/>
        </w:numPr>
        <w:kinsoku/>
        <w:wordWrap/>
        <w:overflowPunct/>
        <w:topLinePunct w:val="0"/>
        <w:bidi w:val="0"/>
        <w:adjustRightInd/>
        <w:snapToGrid/>
        <w:spacing w:line="400" w:lineRule="exact"/>
        <w:textAlignment w:val="auto"/>
        <w:rPr>
          <w:rFonts w:hint="eastAsia" w:ascii="仿宋" w:hAnsi="仿宋" w:eastAsia="仿宋" w:cs="仿宋"/>
          <w:b/>
          <w:bCs/>
          <w:sz w:val="24"/>
        </w:rPr>
      </w:pPr>
      <w:r>
        <w:rPr>
          <w:rFonts w:hint="eastAsia" w:ascii="仿宋" w:hAnsi="仿宋" w:eastAsia="仿宋" w:cs="仿宋"/>
          <w:b/>
          <w:bCs/>
          <w:sz w:val="24"/>
        </w:rPr>
        <w:t>分享交流如何更好地去突破</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1.分享交流如何与老师前期的观察产生关系。</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2.分享交流如何与年龄段孩子对应的核心经验建立关系。</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3.分享交流如何与样本的择取与使用建立关系。要引发共鸣才有价值。</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u w:val="single"/>
        </w:rPr>
        <w:t>样本的选择：有表达欲望的、有典型经验的、有共性问题的</w:t>
      </w:r>
      <w:r>
        <w:rPr>
          <w:rFonts w:hint="eastAsia" w:ascii="仿宋" w:hAnsi="仿宋" w:eastAsia="仿宋" w:cs="仿宋"/>
          <w:sz w:val="24"/>
        </w:rPr>
        <w:t>。</w:t>
      </w:r>
      <w:r>
        <w:rPr>
          <w:rFonts w:hint="eastAsia" w:ascii="仿宋" w:hAnsi="仿宋" w:eastAsia="仿宋" w:cs="仿宋"/>
          <w:sz w:val="24"/>
          <w:lang w:eastAsia="zh-CN"/>
        </w:rPr>
        <w:t>）</w:t>
      </w:r>
    </w:p>
    <w:p>
      <w:pPr>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4.分享交流如何与后续的游戏计划建立关系。和孩子共同讨论的板书如何设计与规划，系统性、逻辑性，孩子能够直接后续使用的，讨论后可以直接放到区域里。</w:t>
      </w:r>
    </w:p>
    <w:p>
      <w:pPr>
        <w:keepNext w:val="0"/>
        <w:keepLines w:val="0"/>
        <w:pageBreakBefore w:val="0"/>
        <w:numPr>
          <w:ilvl w:val="0"/>
          <w:numId w:val="1"/>
        </w:numPr>
        <w:kinsoku/>
        <w:wordWrap/>
        <w:overflowPunct/>
        <w:topLinePunct w:val="0"/>
        <w:bidi w:val="0"/>
        <w:adjustRightInd/>
        <w:snapToGrid/>
        <w:spacing w:line="400" w:lineRule="exact"/>
        <w:textAlignment w:val="auto"/>
        <w:rPr>
          <w:rFonts w:hint="eastAsia" w:ascii="仿宋" w:hAnsi="仿宋" w:eastAsia="仿宋" w:cs="仿宋"/>
          <w:b/>
          <w:bCs/>
          <w:sz w:val="24"/>
        </w:rPr>
      </w:pPr>
      <w:r>
        <w:rPr>
          <w:rFonts w:hint="eastAsia" w:ascii="仿宋" w:hAnsi="仿宋" w:eastAsia="仿宋" w:cs="仿宋"/>
          <w:b/>
          <w:bCs/>
          <w:sz w:val="24"/>
        </w:rPr>
        <w:t>资源的投放（材料和工具）</w:t>
      </w:r>
    </w:p>
    <w:p>
      <w:pPr>
        <w:keepNext w:val="0"/>
        <w:keepLines w:val="0"/>
        <w:pageBreakBefore w:val="0"/>
        <w:kinsoku/>
        <w:wordWrap/>
        <w:overflowPunct/>
        <w:topLinePunct w:val="0"/>
        <w:bidi w:val="0"/>
        <w:adjustRightInd/>
        <w:snapToGrid/>
        <w:spacing w:line="400" w:lineRule="exact"/>
        <w:jc w:val="left"/>
        <w:textAlignment w:val="auto"/>
        <w:rPr>
          <w:rFonts w:hint="eastAsia" w:ascii="仿宋" w:hAnsi="仿宋" w:eastAsia="仿宋" w:cs="仿宋"/>
          <w:sz w:val="24"/>
        </w:rPr>
      </w:pPr>
      <w:r>
        <w:rPr>
          <w:rFonts w:hint="eastAsia" w:ascii="仿宋" w:hAnsi="仿宋" w:eastAsia="仿宋" w:cs="仿宋"/>
          <w:sz w:val="24"/>
        </w:rPr>
        <w:t>1.资源的投放要考虑各个年龄段孩子的学习特点与经验水平。</w:t>
      </w:r>
    </w:p>
    <w:p>
      <w:pPr>
        <w:keepNext w:val="0"/>
        <w:keepLines w:val="0"/>
        <w:pageBreakBefore w:val="0"/>
        <w:kinsoku/>
        <w:wordWrap/>
        <w:overflowPunct/>
        <w:topLinePunct w:val="0"/>
        <w:bidi w:val="0"/>
        <w:adjustRightInd/>
        <w:snapToGrid/>
        <w:spacing w:line="400" w:lineRule="exact"/>
        <w:jc w:val="left"/>
        <w:textAlignment w:val="auto"/>
        <w:rPr>
          <w:rFonts w:hint="eastAsia" w:ascii="仿宋" w:hAnsi="仿宋" w:eastAsia="仿宋" w:cs="仿宋"/>
          <w:sz w:val="24"/>
        </w:rPr>
      </w:pPr>
      <w:r>
        <w:rPr>
          <w:rFonts w:hint="eastAsia" w:ascii="仿宋" w:hAnsi="仿宋" w:eastAsia="仿宋" w:cs="仿宋"/>
          <w:sz w:val="24"/>
        </w:rPr>
        <w:t>2.资源的投放要考虑班级孩子前期的状况。</w:t>
      </w:r>
    </w:p>
    <w:p>
      <w:pPr>
        <w:keepNext w:val="0"/>
        <w:keepLines w:val="0"/>
        <w:pageBreakBefore w:val="0"/>
        <w:kinsoku/>
        <w:wordWrap/>
        <w:overflowPunct/>
        <w:topLinePunct w:val="0"/>
        <w:bidi w:val="0"/>
        <w:adjustRightInd/>
        <w:snapToGrid/>
        <w:spacing w:line="400" w:lineRule="exact"/>
        <w:jc w:val="left"/>
        <w:textAlignment w:val="auto"/>
        <w:rPr>
          <w:rFonts w:hint="eastAsia" w:ascii="仿宋" w:hAnsi="仿宋" w:eastAsia="仿宋" w:cs="仿宋"/>
          <w:sz w:val="24"/>
        </w:rPr>
      </w:pPr>
      <w:r>
        <w:rPr>
          <w:rFonts w:hint="eastAsia" w:ascii="仿宋" w:hAnsi="仿宋" w:eastAsia="仿宋" w:cs="仿宋"/>
          <w:sz w:val="24"/>
        </w:rPr>
        <w:t>3.资源的投放要兼顾幼儿差异化的需求。</w:t>
      </w:r>
    </w:p>
    <w:p>
      <w:pPr>
        <w:pStyle w:val="8"/>
        <w:keepNext w:val="0"/>
        <w:keepLines w:val="0"/>
        <w:pageBreakBefore w:val="0"/>
        <w:widowControl/>
        <w:shd w:val="clear" w:color="auto" w:fill="FFFFFF" w:themeFill="background1"/>
        <w:kinsoku/>
        <w:wordWrap/>
        <w:overflowPunct/>
        <w:topLinePunct w:val="0"/>
        <w:bidi w:val="0"/>
        <w:adjustRightInd/>
        <w:snapToGrid/>
        <w:spacing w:beforeAutospacing="0" w:afterAutospacing="0" w:line="400" w:lineRule="exact"/>
        <w:textAlignment w:val="auto"/>
        <w:rPr>
          <w:rFonts w:ascii="仿宋" w:hAnsi="仿宋" w:eastAsia="仿宋" w:cs="仿宋"/>
          <w:bCs/>
          <w:kern w:val="2"/>
        </w:rPr>
      </w:pPr>
      <w:r>
        <w:rPr>
          <w:rFonts w:hint="eastAsia" w:ascii="仿宋" w:hAnsi="仿宋" w:eastAsia="仿宋" w:cs="仿宋"/>
        </w:rPr>
        <w:t>4.资源的投放如何追寻孩子经验的发展做动态的调整。</w:t>
      </w:r>
      <w:r>
        <w:rPr>
          <w:rFonts w:ascii="仿宋" w:hAnsi="仿宋" w:eastAsia="仿宋" w:cs="仿宋"/>
        </w:rPr>
        <w:pict>
          <v:line id="_x0000_s2050" o:spid="_x0000_s2050" o:spt="20" style="height:0pt;width:454.5pt;" stroked="t" coordsize="21600,21600" o:gfxdata="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ly0Vm0wAAAAIB&#10;AAAPAAAAAAAAAAEAIAAAACIAAABkcnMvZG93bnJldi54bWxQSwECFAAUAAAACACHTuJAblsnz+cB&#10;AAC0AwAADgAAAAAAAAABACAAAAAiAQAAZHJzL2Uyb0RvYy54bWxQSwUGAAAAAAYABgBZAQAAewUA&#10;AAAA&#10;">
            <v:path arrowok="t"/>
            <v:fill focussize="0,0"/>
            <v:stroke weight="2.25pt" color="#FF0000" joinstyle="miter"/>
            <v:imagedata o:title=""/>
            <o:lock v:ext="edit"/>
            <w10:wrap type="none"/>
            <w10:anchorlock/>
          </v:line>
        </w:pict>
      </w:r>
    </w:p>
    <w:p>
      <w:pPr>
        <w:pStyle w:val="8"/>
        <w:widowControl/>
        <w:shd w:val="clear" w:color="auto" w:fill="FFFFFF" w:themeFill="background1"/>
        <w:spacing w:beforeAutospacing="0" w:afterAutospacing="0" w:line="400" w:lineRule="exact"/>
        <w:ind w:firstLine="446"/>
        <w:jc w:val="both"/>
        <w:rPr>
          <w:rFonts w:ascii="仿宋" w:hAnsi="仿宋" w:eastAsia="仿宋" w:cs="仿宋"/>
          <w:bCs/>
        </w:rPr>
      </w:pPr>
      <w:r>
        <w:rPr>
          <w:rFonts w:hint="eastAsia" w:ascii="仿宋" w:hAnsi="仿宋" w:eastAsia="仿宋" w:cs="仿宋"/>
          <w:bCs/>
          <w:kern w:val="2"/>
        </w:rPr>
        <w:t xml:space="preserve">出稿人：陈蓓                        审稿人：徐志国  恽丽华  黄丽  林洁    </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BE2827"/>
    <w:multiLevelType w:val="singleLevel"/>
    <w:tmpl w:val="6FBE282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zOWZlYTg2OWEzNjY2N2ZmODRmN2I0NWIxOTBjMTkifQ=="/>
  </w:docVars>
  <w:rsids>
    <w:rsidRoot w:val="00B846AB"/>
    <w:rsid w:val="000A2229"/>
    <w:rsid w:val="00162B8A"/>
    <w:rsid w:val="00166682"/>
    <w:rsid w:val="001C5D99"/>
    <w:rsid w:val="001E6E31"/>
    <w:rsid w:val="002A1658"/>
    <w:rsid w:val="002A1E97"/>
    <w:rsid w:val="002A7837"/>
    <w:rsid w:val="002A7C3D"/>
    <w:rsid w:val="002B6338"/>
    <w:rsid w:val="003C2E55"/>
    <w:rsid w:val="004035EE"/>
    <w:rsid w:val="004575FC"/>
    <w:rsid w:val="0054545A"/>
    <w:rsid w:val="00551169"/>
    <w:rsid w:val="00552E16"/>
    <w:rsid w:val="00587DD4"/>
    <w:rsid w:val="005E4692"/>
    <w:rsid w:val="00645098"/>
    <w:rsid w:val="00657FEC"/>
    <w:rsid w:val="006865F5"/>
    <w:rsid w:val="006C0483"/>
    <w:rsid w:val="006E776E"/>
    <w:rsid w:val="00712B67"/>
    <w:rsid w:val="00733D65"/>
    <w:rsid w:val="0074388D"/>
    <w:rsid w:val="007B0D9B"/>
    <w:rsid w:val="007F798E"/>
    <w:rsid w:val="00825430"/>
    <w:rsid w:val="00827133"/>
    <w:rsid w:val="008760ED"/>
    <w:rsid w:val="0091738F"/>
    <w:rsid w:val="00917BE8"/>
    <w:rsid w:val="00970F21"/>
    <w:rsid w:val="00993BF0"/>
    <w:rsid w:val="009A48FB"/>
    <w:rsid w:val="009B50A4"/>
    <w:rsid w:val="00A14661"/>
    <w:rsid w:val="00A21B0E"/>
    <w:rsid w:val="00A346A8"/>
    <w:rsid w:val="00A40A4A"/>
    <w:rsid w:val="00A86D3C"/>
    <w:rsid w:val="00AD701E"/>
    <w:rsid w:val="00AE34F0"/>
    <w:rsid w:val="00B036F3"/>
    <w:rsid w:val="00B1539B"/>
    <w:rsid w:val="00B426C8"/>
    <w:rsid w:val="00B604A9"/>
    <w:rsid w:val="00B846AB"/>
    <w:rsid w:val="00B94AE2"/>
    <w:rsid w:val="00B94D35"/>
    <w:rsid w:val="00BA3D22"/>
    <w:rsid w:val="00BA3DF3"/>
    <w:rsid w:val="00BB319E"/>
    <w:rsid w:val="00BD7A14"/>
    <w:rsid w:val="00BE4B89"/>
    <w:rsid w:val="00C05957"/>
    <w:rsid w:val="00CF62FE"/>
    <w:rsid w:val="00D03554"/>
    <w:rsid w:val="00D149CA"/>
    <w:rsid w:val="00D3347B"/>
    <w:rsid w:val="00DA76FA"/>
    <w:rsid w:val="00E01D04"/>
    <w:rsid w:val="00E35DE5"/>
    <w:rsid w:val="00E528D6"/>
    <w:rsid w:val="00F211EF"/>
    <w:rsid w:val="00F40D23"/>
    <w:rsid w:val="00F77BCE"/>
    <w:rsid w:val="00F91B95"/>
    <w:rsid w:val="00FC4D80"/>
    <w:rsid w:val="01B82740"/>
    <w:rsid w:val="026954E1"/>
    <w:rsid w:val="02F20765"/>
    <w:rsid w:val="032C044D"/>
    <w:rsid w:val="065D710A"/>
    <w:rsid w:val="071B79AD"/>
    <w:rsid w:val="09D678FF"/>
    <w:rsid w:val="0A2A19F9"/>
    <w:rsid w:val="0B91219C"/>
    <w:rsid w:val="0BDE2DEB"/>
    <w:rsid w:val="11895290"/>
    <w:rsid w:val="152B6CD2"/>
    <w:rsid w:val="16D606E4"/>
    <w:rsid w:val="17AB5071"/>
    <w:rsid w:val="17E94CA2"/>
    <w:rsid w:val="1B4F0638"/>
    <w:rsid w:val="1B614851"/>
    <w:rsid w:val="1BF37E81"/>
    <w:rsid w:val="1DA97952"/>
    <w:rsid w:val="2007299B"/>
    <w:rsid w:val="201868BF"/>
    <w:rsid w:val="2064732B"/>
    <w:rsid w:val="20692E24"/>
    <w:rsid w:val="21676C37"/>
    <w:rsid w:val="216F49AF"/>
    <w:rsid w:val="231A0405"/>
    <w:rsid w:val="24A73F1B"/>
    <w:rsid w:val="2929608B"/>
    <w:rsid w:val="2AB21D2F"/>
    <w:rsid w:val="30784008"/>
    <w:rsid w:val="361E6007"/>
    <w:rsid w:val="367C3A19"/>
    <w:rsid w:val="38D87182"/>
    <w:rsid w:val="3D962926"/>
    <w:rsid w:val="3EFB0CD5"/>
    <w:rsid w:val="410B53D9"/>
    <w:rsid w:val="420E7F0F"/>
    <w:rsid w:val="46805F22"/>
    <w:rsid w:val="46A1270B"/>
    <w:rsid w:val="48901397"/>
    <w:rsid w:val="4AB75DC6"/>
    <w:rsid w:val="4B6A269C"/>
    <w:rsid w:val="53D73A71"/>
    <w:rsid w:val="53ED4650"/>
    <w:rsid w:val="54750256"/>
    <w:rsid w:val="56737851"/>
    <w:rsid w:val="5B497397"/>
    <w:rsid w:val="5D3513BC"/>
    <w:rsid w:val="5D690D17"/>
    <w:rsid w:val="5F7E34EF"/>
    <w:rsid w:val="60CF38D6"/>
    <w:rsid w:val="63AB6D7F"/>
    <w:rsid w:val="63BA3A3B"/>
    <w:rsid w:val="66045B9D"/>
    <w:rsid w:val="68AC1D11"/>
    <w:rsid w:val="68BD2E1F"/>
    <w:rsid w:val="6ACA21EF"/>
    <w:rsid w:val="6BF3727E"/>
    <w:rsid w:val="6C4D7D09"/>
    <w:rsid w:val="6CD45EDE"/>
    <w:rsid w:val="6E287409"/>
    <w:rsid w:val="705E6A4B"/>
    <w:rsid w:val="73DE57C3"/>
    <w:rsid w:val="76811F73"/>
    <w:rsid w:val="7A1940E8"/>
    <w:rsid w:val="7B0A4C30"/>
    <w:rsid w:val="7EA47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autoSpaceDE w:val="0"/>
      <w:autoSpaceDN w:val="0"/>
      <w:adjustRightInd w:val="0"/>
      <w:spacing w:line="600" w:lineRule="exact"/>
      <w:ind w:firstLine="720" w:firstLineChars="200"/>
      <w:outlineLvl w:val="1"/>
    </w:pPr>
    <w:rPr>
      <w:rFonts w:ascii="Courier New" w:hAnsi="Courier New" w:eastAsia="楷体_GB2312" w:cs="Times New Roman"/>
      <w:b/>
      <w:color w:val="000000"/>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widowControl/>
      <w:spacing w:after="240"/>
      <w:jc w:val="left"/>
    </w:pPr>
    <w:rPr>
      <w:rFonts w:ascii="Arial" w:hAnsi="Arial" w:eastAsia="宋体" w:cs="Times New Roman"/>
      <w:kern w:val="0"/>
      <w:sz w:val="20"/>
    </w:rPr>
  </w:style>
  <w:style w:type="paragraph" w:styleId="5">
    <w:name w:val="Balloon Text"/>
    <w:basedOn w:val="1"/>
    <w:link w:val="16"/>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customStyle="1" w:styleId="13">
    <w:name w:val="页眉 Char"/>
    <w:basedOn w:val="11"/>
    <w:link w:val="7"/>
    <w:qFormat/>
    <w:uiPriority w:val="0"/>
    <w:rPr>
      <w:kern w:val="2"/>
      <w:sz w:val="18"/>
      <w:szCs w:val="18"/>
    </w:rPr>
  </w:style>
  <w:style w:type="character" w:customStyle="1" w:styleId="14">
    <w:name w:val="页脚 Char"/>
    <w:basedOn w:val="11"/>
    <w:link w:val="6"/>
    <w:qFormat/>
    <w:uiPriority w:val="0"/>
    <w:rPr>
      <w:kern w:val="2"/>
      <w:sz w:val="18"/>
      <w:szCs w:val="18"/>
    </w:rPr>
  </w:style>
  <w:style w:type="paragraph" w:styleId="15">
    <w:name w:val="List Paragraph"/>
    <w:basedOn w:val="1"/>
    <w:qFormat/>
    <w:uiPriority w:val="34"/>
    <w:pPr>
      <w:ind w:firstLine="420" w:firstLineChars="200"/>
    </w:pPr>
    <w:rPr>
      <w:szCs w:val="22"/>
    </w:rPr>
  </w:style>
  <w:style w:type="character" w:customStyle="1" w:styleId="16">
    <w:name w:val="批注框文本 Char"/>
    <w:basedOn w:val="11"/>
    <w:link w:val="5"/>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sv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923</Words>
  <Characters>5267</Characters>
  <Lines>43</Lines>
  <Paragraphs>12</Paragraphs>
  <TotalTime>6</TotalTime>
  <ScaleCrop>false</ScaleCrop>
  <LinksUpToDate>false</LinksUpToDate>
  <CharactersWithSpaces>6178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2022-12-16T05:47:00Z</dcterms:created>
  <dc:creator>user</dc:creator>
  <cp:lastModifiedBy>艳</cp:lastModifiedBy>
  <dcterms:modified xsi:type="dcterms:W3CDTF">2023-12-28T05:28:02Z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06DE54311EFD4771A42488C86E2C34FC_13</vt:lpwstr>
  </property>
</Properties>
</file>