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图形宝宝（三）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活动中，孩子们认识了基本的图形，感知周围环境中物体的多种形状，还能用自己的语言描述事物的特征和自己的发现，另外，他们还从生活中发现了事物与形状间的联系，产生了对生活中图形的好奇心，具有了初步的探究兴趣。然而图形的美妙之处不仅在于和生活中各种事物的联系，更在于图形本身的丰富多彩。根据平时的观察以及和孩子们的交流，我们发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%的孩子能根据图形进行联想，8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%的孩子能主动寻找生活中的图形，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%的孩子喜欢把图形进行组合，变成各种各样的东西，感受图形变化的乐趣。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此，本周我们将从孩子们的身边入手，关注各种形状的物体，引导孩子们在找一找、说一说、摆一摆的过程中给图形排队、拼搭图案，引导幼儿在感知圆形、三角形、方形等基本图形的特征基础上，初步学习图形的匹配、分类、组合，发展幼儿的创意思维，建构幼儿的造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1.进一步感知图形的特征，能大胆尝试和体验图形的组合变化。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2.乐意寻找生活中的物品，体验探索、发现的乐趣。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3.能将不同的图形拼搭组成一个新的图形。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4.能根据物体的特点寻找与之匹配的物体。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各种形状的食物玩具供幼儿对应嘴巴进行喂食游戏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形状彩纸、太空泥等材料供幼儿自由创作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cs="宋体"/>
                <w:szCs w:val="21"/>
              </w:rPr>
              <w:t>的书籍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等绘本供幼儿自主阅读讲述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形状嵌板、小熊饼干店等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3.能在一定的时间内吃完自己的一份饭菜，保持桌面整洁。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关注娃娃家幼儿与同伴互动情况及交往能力并在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形状拼图、形状嵌板、小熊饼干店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奇奇怪怪的形状脸、图形变变变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高速公路、房子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好吃的饼干、形状夹一夹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给宝宝喂食、我是小厨师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图形展览会              </w:t>
            </w:r>
            <w:r>
              <w:rPr>
                <w:rFonts w:hint="eastAsia"/>
                <w:szCs w:val="21"/>
              </w:rPr>
              <w:t>美术：图形灯笼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语言：小兔找太阳              数学：图形宝宝找朋友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健康：小河马拔牙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每周一整理：我会系纽扣（二）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与户外活动相结合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神奇的形状（三）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  <w:tab w:val="left" w:pos="48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热带鱼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60" w:firstLineChars="2600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任孙煜、杨清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佐证：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szCs w:val="21"/>
        </w:rPr>
        <w:t>能根据图形进行联想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szCs w:val="21"/>
        </w:rPr>
        <w:t>能主动寻找生活中的图形，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szCs w:val="21"/>
        </w:rPr>
        <w:t>欢把图形进行组合，变成各种各样的东西，感受图形变化的乐趣。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43D7949"/>
    <w:rsid w:val="20E371D4"/>
    <w:rsid w:val="2E387F29"/>
    <w:rsid w:val="443D7949"/>
    <w:rsid w:val="4A894A76"/>
    <w:rsid w:val="6A0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2023-12-20T04:36:00Z</dcterms:created>
  <dc:creator>乌羽玉</dc:creator>
  <cp:lastModifiedBy>乌羽玉</cp:lastModifiedBy>
  <dcterms:modified xsi:type="dcterms:W3CDTF">2023-12-27T08:21:37Z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B6D2401C697B4158A6EC869557F9569C_11</vt:lpwstr>
  </property>
</Properties>
</file>