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Say no to bulling听课反思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本周，我学习了全国名师周亚文老师执教的绘本课Say no to bullying,收获颇多。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周老师的这节绘本课选材很契合当下热点，校园霸凌等带来的学生心理健康问题屡见不鲜，引导学生在阅读中感悟要勇敢对校园霸凌说不，面对校园霸凌时要勇于寻求帮助。周老师从主题、内容、文体、语言、作者五个角度对文本进行了解读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深入解读文本，挖掘文本育人价值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本文的文体形式属于记叙文，周老师将文本分成两条主线，故事线和情感线，其中故事线又分为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What do bullies do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What do classmates help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，通过体会两条截然相反的故事线中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Jerry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的不同感受，了解校园霸凌给学生心理带来的伤害，呼吁我们要对校园霸凌说不。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略读与精读相结合，深入理解文本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多次文本阅读，渐进式深入理解文本。首先教师出示绘本封面，学生自主从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who, what,why,how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等方面自主提出问题，引发阅读期待。紧接着学生快速浏览文本，初步理解文本大意。然后学生小组合作，再次细读文本t，通过两个大问题，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what do the bullies do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how does Jerry feel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分解文本，通过选择关键词和颜色分类填写的方式降低文本阅读难度，体会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bullies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的所作所为给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Jerry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的身心带来的伤害。通过开放性问题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What do you want to do if someone bullies you,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想象自己成为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Jerry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，体会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Jerry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的感受，与后续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Jerry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的行为形成对比。后续教师带领学生在美妙的音乐声中再读文本，了解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how different are the helpers and bullies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，形成强烈情感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冲突。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EC4E0"/>
    <w:multiLevelType w:val="singleLevel"/>
    <w:tmpl w:val="657EC4E0"/>
    <w:lvl w:ilvl="0" w:tentative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YmY0ZmIwNzY2Zjc1NjgxM2FmMTM0NDdlNzZmZmYifQ=="/>
  </w:docVars>
  <w:rsids>
    <w:rsidRoot w:val="00000000"/>
    <w:rsid w:val="12D93287"/>
    <w:rsid w:val="71DB2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2023-12-17T17:36:00Z</dcterms:created>
  <dc:creator>iPhone</dc:creator>
  <cp:lastModifiedBy>Ana Zhang</cp:lastModifiedBy>
  <dcterms:modified xsi:type="dcterms:W3CDTF">2023-12-28T08:11:14Z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6CF01D706F9041A1A806F43DD9043314_13</vt:lpwstr>
  </property>
</Properties>
</file>