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12月25日    星期一 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t>汪语晗，苏安柒，胡恩俊，朱长睿，</w:t>
      </w:r>
      <w:r>
        <w:rPr>
          <w:rFonts w:hint="eastAsia"/>
          <w:lang w:val="en-US" w:eastAsia="zh-CN"/>
        </w:rPr>
        <w:t>唐煜，</w:t>
      </w:r>
      <w:r>
        <w:t>卢彦霖，汪刘懿，张子毅，朱瑾玥，高亦可，储奕，高语汐，韩鑫桐，马浩磊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t>苏安柒，胡恩俊，朱长睿，朱瑾玥，高亦可，储奕，马浩磊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小朋友能有礼貌的热情打招呼。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t>汪刘懿，汪语晗，张子毅，卢彦霖，</w:t>
      </w:r>
      <w:r>
        <w:rPr>
          <w:rFonts w:hint="eastAsia"/>
          <w:lang w:val="en-US" w:eastAsia="zh-CN"/>
        </w:rPr>
        <w:t>唐煜，</w:t>
      </w:r>
      <w:r>
        <w:t>高语汐，韩鑫桐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二、综合：冬爷爷来了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t>这是一次感知冬季主要特征的综合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在活动中</w:t>
      </w:r>
      <w:r>
        <w:rPr>
          <w:rFonts w:hint="eastAsia"/>
        </w:rPr>
        <w:t>能</w:t>
      </w:r>
      <w:r>
        <w:t>感知冬季的主要特征，发现周围环境的变化</w:t>
      </w:r>
      <w:r>
        <w:rPr>
          <w:rFonts w:hint="eastAsia"/>
          <w:lang w:val="en-US" w:eastAsia="zh-CN"/>
        </w:rPr>
        <w:t>的小朋友有：</w:t>
      </w:r>
      <w:r>
        <w:t>苏安柒，</w:t>
      </w:r>
      <w:r>
        <w:rPr>
          <w:rFonts w:hint="eastAsia"/>
          <w:lang w:val="en-US" w:eastAsia="zh-CN"/>
        </w:rPr>
        <w:t>唐煜，</w:t>
      </w:r>
      <w:r>
        <w:t>胡恩俊，朱长睿，卢彦霖，汪刘懿，张子毅，朱瑾玥，高亦可，储奕，高语汐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t>能用较清楚的语言描述自己的观察和体验</w:t>
      </w:r>
      <w:r>
        <w:rPr>
          <w:rFonts w:hint="eastAsia"/>
          <w:lang w:val="en-US" w:eastAsia="zh-CN"/>
        </w:rPr>
        <w:t>的小朋友有：</w:t>
      </w:r>
      <w:r>
        <w:t>汪语晗，苏安柒，胡恩俊，朱长睿，卢彦霖，汪刘懿，张子毅，朱瑾玥，高亦可，储奕，高语汐，韩鑫桐，马浩磊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t>汪刘懿，马浩磊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t>韩鑫桐，高语汐，朱瑾玥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t>卢彦霖，张子毅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唐煜，</w:t>
            </w:r>
            <w:r>
              <w:t>苏安柒，高亦可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t>朱长睿，胡恩俊，储奕，汪语晗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1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61595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C:/Users/jkj/Desktop/50f9b5ff0689f82596a1ea3f091496e1.jpg50f9b5ff0689f82596a1ea3f091496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jkj/Desktop/50f9b5ff0689f82596a1ea3f091496e1.jpg50f9b5ff0689f82596a1ea3f091496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125095</wp:posOffset>
                  </wp:positionV>
                  <wp:extent cx="1843405" cy="1382395"/>
                  <wp:effectExtent l="0" t="0" r="10795" b="1905"/>
                  <wp:wrapSquare wrapText="bothSides"/>
                  <wp:docPr id="1" name="图片 1" descr="C:/Users/jkj/Desktop/a600992760d8b114abcfcf5648fb7f43.jpga600992760d8b114abcfcf5648fb7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jkj/Desktop/a600992760d8b114abcfcf5648fb7f43.jpga600992760d8b114abcfcf5648fb7f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125095</wp:posOffset>
                  </wp:positionV>
                  <wp:extent cx="1843405" cy="1382395"/>
                  <wp:effectExtent l="0" t="0" r="10795" b="1905"/>
                  <wp:wrapSquare wrapText="bothSides"/>
                  <wp:docPr id="6" name="图片 6" descr="C:/Users/jkj/Desktop/aadf9b6188c3d0ee0127dd0fc7617114.jpgaadf9b6188c3d0ee0127dd0fc7617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jkj/Desktop/aadf9b6188c3d0ee0127dd0fc7617114.jpgaadf9b6188c3d0ee0127dd0fc76171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t>汪语晗，苏安柒，胡恩俊，朱长睿，卢彦霖，</w:t>
      </w:r>
      <w:r>
        <w:rPr>
          <w:rFonts w:hint="eastAsia"/>
          <w:lang w:val="en-US" w:eastAsia="zh-CN"/>
        </w:rPr>
        <w:t>唐煜，</w:t>
      </w:r>
      <w:r>
        <w:t>汪刘懿，张子毅，朱瑾玥，高亦可，储奕，高语汐，韩鑫桐，马浩磊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小朋友能做好餐前小事。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t>苏安柒，朱长睿，汪刘懿，张子毅，朱瑾玥，储奕，高语汐</w:t>
      </w:r>
      <w:r>
        <w:rPr>
          <w:rFonts w:hint="eastAsia"/>
          <w:lang w:val="en-US" w:eastAsia="zh-CN"/>
        </w:rPr>
        <w:t>小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朋友能及时把掉落的饭菜捡到盘子里。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OWQxYTg1NzhjYWFiY2I5MWU2ZWExZWY5YjBhN2U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11AD5AB5"/>
    <w:rsid w:val="128E2239"/>
    <w:rsid w:val="128F2565"/>
    <w:rsid w:val="13811E4A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7E7BE2"/>
    <w:rsid w:val="49123892"/>
    <w:rsid w:val="4A755CCA"/>
    <w:rsid w:val="4A9D0688"/>
    <w:rsid w:val="4AE47080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95B77F7"/>
    <w:rsid w:val="6A00620D"/>
    <w:rsid w:val="6A2F2E1B"/>
    <w:rsid w:val="6AA74BE9"/>
    <w:rsid w:val="6AB13C10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57732E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21</TotalTime>
  <ScaleCrop>false</ScaleCrop>
  <LinksUpToDate>false</LinksUpToDate>
  <CharactersWithSpaces>794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2023-12-27T12:42:04Z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CA7E5390E2784403BE91B005376B1369_13</vt:lpwstr>
  </property>
</Properties>
</file>