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26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多云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0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pacing w:line="360" w:lineRule="exact"/>
        <w:ind w:firstLine="411" w:firstLineChars="196"/>
        <w:jc w:val="left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今天我们举办运动会啦！看我们的精彩瞬间！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29435"/>
                  <wp:effectExtent l="0" t="0" r="13970" b="14605"/>
                  <wp:docPr id="6" name="图片 6" descr="C:\Users\13721\Desktop\IMG_5771.JPGIMG_5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5771.JPGIMG_57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39670" cy="1829435"/>
                  <wp:effectExtent l="0" t="0" r="13970" b="14605"/>
                  <wp:docPr id="11" name="图片 11" descr="C:\Users\13721\Desktop\IMG_5772.JPGIMG_5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5772.JPGIMG_57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670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textAlignment w:val="baseline"/>
        <w:rPr>
          <w:rFonts w:hint="default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/>
          <w:bCs/>
          <w:color w:val="000000"/>
          <w:szCs w:val="21"/>
        </w:rPr>
        <w:t>愿意在集体面前大胆地朗诵儿歌，</w:t>
      </w:r>
      <w:r>
        <w:rPr>
          <w:rFonts w:hint="eastAsia" w:ascii="宋体" w:hAnsi="宋体" w:cs="宋体"/>
          <w:kern w:val="0"/>
          <w:szCs w:val="21"/>
        </w:rPr>
        <w:t>体验活动的乐趣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/>
          <w:bCs/>
          <w:color w:val="000000"/>
          <w:szCs w:val="21"/>
        </w:rPr>
        <w:t>理解儿歌内容，尝试看图边表演边朗诵。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：燕麦饭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菜：白萝卜烧肉圆、番茄炒鸡蛋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：生菜粉丝汤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马蹄胡萝卜雪梨水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B93237"/>
    <w:rsid w:val="5AA20D99"/>
    <w:rsid w:val="5C1678FB"/>
    <w:rsid w:val="5C440450"/>
    <w:rsid w:val="5CAE3391"/>
    <w:rsid w:val="5CE70052"/>
    <w:rsid w:val="5D05235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6E7A019A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4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2023-12-26T05:33:49Z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11FDF5B57DCD4BC18C4B0A2D23FADAC7</vt:lpwstr>
  </property>
</Properties>
</file>