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984A" w14:textId="3CECA78A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 w:hint="eastAsia"/>
          <w:b/>
          <w:bCs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 w:hint="eastAsia"/>
          <w:b/>
          <w:bCs/>
          <w:color w:val="000000" w:themeColor="text1"/>
          <w:kern w:val="0"/>
          <w:szCs w:val="21"/>
          <w14:ligatures w14:val="none"/>
        </w:rPr>
        <w:t xml:space="preserve">自相矛盾 </w:t>
      </w: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 xml:space="preserve">  </w:t>
      </w:r>
      <w:r w:rsidRPr="00940BA4">
        <w:rPr>
          <w:rFonts w:ascii="宋体" w:eastAsia="宋体" w:hAnsi="宋体" w:cs="Arial" w:hint="eastAsia"/>
          <w:b/>
          <w:bCs/>
          <w:color w:val="000000" w:themeColor="text1"/>
          <w:kern w:val="0"/>
          <w:szCs w:val="21"/>
          <w14:ligatures w14:val="none"/>
        </w:rPr>
        <w:t>教学设计</w:t>
      </w:r>
    </w:p>
    <w:p w14:paraId="11252D6B" w14:textId="0E0A3FDC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设计说明</w:t>
      </w:r>
    </w:p>
    <w:p w14:paraId="5A4C163F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《语文课程标准》强调要重视默读和朗读，让学生在读中体会作者及作品的情感态度，防止逐字逐句地过深分析和远离文本的过度发挥。本案主要通过学生自由读，教师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范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读、领读、配乐朗诵等不同形式的朗读，指导学生读通、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读顺文言文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，读出适当的停顿和节奏，在读的过程中感受文言文的语言特点；引导学生借助注释和联系上下文等多种方法，在理解字词意思的基础上，理解故事内容，明白道理；知道“自相矛盾”这一成语来自寓言故事，体现学习的延展性。</w:t>
      </w:r>
    </w:p>
    <w:p w14:paraId="33FE477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课前准备</w:t>
      </w:r>
    </w:p>
    <w:p w14:paraId="3D07FB7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教师准备：制作多媒体课件、字卡、词卡。</w:t>
      </w:r>
    </w:p>
    <w:p w14:paraId="7645F0C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学生准备：预习课文，完成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预学案作业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。收集矛和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盾的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相关资料。</w:t>
      </w:r>
    </w:p>
    <w:p w14:paraId="7432A3C8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课时安排：</w:t>
      </w: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2课时。</w:t>
      </w:r>
    </w:p>
    <w:p w14:paraId="55C2375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教学过程</w:t>
      </w:r>
    </w:p>
    <w:p w14:paraId="16D24FBD" w14:textId="77777777" w:rsidR="00940BA4" w:rsidRPr="00940BA4" w:rsidRDefault="00940BA4" w:rsidP="00940BA4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第一课时</w:t>
      </w:r>
    </w:p>
    <w:p w14:paraId="1D49C98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一、</w:t>
      </w:r>
      <w:proofErr w:type="gramStart"/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猜图导入</w:t>
      </w:r>
      <w:proofErr w:type="gramEnd"/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，走近古文</w:t>
      </w:r>
    </w:p>
    <w:p w14:paraId="32C5C91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1.激趣：老师知道同学们读了很多的寓言故事，现在，我来考考你们，敢接受挑战吗？</w:t>
      </w:r>
    </w:p>
    <w:p w14:paraId="68BF5668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2.课件出示寓言故事对应的图片。(依次出现《掩耳盗铃》《揠苗助长》《守株待兔》《亡羊补牢》的故事中的图片)</w:t>
      </w:r>
    </w:p>
    <w:p w14:paraId="0F62CDB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3.引导学生回顾这几则寓言故事蕴含的道理。</w:t>
      </w:r>
    </w:p>
    <w:p w14:paraId="5C79C71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4.出示图片《自相矛盾》。</w:t>
      </w:r>
    </w:p>
    <w:p w14:paraId="46D74AEB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(1)你们知道这个故事的名字吗？</w:t>
      </w:r>
    </w:p>
    <w:p w14:paraId="4C61EE7D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(2)这个人手里分别拿的是什么？</w:t>
      </w:r>
    </w:p>
    <w:p w14:paraId="6407186F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(3)观看矛和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盾的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图片及视频资料，介绍矛和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盾。</w:t>
      </w:r>
      <w:proofErr w:type="gramEnd"/>
    </w:p>
    <w:p w14:paraId="7F415128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 xml:space="preserve">　通过直观演示，帮助学生认识矛和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盾，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为学文做好铺垫。</w:t>
      </w:r>
    </w:p>
    <w:p w14:paraId="07D36EE2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5.导入：这节课我们就走进文言文《自相矛盾》，感受古文语言的韵味。(相机板书：自相矛盾)</w:t>
      </w:r>
    </w:p>
    <w:p w14:paraId="5551979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设计意图：由学生喜欢的寓言故事导入，复习故事的同时明白寓言故事都会告诉我们一个小道理，为学习课文埋下伏笔。</w:t>
      </w:r>
    </w:p>
    <w:p w14:paraId="36322EC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二、初读古文，识字读文</w:t>
      </w:r>
    </w:p>
    <w:p w14:paraId="3E38C8A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1.引导学生交流识字、读文的方法。</w:t>
      </w:r>
    </w:p>
    <w:p w14:paraId="23778CE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2.根据学生交流，出示学习方法。</w:t>
      </w:r>
    </w:p>
    <w:p w14:paraId="3C64937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lastRenderedPageBreak/>
        <w:t>课件出示：</w:t>
      </w:r>
    </w:p>
    <w:p w14:paraId="797B16FF" w14:textId="77777777" w:rsidR="00940BA4" w:rsidRPr="00940BA4" w:rsidRDefault="00940BA4" w:rsidP="00940BA4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noProof/>
          <w:color w:val="000000" w:themeColor="text1"/>
          <w:kern w:val="0"/>
          <w:szCs w:val="21"/>
          <w14:ligatures w14:val="none"/>
        </w:rPr>
        <w:drawing>
          <wp:inline distT="0" distB="0" distL="0" distR="0" wp14:anchorId="67B95E6C" wp14:editId="4D68470D">
            <wp:extent cx="5705475" cy="11715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26C2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3.集体检测。</w:t>
      </w:r>
    </w:p>
    <w:p w14:paraId="3F91862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(1)开火车朗读词语，相机强调“吾”读二声，不读“</w:t>
      </w:r>
      <w:proofErr w:type="spell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wǔ</w:t>
      </w:r>
      <w:proofErr w:type="spell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”；“誉”不要误读成“</w:t>
      </w:r>
      <w:proofErr w:type="spell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yì</w:t>
      </w:r>
      <w:proofErr w:type="spell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”。</w:t>
      </w:r>
    </w:p>
    <w:p w14:paraId="4CD4E11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吾盾之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坚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 xml:space="preserve">　其人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弗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 xml:space="preserve">能应也　自相矛盾　誉之曰　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夫不可陷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之盾与无不陷之矛</w:t>
      </w:r>
    </w:p>
    <w:p w14:paraId="1DCCD69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(2)朗读词语中的生字。</w:t>
      </w:r>
    </w:p>
    <w:p w14:paraId="5650925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 xml:space="preserve">吾　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弗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 xml:space="preserve">　矛　盾　誉</w:t>
      </w:r>
    </w:p>
    <w:p w14:paraId="6C0B7570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(3)小组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赛读生字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。</w:t>
      </w:r>
    </w:p>
    <w:p w14:paraId="0EA5355D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 xml:space="preserve">吾　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弗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 xml:space="preserve">　矛　盾　誉</w:t>
      </w:r>
    </w:p>
    <w:p w14:paraId="72FCE502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(4)学习多音字“夫”。</w:t>
      </w:r>
    </w:p>
    <w:p w14:paraId="6AEA6EB7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(5)学生交流识记生字的方法。重点区别形近字识记：曰——日。</w:t>
      </w:r>
    </w:p>
    <w:p w14:paraId="3EA65F6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4.学生朗读课文，教师相机正音。</w:t>
      </w:r>
    </w:p>
    <w:p w14:paraId="0FA62B0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5.教读难读的句子。师配乐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范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读，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生注意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倾听。教师领读两遍。</w:t>
      </w:r>
    </w:p>
    <w:p w14:paraId="74CCE7F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6.指导读文，学会停顿，读出节奏。</w:t>
      </w:r>
    </w:p>
    <w:p w14:paraId="73EB81F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楚人/有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鬻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盾与矛者，誉之曰：“吾盾之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坚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，物/莫能陷也。”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又誉其矛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曰：“吾矛之利，于物/无不陷也。”或曰：“以子之矛陷子之盾，何如？”其人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弗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能/应也。夫/不可陷之盾与无不陷之矛，不可同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世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而立。</w:t>
      </w:r>
    </w:p>
    <w:p w14:paraId="2CE6949D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借助停顿，使学生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在练读中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学会读好文言文。</w:t>
      </w:r>
    </w:p>
    <w:p w14:paraId="24E00C7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(1)自由练习。</w:t>
      </w:r>
    </w:p>
    <w:p w14:paraId="424A613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(2)多种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形式赛读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。</w:t>
      </w:r>
    </w:p>
    <w:p w14:paraId="3A80086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(3)齐读。</w:t>
      </w:r>
    </w:p>
    <w:p w14:paraId="5CCED1DF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设计意图：因为文言文的结构与现代文不同，所以由教师进行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范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读，让学生初步感受文言文的节奏和韵味。而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赛读既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能激发学生的朗读兴趣，又能在潜移默化中收到“书读百遍，其义自见”的效果。</w:t>
      </w:r>
    </w:p>
    <w:p w14:paraId="05564749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三、巩固字词，练习写字</w:t>
      </w:r>
    </w:p>
    <w:p w14:paraId="59F964E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1.指生开火车朗读生字和词语。</w:t>
      </w:r>
    </w:p>
    <w:p w14:paraId="4F9FEFC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2.课件出示“写字小助手”，组织学生展开同桌互助学习活动。</w:t>
      </w:r>
    </w:p>
    <w:p w14:paraId="45BE1ED9" w14:textId="77777777" w:rsidR="00940BA4" w:rsidRPr="00940BA4" w:rsidRDefault="00940BA4" w:rsidP="00940BA4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noProof/>
          <w:color w:val="000000" w:themeColor="text1"/>
          <w:kern w:val="0"/>
          <w:szCs w:val="21"/>
          <w14:ligatures w14:val="none"/>
        </w:rPr>
        <w:lastRenderedPageBreak/>
        <w:drawing>
          <wp:inline distT="0" distB="0" distL="0" distR="0" wp14:anchorId="347A9431" wp14:editId="5D93E6CD">
            <wp:extent cx="5705475" cy="11715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533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3.教师利用投影仪展示同学圈画的生字，重点指导：</w:t>
      </w:r>
    </w:p>
    <w:p w14:paraId="392EF31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“矛”字在书写时最后一笔是“丿”。(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学生书空“矛”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字，重点强调点的写法)</w:t>
      </w:r>
    </w:p>
    <w:p w14:paraId="592FB2B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“盾”里面是“目”，不要写成“日”。(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学生书空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)</w:t>
      </w:r>
    </w:p>
    <w:p w14:paraId="15E7BA4D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4.课件利用动画演示这两个字的笔顺和书写要点，学生观察生字在田字格中的位置和笔画特点，尝试完成写字表中的练写内容，写好后再对照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范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字改一改。</w:t>
      </w:r>
    </w:p>
    <w:p w14:paraId="75E2C8B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5.学生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自由练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写，教师巡视，予以面对面指导。</w:t>
      </w:r>
    </w:p>
    <w:p w14:paraId="183A8C17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6.投影仪展示学生的书写成果，集体进行评议：哪个地方写得好？你又有什么好的建议？</w:t>
      </w:r>
    </w:p>
    <w:p w14:paraId="191D1B0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设计意图：注重写字指导，在交流评议中激发学生的写字兴趣，注意良好的书写习惯的培养。</w:t>
      </w:r>
    </w:p>
    <w:p w14:paraId="0CA1EE9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四、布置作业，巩固成果</w:t>
      </w:r>
    </w:p>
    <w:p w14:paraId="3B4B3960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1.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自由读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课文，结合注释理解故事内容。</w:t>
      </w:r>
    </w:p>
    <w:p w14:paraId="4FE4F0E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2.把《自相矛盾》读给家长听。</w:t>
      </w:r>
    </w:p>
    <w:p w14:paraId="1CFA2C9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设计意图：带着问题走出课堂，将课内、课外的学习有机地结合起来。</w:t>
      </w:r>
    </w:p>
    <w:p w14:paraId="448CE3C3" w14:textId="77777777" w:rsidR="00940BA4" w:rsidRPr="00940BA4" w:rsidRDefault="00940BA4" w:rsidP="00940BA4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第二课时</w:t>
      </w:r>
    </w:p>
    <w:p w14:paraId="6C0A79F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一、复习导入，夯实基础</w:t>
      </w:r>
    </w:p>
    <w:p w14:paraId="68F5050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1.出示生字卡片，学生开火车认读，并口头组词。</w:t>
      </w:r>
    </w:p>
    <w:p w14:paraId="1ACF3F7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2.指生朗读课文。</w:t>
      </w:r>
    </w:p>
    <w:p w14:paraId="1BC2116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3.导入：《自相矛盾》到底写了一个什么样的故事呢？我们这节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课继续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学习《自相矛盾》这篇课文。</w:t>
      </w:r>
    </w:p>
    <w:p w14:paraId="7F230C4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设计意图：加强复习，夯实所学，为进一步学习、理解课文奠定基础。</w:t>
      </w:r>
    </w:p>
    <w:p w14:paraId="7E9A50B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二、再读课文，理解文意</w:t>
      </w:r>
    </w:p>
    <w:p w14:paraId="011839C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1.再读课文，借助注释或根据语境联想，在小组里逐句说说故事的意思，可以适当地加上一些词语使句子更通顺。 潜移默化地教给学生理解文言文的方法。</w:t>
      </w:r>
    </w:p>
    <w:p w14:paraId="196E50E8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2.学生借助注释，默读思考后小组交流。</w:t>
      </w:r>
    </w:p>
    <w:p w14:paraId="3822892F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3.在刚才学习的过程中，你读懂了什么？觉得有哪个词或哪句话不理解呢？</w:t>
      </w:r>
    </w:p>
    <w:p w14:paraId="1FF59832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4.课件出示：</w:t>
      </w:r>
    </w:p>
    <w:p w14:paraId="2BDC764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lastRenderedPageBreak/>
        <w:t>楚人/有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鬻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盾与矛者，誉之曰：“吾盾之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坚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，物/莫能陷也。”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又誉其矛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曰：“吾矛之利，于物/无不陷也。”</w:t>
      </w:r>
    </w:p>
    <w:p w14:paraId="43B3546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(1)谁来说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说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看，这两句话你读懂了哪个字，哪个词语，哪句话？</w:t>
      </w:r>
    </w:p>
    <w:p w14:paraId="51B97A29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(2)学生读句子汇报交流。相机引导学生联系上下文猜测“誉”的意思。</w:t>
      </w:r>
    </w:p>
    <w:p w14:paraId="53905E12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(3)融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情练读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：楚国的集市上人来人往，车水马龙，热闹非凡。瞧，这个楚人在干什么？指名让学生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接龙读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——楚人/有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鬻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盾与矛者。</w:t>
      </w:r>
    </w:p>
    <w:p w14:paraId="6475B6F2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引导学生感知融情想象也是一种理解文言文的方法。</w:t>
      </w:r>
    </w:p>
    <w:p w14:paraId="12F85D06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(4)分别当楚人，夸夸坚固无比的盾和锋利无比的矛。相机指导有感情地朗读句子。</w:t>
      </w:r>
    </w:p>
    <w:p w14:paraId="5D15735D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5.教师引导质疑。</w:t>
      </w:r>
    </w:p>
    <w:p w14:paraId="1AF79BD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(1)楚人的吆喝吸引了不少的围观者，听了楚人的吆喝，有没有人买呢？你是从文中哪个句子知道的？</w:t>
      </w:r>
    </w:p>
    <w:p w14:paraId="28234866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(2)出示句子：</w:t>
      </w:r>
    </w:p>
    <w:p w14:paraId="6C9D4619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或曰：“以子之矛陷子之盾，何如？”其人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弗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能/应也。</w:t>
      </w:r>
    </w:p>
    <w:p w14:paraId="68970D2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宋体" w:hint="eastAsia"/>
          <w:color w:val="000000" w:themeColor="text1"/>
          <w:kern w:val="0"/>
          <w:szCs w:val="21"/>
          <w14:ligatures w14:val="none"/>
        </w:rPr>
        <w:t>①</w:t>
      </w: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学生读句子汇报交流。相机引导学生联系上下文猜测“弗”的意思。</w:t>
      </w:r>
    </w:p>
    <w:p w14:paraId="05DFF2D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宋体" w:hint="eastAsia"/>
          <w:color w:val="000000" w:themeColor="text1"/>
          <w:kern w:val="0"/>
          <w:szCs w:val="21"/>
          <w14:ligatures w14:val="none"/>
        </w:rPr>
        <w:t>②</w:t>
      </w: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教师相机导学：这里的“或”你是怎么理解的？</w:t>
      </w:r>
    </w:p>
    <w:p w14:paraId="7B734CD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(3)想一想，填一填。</w:t>
      </w:r>
    </w:p>
    <w:p w14:paraId="115792D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假如你是一个孩子，你会说：“_______________________________。”</w:t>
      </w:r>
    </w:p>
    <w:p w14:paraId="67A85D7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假如你是一个中年人，你会说：“_____________________________。”</w:t>
      </w:r>
    </w:p>
    <w:p w14:paraId="4116ED55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假如你是一位老人，你会说：“_________________________________。”</w:t>
      </w:r>
    </w:p>
    <w:p w14:paraId="279BB1D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(4)那个人的反应是怎样的？大家能用一个词来形容一下此时的楚人吗？</w:t>
      </w:r>
    </w:p>
    <w:p w14:paraId="1B0173E6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6.教师引导学生理解寓言的含义。</w:t>
      </w:r>
    </w:p>
    <w:p w14:paraId="21C7F149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(1)你知道那个人为什么不能应吗？</w:t>
      </w:r>
    </w:p>
    <w:p w14:paraId="0E802FE0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(2)出示句子引读：不能被刺破的盾和什么都能刺破的矛，是不可能同时存在的。相机引导学生联系上下文理解“立”的意思。引导学生联系上下文理解字义。</w:t>
      </w:r>
    </w:p>
    <w:p w14:paraId="66B95A3F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(3)指导学生朗读句子：</w:t>
      </w:r>
    </w:p>
    <w:p w14:paraId="6FC813B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夫/不可陷之盾与无不陷之矛，不可同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世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而立。</w:t>
      </w:r>
    </w:p>
    <w:p w14:paraId="69A9B589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7.同桌轮流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逐句讲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译文和古文。</w:t>
      </w:r>
    </w:p>
    <w:p w14:paraId="2EA6496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8.指名互讲。</w:t>
      </w:r>
    </w:p>
    <w:p w14:paraId="3C5B895A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9.小结：同学们，你们发现了吗？理解文言文并不难，可以借助注释，可以查字典，也可以融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情展开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联想。</w:t>
      </w:r>
    </w:p>
    <w:p w14:paraId="1EB128B9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lastRenderedPageBreak/>
        <w:t>设计意图：“授之以鱼不如授之以渔。”教学中通过先教给学生学习文言文的方法，在学生自主学习交流的基础上，引导学生感知故事的主要内容。</w:t>
      </w:r>
    </w:p>
    <w:p w14:paraId="0D7411AF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b/>
          <w:bCs/>
          <w:color w:val="000000" w:themeColor="text1"/>
          <w:kern w:val="0"/>
          <w:szCs w:val="21"/>
          <w14:ligatures w14:val="none"/>
        </w:rPr>
        <w:t>三、拓展延伸，指导书写</w:t>
      </w:r>
    </w:p>
    <w:p w14:paraId="38D71D33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1.引导学生思考后组内汇报。</w:t>
      </w:r>
    </w:p>
    <w:p w14:paraId="2F87F0F7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(1)“其人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弗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能应也”的原因是什么？</w:t>
      </w:r>
    </w:p>
    <w:p w14:paraId="0D33F97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(2)你明白了什么道理？</w:t>
      </w:r>
    </w:p>
    <w:p w14:paraId="1DF70E5F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(3)生活中有类似的事情吗？</w:t>
      </w:r>
    </w:p>
    <w:p w14:paraId="29EF23D0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2.出示填空，引导背诵。</w:t>
      </w:r>
    </w:p>
    <w:p w14:paraId="563D991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3.指导书写生字。</w:t>
      </w:r>
    </w:p>
    <w:p w14:paraId="1427AA01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(1)出示剩余的生字：誉、吾。</w:t>
      </w:r>
    </w:p>
    <w:p w14:paraId="50B1B23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(2)读生字并组词。</w:t>
      </w:r>
    </w:p>
    <w:p w14:paraId="4C0FD21C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(3)重点指导这两个字的书写。</w:t>
      </w:r>
    </w:p>
    <w:p w14:paraId="15FC50F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(4)课件利用动画演示会写字的书写笔顺，学生观察生字在田字格中的位置和笔画特点，尝试完成写字表中的练写内容，写好后再对照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范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字改一改。</w:t>
      </w:r>
    </w:p>
    <w:p w14:paraId="0BBBEB6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(5)学生</w:t>
      </w:r>
      <w:proofErr w:type="gramStart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自由练</w:t>
      </w:r>
      <w:proofErr w:type="gramEnd"/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写，教师巡视，予以面对面地指导。</w:t>
      </w:r>
    </w:p>
    <w:p w14:paraId="4343958E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(6)投影仪展示学生的书写成果，集体进行评议：哪个地方写得好？你又有什么好的建议？</w:t>
      </w:r>
    </w:p>
    <w:p w14:paraId="12CD4414" w14:textId="77777777" w:rsidR="00940BA4" w:rsidRPr="00940BA4" w:rsidRDefault="00940BA4" w:rsidP="00940BA4">
      <w:pPr>
        <w:widowControl/>
        <w:shd w:val="clear" w:color="auto" w:fill="FFFFFF"/>
        <w:spacing w:line="450" w:lineRule="atLeast"/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</w:pPr>
      <w:r w:rsidRPr="00940BA4">
        <w:rPr>
          <w:rFonts w:ascii="宋体" w:eastAsia="宋体" w:hAnsi="宋体" w:cs="Arial"/>
          <w:color w:val="000000" w:themeColor="text1"/>
          <w:kern w:val="0"/>
          <w:szCs w:val="21"/>
          <w14:ligatures w14:val="none"/>
        </w:rPr>
        <w:t>设计意图：通过引导学生思考生活中类似的例子，加深学生的阅读感悟。同时选择重点字进行写法指导，同时加强学生间的评议，激发学生写字的兴趣。</w:t>
      </w:r>
    </w:p>
    <w:p w14:paraId="271FA11A" w14:textId="6893C7B3" w:rsidR="00687D36" w:rsidRPr="00940BA4" w:rsidRDefault="00687D36" w:rsidP="005F0FF2">
      <w:pPr>
        <w:spacing w:line="440" w:lineRule="exact"/>
        <w:rPr>
          <w:rFonts w:ascii="宋体" w:eastAsia="宋体" w:hAnsi="宋体"/>
          <w:color w:val="000000" w:themeColor="text1"/>
          <w:szCs w:val="21"/>
        </w:rPr>
      </w:pPr>
    </w:p>
    <w:sectPr w:rsidR="00687D36" w:rsidRPr="0094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36"/>
    <w:rsid w:val="005F0FF2"/>
    <w:rsid w:val="00687D36"/>
    <w:rsid w:val="006C7C72"/>
    <w:rsid w:val="009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0E1E"/>
  <w15:chartTrackingRefBased/>
  <w15:docId w15:val="{2F515040-EAF2-4614-8630-E18292AB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4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6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4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9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4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7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0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3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23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49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68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3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5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8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5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5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2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7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2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0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17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4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9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9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8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9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6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6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3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0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6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8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0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1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7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7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6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5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8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7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6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8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5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4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1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2</cp:revision>
  <dcterms:created xsi:type="dcterms:W3CDTF">2023-12-26T04:12:00Z</dcterms:created>
  <dcterms:modified xsi:type="dcterms:W3CDTF">2023-12-26T04:12:00Z</dcterms:modified>
</cp:coreProperties>
</file>