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517"/>
        <w:gridCol w:w="2066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我们都是好朋友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社交技能：中班的孩子在社交技能方面有了显著的进步。他们学会了如何与他人分享，以及如何处理与朋友的冲突。这些技能有助于他们在日常生活中更好地与朋友互动。</w:t>
            </w:r>
          </w:p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情感的表达：中班的孩子开始学会表达自己的情感，如快乐、悲伤、愤怒等。他们可能会在和朋友一起玩耍或遇到问题时表达这些情感。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喜欢交朋友，学会结交朋友，为自己营造有爱的情感氛围。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注意观察好朋友的特征，能描述好朋友的特征，并能用丰富的肢体语言表达对朋友的爱。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乐于尝试用废旧物品进行小制作，并鼓励幼儿以绘画的方式为主写信，表达对朋友的情感。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益智区：有趣的镜子、拼图乐          美工区：我的好朋友、我是化妆师    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音乐区：认识你呀真高兴、我是歌手    建构区：朋友船、纸杯城堡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建筑师、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套圈快乐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、快乐涂鸦、趣玩彩虹伞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平衡垫</w:t>
            </w:r>
          </w:p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手脚对对碰、蹦床乐、有趣的棉布包、平衡游戏、滑草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/>
                <w:sz w:val="21"/>
                <w:szCs w:val="21"/>
              </w:rPr>
              <w:t>安全上下楼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物归原处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爱干净讲卫生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安全使用小剪刀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相邻的朋友在哪里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2.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帮助朋友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3.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我们和好了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认识你啊真高兴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5.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团结友爱亲又亲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 xml:space="preserve">   6.乐创：创意《</w:t>
            </w:r>
            <w:r>
              <w:rPr>
                <w:rFonts w:hint="eastAsia" w:ascii="宋体" w:hAnsi="宋体"/>
                <w:sz w:val="21"/>
                <w:szCs w:val="21"/>
              </w:rPr>
              <w:t>卷筒小人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陶泥《</w:t>
            </w:r>
            <w:r>
              <w:rPr>
                <w:rFonts w:hint="eastAsia" w:ascii="宋体" w:hAnsi="宋体"/>
                <w:sz w:val="21"/>
                <w:szCs w:val="21"/>
              </w:rPr>
              <w:t>卷筒小人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>
            <w:pPr>
              <w:widowControl/>
              <w:jc w:val="center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朋友船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好玩的球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玩玩猜猜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美工区：好朋友的画</w:t>
            </w:r>
          </w:p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阅读区：我们的故事</w:t>
            </w:r>
          </w:p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科学区：油水好朋友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神奇的小手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咻！滑滑梯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阅读区；彩虹色的花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科学区：影子朋友在哪里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益智区：树叶配对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攀爬区：穿越绳洞  </w:t>
            </w:r>
          </w:p>
          <w:p>
            <w:pPr>
              <w:spacing w:line="360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游戏区：龟兔赛跑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器械区：快乐的骑手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找朋友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音乐区：欢乐舞</w:t>
            </w:r>
            <w:r>
              <w:rPr>
                <w:sz w:val="21"/>
                <w:szCs w:val="21"/>
                <w:lang w:bidi="ar"/>
              </w:rPr>
              <w:t xml:space="preserve">         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建构区：纸杯叠叠乐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阅读区：好书分享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环境资源：继续丰富主题墙， 添加美工区内多种制作手工的材料，供幼儿为朋友制作礼物。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园所资源：走出教室，大胆的和其他的班级伙伴交朋友。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天气干燥，鼓励幼儿及时饮水，养成良好的卫生习惯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家长继续为幼儿创设同伴间交往的机会，让幼儿体验交往的愉悦，习得交往的方法。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家长叫孩子学会打电话，掌握电话交往的技能，会说交往的礼貌用语。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bookmarkStart w:id="0" w:name="_GoBack"/>
      <w:bookmarkEnd w:id="0"/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24E1630"/>
    <w:rsid w:val="238E7E46"/>
    <w:rsid w:val="245E5E32"/>
    <w:rsid w:val="260404A8"/>
    <w:rsid w:val="27752C0D"/>
    <w:rsid w:val="2FB006CF"/>
    <w:rsid w:val="3E7A5B4F"/>
    <w:rsid w:val="421D4B59"/>
    <w:rsid w:val="43576A9C"/>
    <w:rsid w:val="49143F12"/>
    <w:rsid w:val="51B9225F"/>
    <w:rsid w:val="578958A3"/>
    <w:rsid w:val="77BF1C0A"/>
    <w:rsid w:val="7AA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2</TotalTime>
  <ScaleCrop>false</ScaleCrop>
  <LinksUpToDate>false</LinksUpToDate>
  <CharactersWithSpaces>1126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2023-12-05T02:34:50Z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E18342FE3A294C2EA13E396E984E54D8_12</vt:lpwstr>
  </property>
</Properties>
</file>