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EA6" w14:textId="78537954" w:rsidR="00F47ED7" w:rsidRPr="00A468F2" w:rsidRDefault="007D578B" w:rsidP="003155F9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F47ED7" w:rsidRPr="00A468F2">
        <w:rPr>
          <w:rFonts w:ascii="宋体" w:eastAsia="宋体" w:hAnsi="宋体" w:hint="eastAsia"/>
          <w:sz w:val="24"/>
          <w:szCs w:val="24"/>
        </w:rPr>
        <w:t>走进恐龙王国，探秘远古生物</w:t>
      </w:r>
    </w:p>
    <w:p w14:paraId="2DBE22F0" w14:textId="74EE7E1B" w:rsidR="00681063" w:rsidRPr="00A468F2" w:rsidRDefault="00CB1ABB">
      <w:pPr>
        <w:rPr>
          <w:rFonts w:ascii="宋体" w:eastAsia="宋体" w:hAnsi="宋体"/>
          <w:sz w:val="24"/>
          <w:szCs w:val="24"/>
        </w:rPr>
      </w:pPr>
      <w:r w:rsidRPr="00A468F2">
        <w:rPr>
          <w:rFonts w:ascii="宋体" w:eastAsia="宋体" w:hAnsi="宋体" w:hint="eastAsia"/>
          <w:sz w:val="24"/>
          <w:szCs w:val="24"/>
        </w:rPr>
        <w:t xml:space="preserve"> </w:t>
      </w:r>
      <w:r w:rsidRPr="00A468F2">
        <w:rPr>
          <w:rFonts w:ascii="宋体" w:eastAsia="宋体" w:hAnsi="宋体"/>
          <w:sz w:val="24"/>
          <w:szCs w:val="24"/>
        </w:rPr>
        <w:t xml:space="preserve">   </w:t>
      </w:r>
      <w:r w:rsidRPr="00A468F2">
        <w:rPr>
          <w:rFonts w:ascii="宋体" w:eastAsia="宋体" w:hAnsi="宋体" w:hint="eastAsia"/>
          <w:sz w:val="24"/>
          <w:szCs w:val="24"/>
        </w:rPr>
        <w:t>常州中华</w:t>
      </w:r>
      <w:proofErr w:type="gramStart"/>
      <w:r w:rsidRPr="00A468F2">
        <w:rPr>
          <w:rFonts w:ascii="宋体" w:eastAsia="宋体" w:hAnsi="宋体" w:hint="eastAsia"/>
          <w:sz w:val="24"/>
          <w:szCs w:val="24"/>
        </w:rPr>
        <w:t>恐龙园</w:t>
      </w:r>
      <w:proofErr w:type="gramEnd"/>
      <w:r w:rsidRPr="00A468F2">
        <w:rPr>
          <w:rFonts w:ascii="宋体" w:eastAsia="宋体" w:hAnsi="宋体" w:hint="eastAsia"/>
          <w:sz w:val="24"/>
          <w:szCs w:val="24"/>
        </w:rPr>
        <w:t>是学校</w:t>
      </w:r>
      <w:r w:rsidR="003155F9" w:rsidRPr="00A468F2">
        <w:rPr>
          <w:rFonts w:ascii="宋体" w:eastAsia="宋体" w:hAnsi="宋体" w:hint="eastAsia"/>
          <w:sz w:val="24"/>
          <w:szCs w:val="24"/>
        </w:rPr>
        <w:t>开展综合实践活动的常去之地，</w:t>
      </w:r>
      <w:r w:rsidR="008F24CB" w:rsidRPr="00A468F2">
        <w:rPr>
          <w:rFonts w:ascii="宋体" w:eastAsia="宋体" w:hAnsi="宋体" w:hint="eastAsia"/>
          <w:sz w:val="24"/>
          <w:szCs w:val="24"/>
        </w:rPr>
        <w:t>里面</w:t>
      </w:r>
      <w:r w:rsidRPr="00A468F2">
        <w:rPr>
          <w:rFonts w:ascii="宋体" w:eastAsia="宋体" w:hAnsi="宋体" w:hint="eastAsia"/>
          <w:sz w:val="24"/>
          <w:szCs w:val="24"/>
        </w:rPr>
        <w:t>拥有着</w:t>
      </w:r>
      <w:r w:rsidR="003155F9" w:rsidRPr="00A468F2">
        <w:rPr>
          <w:rFonts w:ascii="宋体" w:eastAsia="宋体" w:hAnsi="宋体" w:hint="eastAsia"/>
          <w:sz w:val="24"/>
          <w:szCs w:val="24"/>
        </w:rPr>
        <w:t>非常丰富的</w:t>
      </w:r>
      <w:r w:rsidRPr="00A468F2">
        <w:rPr>
          <w:rFonts w:ascii="宋体" w:eastAsia="宋体" w:hAnsi="宋体" w:hint="eastAsia"/>
          <w:sz w:val="24"/>
          <w:szCs w:val="24"/>
        </w:rPr>
        <w:t>古生物</w:t>
      </w:r>
      <w:r w:rsidR="008F24CB" w:rsidRPr="00A468F2">
        <w:rPr>
          <w:rFonts w:ascii="宋体" w:eastAsia="宋体" w:hAnsi="宋体" w:hint="eastAsia"/>
          <w:sz w:val="24"/>
          <w:szCs w:val="24"/>
        </w:rPr>
        <w:t>资源</w:t>
      </w:r>
      <w:r w:rsidR="003155F9" w:rsidRPr="00A468F2">
        <w:rPr>
          <w:rFonts w:ascii="宋体" w:eastAsia="宋体" w:hAnsi="宋体" w:hint="eastAsia"/>
          <w:sz w:val="24"/>
          <w:szCs w:val="24"/>
        </w:rPr>
        <w:t>。了解古生物知识，不仅能开拓学生的知识面，在了解的过程中，也能培养孩子的综合能力，教育</w:t>
      </w:r>
      <w:r w:rsidR="008F24CB" w:rsidRPr="00A468F2">
        <w:rPr>
          <w:rFonts w:ascii="宋体" w:eastAsia="宋体" w:hAnsi="宋体" w:hint="eastAsia"/>
          <w:sz w:val="24"/>
          <w:szCs w:val="24"/>
        </w:rPr>
        <w:t>学生如何保护、善待自然。所以</w:t>
      </w:r>
      <w:r w:rsidR="003155F9" w:rsidRPr="00A468F2">
        <w:rPr>
          <w:rFonts w:ascii="宋体" w:eastAsia="宋体" w:hAnsi="宋体" w:hint="eastAsia"/>
          <w:sz w:val="24"/>
          <w:szCs w:val="24"/>
        </w:rPr>
        <w:t>在</w:t>
      </w:r>
      <w:r w:rsidR="008F24CB" w:rsidRPr="00A468F2">
        <w:rPr>
          <w:rFonts w:ascii="宋体" w:eastAsia="宋体" w:hAnsi="宋体" w:hint="eastAsia"/>
          <w:sz w:val="24"/>
          <w:szCs w:val="24"/>
        </w:rPr>
        <w:t>进行</w:t>
      </w:r>
      <w:r w:rsidR="003155F9" w:rsidRPr="00A468F2">
        <w:rPr>
          <w:rFonts w:ascii="宋体" w:eastAsia="宋体" w:hAnsi="宋体" w:hint="eastAsia"/>
          <w:sz w:val="24"/>
          <w:szCs w:val="24"/>
        </w:rPr>
        <w:t>综合实践活动时，如何利用好这些古生物资源，就成了我们</w:t>
      </w:r>
      <w:r w:rsidR="008F24CB" w:rsidRPr="00A468F2">
        <w:rPr>
          <w:rFonts w:ascii="宋体" w:eastAsia="宋体" w:hAnsi="宋体" w:hint="eastAsia"/>
          <w:sz w:val="24"/>
          <w:szCs w:val="24"/>
        </w:rPr>
        <w:t>需要</w:t>
      </w:r>
      <w:r w:rsidR="003155F9" w:rsidRPr="00A468F2">
        <w:rPr>
          <w:rFonts w:ascii="宋体" w:eastAsia="宋体" w:hAnsi="宋体" w:hint="eastAsia"/>
          <w:sz w:val="24"/>
          <w:szCs w:val="24"/>
        </w:rPr>
        <w:t>思考的问题。</w:t>
      </w:r>
    </w:p>
    <w:p w14:paraId="5EE5633C" w14:textId="0E1CA2E8" w:rsidR="00681063" w:rsidRPr="00A468F2" w:rsidRDefault="00CB1ABB" w:rsidP="00B6724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468F2">
        <w:rPr>
          <w:rFonts w:ascii="宋体" w:eastAsia="宋体" w:hAnsi="宋体" w:hint="eastAsia"/>
          <w:sz w:val="24"/>
          <w:szCs w:val="24"/>
        </w:rPr>
        <w:t>2</w:t>
      </w:r>
      <w:r w:rsidRPr="00A468F2">
        <w:rPr>
          <w:rFonts w:ascii="宋体" w:eastAsia="宋体" w:hAnsi="宋体"/>
          <w:sz w:val="24"/>
          <w:szCs w:val="24"/>
        </w:rPr>
        <w:t>022</w:t>
      </w:r>
      <w:r w:rsidRPr="00A468F2">
        <w:rPr>
          <w:rFonts w:ascii="宋体" w:eastAsia="宋体" w:hAnsi="宋体" w:hint="eastAsia"/>
          <w:sz w:val="24"/>
          <w:szCs w:val="24"/>
        </w:rPr>
        <w:t>年5月2</w:t>
      </w:r>
      <w:r w:rsidRPr="00A468F2">
        <w:rPr>
          <w:rFonts w:ascii="宋体" w:eastAsia="宋体" w:hAnsi="宋体"/>
          <w:sz w:val="24"/>
          <w:szCs w:val="24"/>
        </w:rPr>
        <w:t>7</w:t>
      </w:r>
      <w:r w:rsidRPr="00A468F2">
        <w:rPr>
          <w:rFonts w:ascii="宋体" w:eastAsia="宋体" w:hAnsi="宋体" w:hint="eastAsia"/>
          <w:sz w:val="24"/>
          <w:szCs w:val="24"/>
        </w:rPr>
        <w:t>日，</w:t>
      </w:r>
      <w:proofErr w:type="gramStart"/>
      <w:r w:rsidR="00681063" w:rsidRPr="00A468F2">
        <w:rPr>
          <w:rFonts w:ascii="宋体" w:eastAsia="宋体" w:hAnsi="宋体" w:hint="eastAsia"/>
          <w:sz w:val="24"/>
          <w:szCs w:val="24"/>
        </w:rPr>
        <w:t>虹景小学</w:t>
      </w:r>
      <w:proofErr w:type="gramEnd"/>
      <w:r w:rsidR="00681063" w:rsidRPr="00A468F2">
        <w:rPr>
          <w:rFonts w:ascii="宋体" w:eastAsia="宋体" w:hAnsi="宋体" w:hint="eastAsia"/>
          <w:sz w:val="24"/>
          <w:szCs w:val="24"/>
        </w:rPr>
        <w:t>全体师生前往常州中华</w:t>
      </w:r>
      <w:proofErr w:type="gramStart"/>
      <w:r w:rsidR="00681063" w:rsidRPr="00A468F2">
        <w:rPr>
          <w:rFonts w:ascii="宋体" w:eastAsia="宋体" w:hAnsi="宋体" w:hint="eastAsia"/>
          <w:sz w:val="24"/>
          <w:szCs w:val="24"/>
        </w:rPr>
        <w:t>恐龙园</w:t>
      </w:r>
      <w:proofErr w:type="gramEnd"/>
      <w:r w:rsidR="00681063" w:rsidRPr="00A468F2">
        <w:rPr>
          <w:rFonts w:ascii="宋体" w:eastAsia="宋体" w:hAnsi="宋体" w:hint="eastAsia"/>
          <w:sz w:val="24"/>
          <w:szCs w:val="24"/>
        </w:rPr>
        <w:t>开展以“神秘古生物”为主题的综合实践活动，一起</w:t>
      </w:r>
      <w:proofErr w:type="gramStart"/>
      <w:r w:rsidR="00681063" w:rsidRPr="00A468F2">
        <w:rPr>
          <w:rFonts w:ascii="宋体" w:eastAsia="宋体" w:hAnsi="宋体" w:hint="eastAsia"/>
          <w:sz w:val="24"/>
          <w:szCs w:val="24"/>
        </w:rPr>
        <w:t>穿越回</w:t>
      </w:r>
      <w:proofErr w:type="gramEnd"/>
      <w:r w:rsidR="00681063" w:rsidRPr="00A468F2">
        <w:rPr>
          <w:rFonts w:ascii="宋体" w:eastAsia="宋体" w:hAnsi="宋体" w:hint="eastAsia"/>
          <w:sz w:val="24"/>
          <w:szCs w:val="24"/>
        </w:rPr>
        <w:t>远古时代，探索神奇的</w:t>
      </w:r>
      <w:r w:rsidR="008F24CB" w:rsidRPr="00A468F2">
        <w:rPr>
          <w:rFonts w:ascii="宋体" w:eastAsia="宋体" w:hAnsi="宋体" w:hint="eastAsia"/>
          <w:sz w:val="24"/>
          <w:szCs w:val="24"/>
        </w:rPr>
        <w:t>古生物</w:t>
      </w:r>
      <w:r w:rsidR="00681063" w:rsidRPr="00A468F2">
        <w:rPr>
          <w:rFonts w:ascii="宋体" w:eastAsia="宋体" w:hAnsi="宋体" w:hint="eastAsia"/>
          <w:sz w:val="24"/>
          <w:szCs w:val="24"/>
        </w:rPr>
        <w:t>世界。</w:t>
      </w:r>
    </w:p>
    <w:p w14:paraId="0A315BA3" w14:textId="6F18E67A" w:rsidR="00B67247" w:rsidRPr="00A468F2" w:rsidRDefault="00B67247" w:rsidP="00B6724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468F2">
        <w:rPr>
          <w:rFonts w:ascii="宋体" w:eastAsia="宋体" w:hAnsi="宋体" w:hint="eastAsia"/>
          <w:sz w:val="24"/>
          <w:szCs w:val="24"/>
        </w:rPr>
        <w:t>学生们按学</w:t>
      </w:r>
      <w:proofErr w:type="gramStart"/>
      <w:r w:rsidRPr="00A468F2">
        <w:rPr>
          <w:rFonts w:ascii="宋体" w:eastAsia="宋体" w:hAnsi="宋体" w:hint="eastAsia"/>
          <w:sz w:val="24"/>
          <w:szCs w:val="24"/>
        </w:rPr>
        <w:t>段开展</w:t>
      </w:r>
      <w:proofErr w:type="gramEnd"/>
      <w:r w:rsidRPr="00A468F2">
        <w:rPr>
          <w:rFonts w:ascii="宋体" w:eastAsia="宋体" w:hAnsi="宋体" w:hint="eastAsia"/>
          <w:sz w:val="24"/>
          <w:szCs w:val="24"/>
        </w:rPr>
        <w:t>不同的活动</w:t>
      </w:r>
      <w:r w:rsidR="008F24CB" w:rsidRPr="00A468F2">
        <w:rPr>
          <w:rFonts w:ascii="宋体" w:eastAsia="宋体" w:hAnsi="宋体" w:hint="eastAsia"/>
          <w:sz w:val="24"/>
          <w:szCs w:val="24"/>
        </w:rPr>
        <w:t>：</w:t>
      </w:r>
      <w:r w:rsidRPr="00A468F2">
        <w:rPr>
          <w:rFonts w:ascii="宋体" w:eastAsia="宋体" w:hAnsi="宋体" w:hint="eastAsia"/>
          <w:sz w:val="24"/>
          <w:szCs w:val="24"/>
        </w:rPr>
        <w:t>一、二年级的学生在出行前制定了游玩公约，争当文明探索家</w:t>
      </w:r>
      <w:r w:rsidR="008F24CB" w:rsidRPr="00A468F2">
        <w:rPr>
          <w:rFonts w:ascii="宋体" w:eastAsia="宋体" w:hAnsi="宋体" w:hint="eastAsia"/>
          <w:sz w:val="24"/>
          <w:szCs w:val="24"/>
        </w:rPr>
        <w:t>，</w:t>
      </w:r>
      <w:r w:rsidRPr="00A468F2">
        <w:rPr>
          <w:rFonts w:ascii="宋体" w:eastAsia="宋体" w:hAnsi="宋体" w:hint="eastAsia"/>
          <w:sz w:val="24"/>
          <w:szCs w:val="24"/>
        </w:rPr>
        <w:t>在恐龙园里寻找古生物的身影进行合照。三、四年级的学生带着前期绘制的古生物卡片，来到恐龙博物馆里比对、学习。五、六年级的学生开展关于古生物的研究性学习，探索不同生物之间的关系。</w:t>
      </w:r>
    </w:p>
    <w:p w14:paraId="3FDB1BCF" w14:textId="7C68C9D7" w:rsidR="00B67247" w:rsidRPr="00A468F2" w:rsidRDefault="00B67247" w:rsidP="00B6724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468F2">
        <w:rPr>
          <w:rFonts w:ascii="宋体" w:eastAsia="宋体" w:hAnsi="宋体" w:hint="eastAsia"/>
          <w:sz w:val="24"/>
          <w:szCs w:val="24"/>
        </w:rPr>
        <w:t>活动结束后我们课题组核心成员就本次综合</w:t>
      </w:r>
      <w:r w:rsidR="002B23A1">
        <w:rPr>
          <w:rFonts w:ascii="宋体" w:eastAsia="宋体" w:hAnsi="宋体" w:hint="eastAsia"/>
          <w:sz w:val="24"/>
          <w:szCs w:val="24"/>
        </w:rPr>
        <w:t>实践</w:t>
      </w:r>
      <w:r w:rsidRPr="00A468F2">
        <w:rPr>
          <w:rFonts w:ascii="宋体" w:eastAsia="宋体" w:hAnsi="宋体" w:hint="eastAsia"/>
          <w:sz w:val="24"/>
          <w:szCs w:val="24"/>
        </w:rPr>
        <w:t>活动中教师的组织策略进行了研讨。</w:t>
      </w:r>
      <w:r w:rsidR="002617F9" w:rsidRPr="00A468F2">
        <w:rPr>
          <w:rFonts w:ascii="宋体" w:eastAsia="宋体" w:hAnsi="宋体" w:hint="eastAsia"/>
          <w:sz w:val="24"/>
          <w:szCs w:val="24"/>
        </w:rPr>
        <w:t>这不是一次简单的综合实践活动，区别于以前的单纯游玩，学生在</w:t>
      </w:r>
      <w:r w:rsidR="00194642" w:rsidRPr="00A468F2">
        <w:rPr>
          <w:rFonts w:ascii="宋体" w:eastAsia="宋体" w:hAnsi="宋体" w:hint="eastAsia"/>
          <w:sz w:val="24"/>
          <w:szCs w:val="24"/>
        </w:rPr>
        <w:t>游</w:t>
      </w:r>
      <w:r w:rsidR="002617F9" w:rsidRPr="00A468F2">
        <w:rPr>
          <w:rFonts w:ascii="宋体" w:eastAsia="宋体" w:hAnsi="宋体" w:hint="eastAsia"/>
          <w:sz w:val="24"/>
          <w:szCs w:val="24"/>
        </w:rPr>
        <w:t>玩的过程中</w:t>
      </w:r>
      <w:r w:rsidR="008F24CB" w:rsidRPr="00A468F2">
        <w:rPr>
          <w:rFonts w:ascii="宋体" w:eastAsia="宋体" w:hAnsi="宋体" w:hint="eastAsia"/>
          <w:sz w:val="24"/>
          <w:szCs w:val="24"/>
        </w:rPr>
        <w:t>还</w:t>
      </w:r>
      <w:r w:rsidR="002617F9" w:rsidRPr="00A468F2">
        <w:rPr>
          <w:rFonts w:ascii="宋体" w:eastAsia="宋体" w:hAnsi="宋体" w:hint="eastAsia"/>
          <w:sz w:val="24"/>
          <w:szCs w:val="24"/>
        </w:rPr>
        <w:t>获得了有关古生物的知识。</w:t>
      </w:r>
      <w:r w:rsidR="00194642" w:rsidRPr="00A468F2">
        <w:rPr>
          <w:rFonts w:ascii="宋体" w:eastAsia="宋体" w:hAnsi="宋体" w:hint="eastAsia"/>
          <w:sz w:val="24"/>
          <w:szCs w:val="24"/>
        </w:rPr>
        <w:t>学生在进行对古生物的研究学习时，团队分工明确，研究思路清晰，寻访史前巨兽的足迹，破解恐龙与鸟类的关系……学生在研究的过程中，</w:t>
      </w:r>
      <w:r w:rsidR="00BB3323" w:rsidRPr="00A468F2">
        <w:rPr>
          <w:rFonts w:ascii="宋体" w:eastAsia="宋体" w:hAnsi="宋体" w:hint="eastAsia"/>
          <w:sz w:val="24"/>
          <w:szCs w:val="24"/>
        </w:rPr>
        <w:t>不仅收获了有关知识，也培养了团队合作能力和搜集资料的能力</w:t>
      </w:r>
      <w:r w:rsidR="00CB1ABB" w:rsidRPr="00A468F2">
        <w:rPr>
          <w:rFonts w:ascii="宋体" w:eastAsia="宋体" w:hAnsi="宋体" w:hint="eastAsia"/>
          <w:sz w:val="24"/>
          <w:szCs w:val="24"/>
        </w:rPr>
        <w:t>。在探究古生物灭绝原因时，通过对各种资料的比对，认识到了保护生物多样性的重要意义。</w:t>
      </w:r>
    </w:p>
    <w:p w14:paraId="5873C061" w14:textId="6BA8209A" w:rsidR="00397D28" w:rsidRDefault="00397D28" w:rsidP="00397D28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得出了一些启示和策略：</w:t>
      </w:r>
    </w:p>
    <w:p w14:paraId="2BF7AC35" w14:textId="590BADDF" w:rsidR="00397D28" w:rsidRPr="00397D28" w:rsidRDefault="00397D28" w:rsidP="00397D28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397D28">
        <w:rPr>
          <w:rFonts w:ascii="宋体" w:eastAsia="宋体" w:hAnsi="宋体" w:hint="eastAsia"/>
          <w:sz w:val="24"/>
          <w:szCs w:val="24"/>
        </w:rPr>
        <w:t>游玩文明要遵守。在对低年级学生进行活动前教育时，学生们制定了游玩公约。在游玩过程中，学生时刻遵守公约，每个人都随身携带垃圾袋，做到垃圾不落地。守住了文明，保护了环境。</w:t>
      </w:r>
    </w:p>
    <w:p w14:paraId="329A0056" w14:textId="7505A219" w:rsidR="00397D28" w:rsidRPr="00397D28" w:rsidRDefault="00397D28" w:rsidP="00397D28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探寻生物灭绝原因，进行反思。高年级的学生在活动之前，通过查找资料，制作思维导图等方式，探寻古生物灭绝的原因。游玩中，深切地感受到了百亿年前的古生物已不复存在。由此得出结论，我们要善待自然，保护生物的多样性。</w:t>
      </w:r>
    </w:p>
    <w:p w14:paraId="44338E5F" w14:textId="4FC3F89C" w:rsidR="00F47ED7" w:rsidRPr="00397D28" w:rsidRDefault="00B77FEA">
      <w:r>
        <w:rPr>
          <w:noProof/>
        </w:rPr>
        <w:drawing>
          <wp:inline distT="0" distB="0" distL="0" distR="0" wp14:anchorId="25BD0120" wp14:editId="0C729035">
            <wp:extent cx="1520982" cy="2028466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02" cy="204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0CBF6A" wp14:editId="64429DE6">
            <wp:extent cx="1530485" cy="204113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320" cy="20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85A6E" wp14:editId="1C9BD404">
            <wp:extent cx="2101174" cy="1575944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64" cy="158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5B71" w14:textId="5662B7F8" w:rsidR="00F47ED7" w:rsidRDefault="00F47ED7"/>
    <w:p w14:paraId="24388E98" w14:textId="28C32D78" w:rsidR="00F47ED7" w:rsidRDefault="00F47ED7"/>
    <w:p w14:paraId="62B41CAC" w14:textId="32BCE8A6" w:rsidR="00F47ED7" w:rsidRDefault="00F47ED7"/>
    <w:p w14:paraId="1435ECF1" w14:textId="73CF9BB6" w:rsidR="00F47ED7" w:rsidRDefault="00F47ED7"/>
    <w:p w14:paraId="7E957DDD" w14:textId="480A8517" w:rsidR="00F47ED7" w:rsidRDefault="00F47ED7"/>
    <w:p w14:paraId="04FEEC73" w14:textId="42C19B25" w:rsidR="00F47ED7" w:rsidRDefault="00F47ED7"/>
    <w:p w14:paraId="1869AA18" w14:textId="28AF116B" w:rsidR="00F47ED7" w:rsidRDefault="00F47ED7"/>
    <w:p w14:paraId="5F3C0046" w14:textId="1BE3656F" w:rsidR="00F47ED7" w:rsidRDefault="00F47ED7"/>
    <w:p w14:paraId="7DB70B4B" w14:textId="72393062" w:rsidR="00F47ED7" w:rsidRDefault="00F47ED7"/>
    <w:p w14:paraId="17020E6C" w14:textId="44F01196" w:rsidR="00F47ED7" w:rsidRDefault="00F47ED7"/>
    <w:p w14:paraId="48DF84DA" w14:textId="41F88579" w:rsidR="00F47ED7" w:rsidRDefault="00F47ED7"/>
    <w:p w14:paraId="76254A78" w14:textId="0FA6E3CB" w:rsidR="00F47ED7" w:rsidRDefault="00F47ED7"/>
    <w:p w14:paraId="107DA283" w14:textId="3ED0452B" w:rsidR="00F47ED7" w:rsidRDefault="00F47ED7"/>
    <w:p w14:paraId="56FA6AB2" w14:textId="5FDC13F7" w:rsidR="00F47ED7" w:rsidRDefault="00F47ED7"/>
    <w:p w14:paraId="18F6DAC0" w14:textId="5132C06E" w:rsidR="00F47ED7" w:rsidRDefault="00F47ED7"/>
    <w:p w14:paraId="230D1D25" w14:textId="4923DE78" w:rsidR="00F47ED7" w:rsidRDefault="00F47ED7"/>
    <w:p w14:paraId="001A8D1F" w14:textId="15A4847A" w:rsidR="00F47ED7" w:rsidRDefault="00F47ED7"/>
    <w:p w14:paraId="637B0839" w14:textId="01F75AFE" w:rsidR="00F47ED7" w:rsidRDefault="00F47ED7"/>
    <w:p w14:paraId="096A77A0" w14:textId="547BF531" w:rsidR="00F47ED7" w:rsidRDefault="00F47ED7"/>
    <w:p w14:paraId="327A2EE3" w14:textId="146579B5" w:rsidR="00F47ED7" w:rsidRDefault="00F47ED7"/>
    <w:p w14:paraId="13FAD3EC" w14:textId="18A0BCEF" w:rsidR="00F47ED7" w:rsidRDefault="00F47ED7"/>
    <w:p w14:paraId="697CD924" w14:textId="75A31C62" w:rsidR="00F47ED7" w:rsidRDefault="00F47ED7"/>
    <w:p w14:paraId="0D84C16F" w14:textId="38FD6D1B" w:rsidR="00F47ED7" w:rsidRDefault="00F47ED7"/>
    <w:p w14:paraId="6D4F7DF9" w14:textId="1DA09925" w:rsidR="00F47ED7" w:rsidRDefault="00F47ED7"/>
    <w:p w14:paraId="351FD245" w14:textId="20D272E4" w:rsidR="00F47ED7" w:rsidRDefault="00F47ED7"/>
    <w:p w14:paraId="4469BFF9" w14:textId="27F67BEA" w:rsidR="00F47ED7" w:rsidRPr="00B77FEA" w:rsidRDefault="00F47ED7"/>
    <w:sectPr w:rsidR="00F47ED7" w:rsidRPr="00B7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5528"/>
    <w:multiLevelType w:val="hybridMultilevel"/>
    <w:tmpl w:val="9540369E"/>
    <w:lvl w:ilvl="0" w:tplc="E1FADE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5EA6F91"/>
    <w:multiLevelType w:val="hybridMultilevel"/>
    <w:tmpl w:val="85AC8F34"/>
    <w:lvl w:ilvl="0" w:tplc="419A05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56816402">
    <w:abstractNumId w:val="0"/>
  </w:num>
  <w:num w:numId="2" w16cid:durableId="45136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D7"/>
    <w:rsid w:val="00194642"/>
    <w:rsid w:val="001D3527"/>
    <w:rsid w:val="002617F9"/>
    <w:rsid w:val="002B23A1"/>
    <w:rsid w:val="003155F9"/>
    <w:rsid w:val="003363D7"/>
    <w:rsid w:val="00397D28"/>
    <w:rsid w:val="00433AA7"/>
    <w:rsid w:val="004567F7"/>
    <w:rsid w:val="00587DA7"/>
    <w:rsid w:val="00681063"/>
    <w:rsid w:val="007D578B"/>
    <w:rsid w:val="008F24CB"/>
    <w:rsid w:val="009A48D0"/>
    <w:rsid w:val="00A468F2"/>
    <w:rsid w:val="00AD2BD8"/>
    <w:rsid w:val="00B67247"/>
    <w:rsid w:val="00B77FEA"/>
    <w:rsid w:val="00BB3323"/>
    <w:rsid w:val="00CB1ABB"/>
    <w:rsid w:val="00CB72A6"/>
    <w:rsid w:val="00CC57D0"/>
    <w:rsid w:val="00D21E88"/>
    <w:rsid w:val="00DB1E95"/>
    <w:rsid w:val="00F4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F2D4"/>
  <w15:chartTrackingRefBased/>
  <w15:docId w15:val="{78CABCE3-8606-480E-A707-5C57D2FA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玥</dc:creator>
  <cp:keywords/>
  <dc:description/>
  <cp:lastModifiedBy>柳 玥</cp:lastModifiedBy>
  <cp:revision>3</cp:revision>
  <dcterms:created xsi:type="dcterms:W3CDTF">2022-12-15T04:05:00Z</dcterms:created>
  <dcterms:modified xsi:type="dcterms:W3CDTF">2022-12-15T13:42:00Z</dcterms:modified>
</cp:coreProperties>
</file>