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圆2.5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O的半径为3，直线l上有一点P满足PO=3，则直线l与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O的位置关系是（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A、相切              B、相离            C、相离或相切           D、相交或相切 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/>
          <w:lang w:val="en-US" w:eastAsia="zh-CN"/>
        </w:rPr>
        <w:t>如图1，已知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O是以平面直角坐标系的原点O为圆心，半径1为半径的圆，∠AOB=45°，点P在x轴上运动（点P与点O不重合），若过点P且与OB平行的直线与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O有公共点，设点P（x，0），则x的取值范围是（         ）</w:t>
      </w: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−1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或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1</m:t>
        </m:r>
      </m:oMath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 xml:space="preserve">                     B、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或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>C、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 xml:space="preserve">                                 D、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&gt;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3932555</wp:posOffset>
            </wp:positionH>
            <wp:positionV relativeFrom="paragraph">
              <wp:posOffset>130810</wp:posOffset>
            </wp:positionV>
            <wp:extent cx="1019175" cy="1142365"/>
            <wp:effectExtent l="0" t="0" r="1905" b="635"/>
            <wp:wrapTight wrapText="bothSides">
              <wp:wrapPolygon>
                <wp:start x="0" y="0"/>
                <wp:lineTo x="0" y="21324"/>
                <wp:lineTo x="21317" y="21324"/>
                <wp:lineTo x="21317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102870</wp:posOffset>
            </wp:positionV>
            <wp:extent cx="1399540" cy="1216025"/>
            <wp:effectExtent l="0" t="0" r="0" b="0"/>
            <wp:wrapTight wrapText="bothSides">
              <wp:wrapPolygon>
                <wp:start x="0" y="0"/>
                <wp:lineTo x="0" y="21386"/>
                <wp:lineTo x="21404" y="21386"/>
                <wp:lineTo x="21404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2226310</wp:posOffset>
            </wp:positionH>
            <wp:positionV relativeFrom="paragraph">
              <wp:posOffset>3175</wp:posOffset>
            </wp:positionV>
            <wp:extent cx="1064895" cy="1078865"/>
            <wp:effectExtent l="0" t="0" r="0" b="0"/>
            <wp:wrapTight wrapText="bothSides">
              <wp:wrapPolygon>
                <wp:start x="0" y="0"/>
                <wp:lineTo x="0" y="21358"/>
                <wp:lineTo x="21330" y="21358"/>
                <wp:lineTo x="21330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ind w:firstLine="1260" w:firstLineChars="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图2                      图3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3、如图2，已知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O过正方形ABCD顶点A、B，且与CD相切，若正方形边长为2，则圆的半径为（         ）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B、1                  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4、如图3，PA、PB分别切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O于点A、B，点C、D在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O上，若∠P=102°，则∠A+∠C为（          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A、216°              B、218°              C、219°             D、239°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4292600</wp:posOffset>
            </wp:positionH>
            <wp:positionV relativeFrom="paragraph">
              <wp:posOffset>215900</wp:posOffset>
            </wp:positionV>
            <wp:extent cx="972820" cy="1397635"/>
            <wp:effectExtent l="0" t="0" r="2540" b="4445"/>
            <wp:wrapTight wrapText="bothSides">
              <wp:wrapPolygon>
                <wp:start x="0" y="0"/>
                <wp:lineTo x="0" y="21433"/>
                <wp:lineTo x="21318" y="21433"/>
                <wp:lineTo x="21318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5、如图4，在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ABC的三边AB、BC、AC分别相切于点D、E、F，BC=5，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O的半径r=2，则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ABC的周长为（        ）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A、25°              B、26°             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C、30°              D、31°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 xml:space="preserve">                                                                     </w:t>
      </w:r>
      <w:r>
        <w:rPr>
          <w:rFonts w:hint="eastAsia"/>
          <w:lang w:val="en-US" w:eastAsia="zh-CN"/>
        </w:rPr>
        <w:t>图4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二、填空题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6、</w:t>
      </w:r>
      <w:r>
        <w:rPr>
          <w:rFonts w:hint="eastAsia"/>
          <w:lang w:val="en-US" w:eastAsia="zh-CN"/>
        </w:rPr>
        <w:t>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ABC中，∠C=90°，AC=3cm，BC=4cm，以C为圆心，________cm为半径的圆与直线AB相切，切点到点A的距离为_________cm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7、在直角坐标系中，</w:t>
      </w:r>
      <w:r>
        <w:rPr>
          <w:rFonts w:hint="eastAsia"/>
          <w:lang w:val="en-US" w:eastAsia="zh-CN"/>
        </w:rPr>
        <w:t>已知点A的坐标为（3，1），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A与坐标轴有三个公共点，则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A的半径为___________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8、三角形的周长是14，面积是7，那么这个三角形的内切圆半径是_____________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9、平面内，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O的半径为1，点P到O的距离为2，过点P可作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O的切线_________条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77470</wp:posOffset>
            </wp:positionV>
            <wp:extent cx="1614170" cy="1083945"/>
            <wp:effectExtent l="0" t="0" r="0" b="0"/>
            <wp:wrapTight wrapText="bothSides">
              <wp:wrapPolygon>
                <wp:start x="0" y="0"/>
                <wp:lineTo x="0" y="21258"/>
                <wp:lineTo x="21413" y="21258"/>
                <wp:lineTo x="21413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133350</wp:posOffset>
            </wp:positionV>
            <wp:extent cx="1122680" cy="1080770"/>
            <wp:effectExtent l="0" t="0" r="0" b="0"/>
            <wp:wrapTight wrapText="bothSides">
              <wp:wrapPolygon>
                <wp:start x="0" y="0"/>
                <wp:lineTo x="0" y="21321"/>
                <wp:lineTo x="21405" y="21321"/>
                <wp:lineTo x="21405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130810</wp:posOffset>
            </wp:positionV>
            <wp:extent cx="1245870" cy="1012190"/>
            <wp:effectExtent l="0" t="0" r="0" b="0"/>
            <wp:wrapTight wrapText="bothSides">
              <wp:wrapPolygon>
                <wp:start x="0" y="0"/>
                <wp:lineTo x="0" y="21139"/>
                <wp:lineTo x="21402" y="21139"/>
                <wp:lineTo x="21402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                    图6                          图7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10、如图5，AB为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O的直径，PD切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O于点C，交AB的延长线于点D，且CO=CD，则∠PCA的度数为_________________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11、如图6，∠ACB=60°，半径为1cm的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O切BC于点C，若将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O在CB上向右滚动，则当滚动到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O与CA也相切时，圆心O移动的水平距离是__________cm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12、如图7，以O为圆心的两个同心圆的半径分别为5和3，大圆的弦AB交小圆于点C、D，则弦AB的取值范围是___________________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13、如图8，PA、PB分别切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O于点A、B，AC是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O的直径，∠BAC=20°，则∠P的度数为_____________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14、如图9，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O的两条切线PA和PB相交于点P，与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O相切于A、B两点，C是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O上的一点，若∠P=70°，则∠ACB=___________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3960495</wp:posOffset>
            </wp:positionH>
            <wp:positionV relativeFrom="paragraph">
              <wp:posOffset>21590</wp:posOffset>
            </wp:positionV>
            <wp:extent cx="1310640" cy="1140460"/>
            <wp:effectExtent l="0" t="0" r="0" b="2540"/>
            <wp:wrapTight wrapText="bothSides">
              <wp:wrapPolygon>
                <wp:start x="0" y="0"/>
                <wp:lineTo x="0" y="21359"/>
                <wp:lineTo x="21349" y="21359"/>
                <wp:lineTo x="21349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2089150</wp:posOffset>
            </wp:positionH>
            <wp:positionV relativeFrom="paragraph">
              <wp:posOffset>101600</wp:posOffset>
            </wp:positionV>
            <wp:extent cx="1303655" cy="1087755"/>
            <wp:effectExtent l="0" t="0" r="6985" b="9525"/>
            <wp:wrapTight wrapText="bothSides">
              <wp:wrapPolygon>
                <wp:start x="0" y="0"/>
                <wp:lineTo x="0" y="21184"/>
                <wp:lineTo x="21463" y="21184"/>
                <wp:lineTo x="21463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30480</wp:posOffset>
            </wp:positionV>
            <wp:extent cx="1597025" cy="945515"/>
            <wp:effectExtent l="0" t="0" r="0" b="0"/>
            <wp:wrapTight wrapText="bothSides">
              <wp:wrapPolygon>
                <wp:start x="0" y="0"/>
                <wp:lineTo x="0" y="21237"/>
                <wp:lineTo x="21437" y="21237"/>
                <wp:lineTo x="21437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ind w:firstLine="840" w:firstLineChars="40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 xml:space="preserve">图8                           图9                       图10         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如图10，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ABC的内切圆，D、E、F为切点，AB=18，BC=14，CA=12，求AD、BE、CF的长分别为_____________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三、作图</w:t>
      </w:r>
    </w:p>
    <w:p>
      <w:pPr>
        <w:numPr>
          <w:ilvl w:val="0"/>
          <w:numId w:val="0"/>
        </w:numPr>
        <w:bidi w:val="0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ABC，∠C=90°，AC=4，BC=3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（1）用尺规在图1中作出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ABC的外接圆，在图2中作出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ABC的内切圆；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ABC的外接圆半径为____________，内切圆半径为______________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2978150</wp:posOffset>
            </wp:positionH>
            <wp:positionV relativeFrom="paragraph">
              <wp:posOffset>36830</wp:posOffset>
            </wp:positionV>
            <wp:extent cx="1215390" cy="1495425"/>
            <wp:effectExtent l="0" t="0" r="3810" b="13335"/>
            <wp:wrapTight wrapText="bothSides">
              <wp:wrapPolygon>
                <wp:start x="0" y="0"/>
                <wp:lineTo x="0" y="21352"/>
                <wp:lineTo x="21397" y="21352"/>
                <wp:lineTo x="21397" y="0"/>
                <wp:lineTo x="0" y="0"/>
              </wp:wrapPolygon>
            </wp:wrapTight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10795</wp:posOffset>
            </wp:positionV>
            <wp:extent cx="1215390" cy="1495425"/>
            <wp:effectExtent l="0" t="0" r="3810" b="13335"/>
            <wp:wrapTight wrapText="bothSides">
              <wp:wrapPolygon>
                <wp:start x="0" y="0"/>
                <wp:lineTo x="0" y="21352"/>
                <wp:lineTo x="21397" y="21352"/>
                <wp:lineTo x="21397" y="0"/>
                <wp:lineTo x="0" y="0"/>
              </wp:wrapPolygon>
            </wp:wrapTight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图2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正多边形、扇形弧长、圆锥与圆相关知识点：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lang w:val="en-US" w:eastAsia="zh-CN"/>
        </w:rPr>
        <w:t>17、</w:t>
      </w:r>
      <w:r>
        <w:rPr>
          <w:rFonts w:ascii="宋体" w:hAnsi="宋体" w:eastAsia="宋体" w:cs="宋体"/>
          <w:color w:val="000000"/>
        </w:rPr>
        <w:t>已知扇形的半径为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，此扇形的弧长是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default" w:ascii="Cambria Math" w:hAnsi="Cambria Math" w:eastAsia="Times New Roman" w:cs="Cambria Math"/>
          <w:color w:val="000000"/>
        </w:rPr>
        <w:t>Π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，则此扇形的圆心角等于_________</w:t>
      </w:r>
      <w:r>
        <w:rPr>
          <w:rFonts w:ascii="Times New Roman" w:hAnsi="Times New Roman" w:eastAsia="Times New Roman" w:cs="Times New Roman"/>
          <w:color w:val="000000"/>
        </w:rPr>
        <w:t>°</w:t>
      </w:r>
    </w:p>
    <w:p>
      <w:pPr>
        <w:numPr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18、</w:t>
      </w:r>
      <w:r>
        <w:rPr>
          <w:rFonts w:ascii="宋体" w:hAnsi="宋体" w:eastAsia="宋体" w:cs="宋体"/>
          <w:color w:val="000000"/>
        </w:rPr>
        <w:t>一个圆锥的母线长为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，底面圆的半径为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，则此圆锥的侧面积是</w:t>
      </w:r>
      <w:r>
        <w:rPr>
          <w:rFonts w:hint="eastAsia"/>
          <w:lang w:val="en-US" w:eastAsia="zh-CN"/>
        </w:rPr>
        <w:t>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19、四边形ABCD是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O的内接四边形，∠B：∠D=2：3，则∠B=___________°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20、</w:t>
      </w:r>
      <w:r>
        <w:rPr>
          <w:rFonts w:ascii="宋体" w:hAnsi="宋体" w:eastAsia="宋体" w:cs="宋体"/>
          <w:color w:val="000000"/>
        </w:rPr>
        <w:t>一个圆锥的</w:t>
      </w:r>
      <w:r>
        <w:rPr>
          <w:rFonts w:hint="eastAsia" w:ascii="宋体" w:hAnsi="宋体" w:cs="宋体"/>
          <w:color w:val="000000"/>
          <w:lang w:val="en-US" w:eastAsia="zh-CN"/>
        </w:rPr>
        <w:t>高为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hint="eastAsia" w:cs="Times New Roman"/>
          <w:color w:val="000000"/>
          <w:lang w:eastAsia="zh-CN"/>
        </w:rPr>
        <w:t>，</w:t>
      </w:r>
      <w:r>
        <w:rPr>
          <w:rFonts w:ascii="宋体" w:hAnsi="宋体" w:eastAsia="宋体" w:cs="宋体"/>
          <w:color w:val="000000"/>
        </w:rPr>
        <w:t>底面圆的半径为</w:t>
      </w:r>
      <w:r>
        <w:rPr>
          <w:rFonts w:hint="eastAsia" w:cs="Times New Roman"/>
          <w:color w:val="000000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，则此圆锥的侧面积是</w:t>
      </w:r>
      <w:r>
        <w:rPr>
          <w:rFonts w:hint="eastAsia"/>
          <w:lang w:val="en-US" w:eastAsia="zh-CN"/>
        </w:rPr>
        <w:t>__________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21、</w:t>
      </w:r>
      <w:r>
        <w:rPr>
          <w:rFonts w:ascii="宋体" w:hAnsi="宋体" w:eastAsia="宋体" w:cs="宋体"/>
          <w:color w:val="000000"/>
        </w:rPr>
        <w:t>将半径为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，圆心角</w:t>
      </w:r>
      <w:r>
        <w:rPr>
          <w:rFonts w:ascii="Times New Roman" w:hAnsi="Times New Roman" w:eastAsia="Times New Roman" w:cs="Times New Roman"/>
          <w:color w:val="000000"/>
        </w:rPr>
        <w:t xml:space="preserve">120° </w:t>
      </w:r>
      <w:r>
        <w:rPr>
          <w:rFonts w:ascii="宋体" w:hAnsi="宋体" w:eastAsia="宋体" w:cs="宋体"/>
          <w:color w:val="000000"/>
        </w:rPr>
        <w:t>的扇形围成一个圆锥的侧面，则这个圆锥的高为</w:t>
      </w:r>
      <w:r>
        <w:rPr>
          <w:color w:val="000000"/>
        </w:rPr>
        <w:t>_________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22、正七边形的每个内角度数为___________</w:t>
      </w:r>
    </w:p>
    <w:p>
      <w:pPr>
        <w:pStyle w:val="4"/>
        <w:widowControl w:val="0"/>
        <w:tabs>
          <w:tab w:val="left" w:pos="2520"/>
          <w:tab w:val="left" w:pos="4620"/>
          <w:tab w:val="left" w:pos="6720"/>
        </w:tabs>
        <w:spacing w:line="240" w:lineRule="exact"/>
        <w:ind w:left="420" w:hanging="420" w:hangingChars="200"/>
        <w:jc w:val="both"/>
        <w:rPr>
          <w:rFonts w:hint="eastAsia" w:hAnsi="宋体"/>
          <w:szCs w:val="21"/>
          <w:lang w:val="en-US" w:eastAsia="zh-CN"/>
        </w:rPr>
      </w:pPr>
      <w:r>
        <w:rPr>
          <w:rFonts w:hint="eastAsia"/>
          <w:lang w:val="en-US" w:eastAsia="zh-CN"/>
        </w:rPr>
        <w:t>23、</w:t>
      </w:r>
      <w:r>
        <w:t>一个正</w:t>
      </w:r>
      <w:r>
        <w:rPr>
          <w:rFonts w:hint="eastAsia"/>
          <w:lang w:val="en-US" w:eastAsia="zh-CN"/>
        </w:rPr>
        <w:t>五</w:t>
      </w:r>
      <w:r>
        <w:t>边形绕它的中心至少旋转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°能与原来的图形完全重合</w:t>
      </w:r>
      <w:r>
        <w:t>．</w:t>
      </w:r>
    </w:p>
    <w:p>
      <w:pPr>
        <w:pStyle w:val="4"/>
        <w:widowControl w:val="0"/>
        <w:tabs>
          <w:tab w:val="left" w:pos="2520"/>
          <w:tab w:val="left" w:pos="4620"/>
          <w:tab w:val="left" w:pos="6720"/>
        </w:tabs>
        <w:spacing w:line="240" w:lineRule="exact"/>
        <w:ind w:left="420" w:hanging="420" w:hangingChars="200"/>
        <w:jc w:val="both"/>
        <w:rPr>
          <w:rFonts w:hint="default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24、</w:t>
      </w:r>
      <w:r>
        <w:rPr>
          <w:rFonts w:hAnsi="宋体"/>
          <w:szCs w:val="21"/>
          <w:lang w:val="pt-BR"/>
        </w:rPr>
        <w:t>扇形的半径为</w:t>
      </w:r>
      <w:r>
        <w:rPr>
          <w:rFonts w:hint="eastAsia" w:hAnsi="宋体"/>
          <w:szCs w:val="21"/>
          <w:lang w:val="en-US" w:eastAsia="zh-CN"/>
        </w:rPr>
        <w:t>3</w:t>
      </w:r>
      <w:r>
        <w:rPr>
          <w:rFonts w:hint="eastAsia" w:hAnsi="Times New Roman"/>
          <w:szCs w:val="21"/>
          <w:lang w:val="pt-BR" w:eastAsia="zh-CN"/>
        </w:rPr>
        <w:t>cm</w:t>
      </w:r>
      <w:r>
        <w:rPr>
          <w:rFonts w:hint="eastAsia" w:hAnsi="宋体"/>
          <w:szCs w:val="21"/>
          <w:lang w:val="pt-BR" w:eastAsia="zh-CN"/>
        </w:rPr>
        <w:t>，圆心角为</w:t>
      </w:r>
      <w:r>
        <w:rPr>
          <w:rFonts w:hint="eastAsia" w:hAnsi="Times New Roman"/>
          <w:szCs w:val="21"/>
          <w:lang w:val="pt-BR" w:eastAsia="zh-CN"/>
        </w:rPr>
        <w:t>120</w:t>
      </w:r>
      <w:r>
        <w:rPr>
          <w:rFonts w:hint="eastAsia" w:hAnsi="宋体"/>
          <w:szCs w:val="21"/>
          <w:lang w:val="pt-BR" w:eastAsia="zh-CN"/>
        </w:rPr>
        <w:t>°，用该</w:t>
      </w:r>
      <w:r>
        <w:rPr>
          <w:rFonts w:hAnsi="Times New Roman"/>
          <w:szCs w:val="21"/>
        </w:rPr>
        <w:t>扇形围成一个圆锥的侧面</w:t>
      </w:r>
      <w:r>
        <w:rPr>
          <w:rFonts w:hint="eastAsia" w:hAnsi="Times New Roman"/>
          <w:szCs w:val="21"/>
          <w:lang w:eastAsia="zh-CN"/>
        </w:rPr>
        <w:t>，</w:t>
      </w:r>
      <w:r>
        <w:rPr>
          <w:rFonts w:hAnsi="Times New Roman"/>
          <w:szCs w:val="21"/>
        </w:rPr>
        <w:t>则这个圆锥底面圆的直径是</w:t>
      </w:r>
      <w:r>
        <w:rPr>
          <w:rFonts w:hAnsi="Times New Roman"/>
          <w:szCs w:val="21"/>
          <w:u w:val="single"/>
        </w:rPr>
        <w:t xml:space="preserve">  </w:t>
      </w:r>
      <w:r>
        <w:rPr>
          <w:rFonts w:hAnsi="Times New Roman"/>
          <w:szCs w:val="21"/>
          <w:u w:val="single"/>
          <w:lang w:eastAsia="zh-CN"/>
        </w:rPr>
        <w:t xml:space="preserve"> </w:t>
      </w:r>
      <w:r>
        <w:rPr>
          <w:rFonts w:hint="eastAsia" w:hAnsi="Times New Roman"/>
          <w:szCs w:val="21"/>
          <w:u w:val="single"/>
          <w:lang w:eastAsia="zh-CN"/>
        </w:rPr>
        <w:t xml:space="preserve"> </w:t>
      </w:r>
      <w:r>
        <w:rPr>
          <w:rFonts w:hAnsi="Times New Roman"/>
          <w:szCs w:val="21"/>
          <w:u w:val="single"/>
          <w:lang w:eastAsia="zh-CN"/>
        </w:rPr>
        <w:t xml:space="preserve"> </w:t>
      </w:r>
      <w:r>
        <w:rPr>
          <w:rFonts w:hAnsi="Times New Roman"/>
          <w:szCs w:val="21"/>
          <w:u w:val="single"/>
        </w:rPr>
        <w:t xml:space="preserve">  </w:t>
      </w:r>
      <w:r>
        <w:rPr>
          <w:rFonts w:hAnsi="Times New Roman"/>
          <w:position w:val="-6"/>
          <w:szCs w:val="21"/>
        </w:rPr>
        <w:object>
          <v:shape id="_x0000_i1026" o:spt="75" type="#_x0000_t75" style="height:11pt;width:18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5">
            <o:LockedField>false</o:LockedField>
          </o:OLEObject>
        </w:object>
      </w:r>
      <w:r>
        <w:rPr>
          <w:rFonts w:hAnsi="Times New Roman"/>
          <w:szCs w:val="21"/>
        </w:rPr>
        <w:t>．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szCs w:val="21"/>
          <w:lang w:val="en-US" w:eastAsia="zh-CN"/>
        </w:rPr>
        <w:t>25、</w:t>
      </w:r>
      <w:r>
        <w:rPr>
          <w:szCs w:val="21"/>
        </w:rPr>
        <w:t>一个正</w:t>
      </w:r>
      <w:r>
        <w:rPr>
          <w:rFonts w:hint="eastAsia" w:hAnsi="Times New Roman"/>
          <w:i/>
          <w:szCs w:val="21"/>
          <w:lang w:eastAsia="zh-CN"/>
        </w:rPr>
        <w:t>n</w:t>
      </w:r>
      <w:r>
        <w:rPr>
          <w:szCs w:val="21"/>
        </w:rPr>
        <w:t>边形绕它的中心至少旋转</w:t>
      </w:r>
      <w:r>
        <w:rPr>
          <w:rFonts w:hint="eastAsia"/>
          <w:szCs w:val="21"/>
          <w:lang w:val="en-US" w:eastAsia="zh-CN"/>
        </w:rPr>
        <w:t>30</w:t>
      </w:r>
      <w:r>
        <w:rPr>
          <w:rFonts w:hint="eastAsia"/>
          <w:szCs w:val="21"/>
        </w:rPr>
        <w:t>°</w:t>
      </w:r>
      <w:r>
        <w:rPr>
          <w:rFonts w:hint="eastAsia"/>
          <w:szCs w:val="21"/>
          <w:lang w:eastAsia="zh-CN"/>
        </w:rPr>
        <w:t>才</w:t>
      </w:r>
      <w:r>
        <w:rPr>
          <w:rFonts w:hint="eastAsia"/>
          <w:szCs w:val="21"/>
        </w:rPr>
        <w:t>能与原来的图形完全重合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>则</w:t>
      </w:r>
      <w:r>
        <w:rPr>
          <w:rFonts w:hint="eastAsia" w:hAnsi="Times New Roman"/>
          <w:i/>
          <w:szCs w:val="21"/>
          <w:lang w:eastAsia="zh-CN"/>
        </w:rPr>
        <w:t>n</w:t>
      </w:r>
      <w:r>
        <w:rPr>
          <w:rFonts w:hint="eastAsia"/>
          <w:szCs w:val="21"/>
          <w:lang w:eastAsia="zh-CN"/>
        </w:rPr>
        <w:t>的值为</w:t>
      </w:r>
      <w:r>
        <w:rPr>
          <w:rFonts w:hint="eastAsia"/>
          <w:szCs w:val="21"/>
          <w:u w:val="single"/>
          <w:lang w:eastAsia="zh-CN"/>
        </w:rPr>
        <w:t xml:space="preserve">       </w:t>
      </w:r>
    </w:p>
    <w:p>
      <w:pPr>
        <w:pStyle w:val="4"/>
        <w:tabs>
          <w:tab w:val="left" w:pos="2520"/>
          <w:tab w:val="left" w:pos="4620"/>
          <w:tab w:val="left" w:pos="6720"/>
        </w:tabs>
        <w:spacing w:line="400" w:lineRule="atLeast"/>
        <w:ind w:left="420" w:hanging="420" w:hangingChars="200"/>
        <w:jc w:val="both"/>
        <w:rPr>
          <w:rFonts w:hint="eastAsia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hAnsi="Times New Roman" w:cs="Times New Roman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rFonts w:ascii="宋体" w:hAnsi="宋体"/>
          <w:bCs/>
          <w:szCs w:val="21"/>
        </w:rPr>
        <w:t>若一个正六边形的</w:t>
      </w:r>
      <w:r>
        <w:rPr>
          <w:rFonts w:hint="eastAsia" w:ascii="宋体" w:hAnsi="宋体"/>
          <w:bCs/>
          <w:szCs w:val="21"/>
          <w:lang w:eastAsia="zh-CN"/>
        </w:rPr>
        <w:t>面积</w:t>
      </w:r>
      <w:r>
        <w:rPr>
          <w:rFonts w:ascii="宋体" w:hAnsi="宋体"/>
          <w:bCs/>
          <w:szCs w:val="21"/>
        </w:rPr>
        <w:t>为</w:t>
      </w:r>
      <w:r>
        <w:rPr>
          <w:rFonts w:ascii="宋体" w:hAnsi="宋体"/>
          <w:bCs/>
          <w:position w:val="-24"/>
          <w:szCs w:val="21"/>
        </w:rPr>
        <w:object>
          <v:shape id="_x0000_i1027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7">
            <o:LockedField>false</o:LockedField>
          </o:OLEObject>
        </w:object>
      </w:r>
      <w:r>
        <w:rPr>
          <w:rFonts w:ascii="宋体" w:hAnsi="宋体"/>
          <w:bCs/>
          <w:szCs w:val="21"/>
        </w:rPr>
        <w:t>，则该正六边形的</w:t>
      </w:r>
      <w:r>
        <w:rPr>
          <w:rFonts w:hint="eastAsia" w:ascii="宋体" w:hAnsi="宋体"/>
          <w:bCs/>
          <w:szCs w:val="21"/>
          <w:lang w:eastAsia="zh-CN"/>
        </w:rPr>
        <w:t>周长</w:t>
      </w:r>
      <w:r>
        <w:rPr>
          <w:rFonts w:ascii="宋体" w:hAnsi="宋体"/>
          <w:bCs/>
          <w:szCs w:val="21"/>
        </w:rPr>
        <w:t>为</w:t>
      </w:r>
      <w:r>
        <w:rPr>
          <w:rFonts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  <w:u w:val="single"/>
          <w:lang w:eastAsia="zh-CN"/>
        </w:rPr>
        <w:t xml:space="preserve"> </w:t>
      </w:r>
      <w:r>
        <w:rPr>
          <w:rFonts w:ascii="宋体" w:hAnsi="宋体"/>
          <w:bCs/>
          <w:szCs w:val="21"/>
          <w:u w:val="single"/>
        </w:rPr>
        <w:t xml:space="preserve">   </w:t>
      </w:r>
    </w:p>
    <w:p>
      <w:pPr>
        <w:bidi w:val="0"/>
        <w:rPr>
          <w:rFonts w:hint="default" w:eastAsia="宋体"/>
          <w:lang w:val="en-US" w:eastAsia="zh-CN"/>
        </w:rPr>
      </w:pPr>
      <w:r>
        <w:rPr>
          <w:rFonts w:hint="eastAsia"/>
          <w:szCs w:val="21"/>
          <w:lang w:val="en-US" w:eastAsia="zh-CN"/>
        </w:rPr>
        <w:t>27、</w:t>
      </w:r>
      <w:r>
        <w:rPr>
          <w:rFonts w:hAnsi="Times New Roman"/>
          <w:szCs w:val="21"/>
        </w:rPr>
        <w:t>已知正方形的周长为</w:t>
      </w:r>
      <w:r>
        <w:rPr>
          <w:rFonts w:hint="eastAsia"/>
          <w:szCs w:val="21"/>
          <w:lang w:val="en-US" w:eastAsia="zh-CN"/>
        </w:rPr>
        <w:t>12</w:t>
      </w:r>
      <w:r>
        <w:rPr>
          <w:rFonts w:hAnsi="Times New Roman"/>
          <w:szCs w:val="21"/>
        </w:rPr>
        <w:t>，那么该</w:t>
      </w:r>
      <w:r>
        <w:rPr>
          <w:rFonts w:hint="eastAsia" w:hAnsi="Times New Roman"/>
          <w:szCs w:val="21"/>
          <w:lang w:eastAsia="zh-CN"/>
        </w:rPr>
        <w:t>正方形</w:t>
      </w:r>
      <w:r>
        <w:rPr>
          <w:rFonts w:hAnsi="Times New Roman"/>
          <w:szCs w:val="21"/>
        </w:rPr>
        <w:t>的外接圆的半径长为</w:t>
      </w:r>
      <w:r>
        <w:rPr>
          <w:rFonts w:hint="eastAsia"/>
          <w:szCs w:val="21"/>
          <w:lang w:val="en-US" w:eastAsia="zh-CN"/>
        </w:rPr>
        <w:t>____________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spacing w:val="-4"/>
          <w:lang w:val="en-US" w:eastAsia="zh-CN"/>
        </w:rPr>
        <w:t>28、</w:t>
      </w:r>
      <w:r>
        <w:rPr>
          <w:rFonts w:hAnsi="Times New Roman"/>
          <w:spacing w:val="-4"/>
        </w:rPr>
        <w:t>若扇形的半径为3</w:t>
      </w:r>
      <w:r>
        <w:rPr>
          <w:rFonts w:hAnsi="Times New Roman"/>
          <w:i/>
          <w:spacing w:val="-4"/>
        </w:rPr>
        <w:t xml:space="preserve"> </w:t>
      </w:r>
      <w:r>
        <w:rPr>
          <w:rFonts w:hAnsi="Times New Roman"/>
          <w:spacing w:val="-4"/>
        </w:rPr>
        <w:t>cm，该扇形的弧长为</w:t>
      </w:r>
      <m:oMath>
        <m:f>
          <m:fPr>
            <m:ctrlPr>
              <w:rPr>
                <w:rFonts w:ascii="Cambria Math" w:hAnsi="Cambria Math"/>
                <w:i/>
                <w:spacing w:val="-4"/>
              </w:rPr>
            </m:ctrlPr>
          </m:fPr>
          <m:num>
            <m:r>
              <m:rPr/>
              <w:rPr>
                <w:rFonts w:hint="default" w:ascii="Cambria Math" w:hAnsi="Cambria Math"/>
                <w:spacing w:val="-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pacing w:val="-4"/>
              </w:rPr>
            </m:ctrlPr>
          </m:num>
          <m:den>
            <m:r>
              <m:rPr/>
              <w:rPr>
                <w:rFonts w:hint="default" w:ascii="Cambria Math" w:hAnsi="Cambria Math"/>
                <w:spacing w:val="-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pacing w:val="-4"/>
              </w:rPr>
            </m:ctrlPr>
          </m:den>
        </m:f>
      </m:oMath>
      <w:r>
        <w:rPr>
          <w:rFonts w:hint="default" w:ascii="Cambria Math" w:hAnsi="Cambria Math" w:eastAsia="Times New Roman" w:cs="Cambria Math"/>
          <w:color w:val="000000"/>
        </w:rPr>
        <w:t>Π</w:t>
      </w:r>
      <w:r>
        <w:rPr>
          <w:rFonts w:hAnsi="Times New Roman"/>
          <w:spacing w:val="-4"/>
          <w:lang w:eastAsia="zh-CN"/>
        </w:rPr>
        <w:t>，</w:t>
      </w:r>
      <w:r>
        <w:rPr>
          <w:rFonts w:hAnsi="Times New Roman"/>
          <w:spacing w:val="-4"/>
        </w:rPr>
        <w:t>则此扇形的面积是</w:t>
      </w:r>
      <w:r>
        <w:rPr>
          <w:rFonts w:hAnsi="Times New Roman"/>
          <w:spacing w:val="-4"/>
          <w:u w:val="single"/>
        </w:rPr>
        <w:t xml:space="preserve">  </w:t>
      </w:r>
      <w:r>
        <w:rPr>
          <w:rFonts w:hAnsi="Times New Roman"/>
          <w:spacing w:val="-4"/>
          <w:u w:val="single"/>
          <w:lang w:eastAsia="zh-CN"/>
        </w:rPr>
        <w:t xml:space="preserve"> 　</w:t>
      </w:r>
      <w:r>
        <w:rPr>
          <w:rFonts w:hAnsi="Times New Roman"/>
          <w:spacing w:val="-4"/>
          <w:u w:val="single"/>
        </w:rPr>
        <w:t xml:space="preserve">  </w:t>
      </w:r>
      <w:r>
        <w:rPr>
          <w:rFonts w:hAnsi="Times New Roman"/>
          <w:spacing w:val="-4"/>
          <w:position w:val="-6"/>
        </w:rPr>
        <w:object>
          <v:shape id="_x0000_i1029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19">
            <o:LockedField>false</o:LockedField>
          </o:OLEObject>
        </w:object>
      </w:r>
      <w:r>
        <w:rPr>
          <w:rFonts w:hAnsi="Times New Roman"/>
          <w:spacing w:val="-4"/>
        </w:rPr>
        <w:t>．（结果保留π</w:t>
      </w:r>
      <w:r>
        <w:rPr>
          <w:rFonts w:hAnsi="Times New Roman"/>
        </w:rPr>
        <w:t>）</w:t>
      </w:r>
    </w:p>
    <w:p>
      <w:pPr>
        <w:pStyle w:val="4"/>
        <w:tabs>
          <w:tab w:val="left" w:pos="4620"/>
        </w:tabs>
        <w:spacing w:line="380" w:lineRule="exact"/>
        <w:ind w:left="420" w:hanging="420" w:hangingChars="200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29、</w:t>
      </w:r>
      <w:r>
        <w:t>已知扇形的半径为</w:t>
      </w:r>
      <w:r>
        <w:rPr>
          <w:rFonts w:hint="eastAsia" w:hAnsi="Times New Roman"/>
          <w:lang w:val="en-US" w:eastAsia="zh-CN"/>
        </w:rPr>
        <w:t>6</w:t>
      </w:r>
      <w:r>
        <w:rPr>
          <w:rFonts w:hAnsi="Times New Roman"/>
          <w:sz w:val="22"/>
        </w:rPr>
        <w:t>cm</w:t>
      </w:r>
      <w:r>
        <w:t>，圆心角为</w:t>
      </w:r>
      <w:r>
        <w:rPr>
          <w:rFonts w:hAnsi="Times New Roman"/>
        </w:rPr>
        <w:t>120</w:t>
      </w:r>
      <w:r>
        <w:t>°，则此扇形的的弧长是</w:t>
      </w:r>
      <w:r>
        <w:rPr>
          <w:rFonts w:hint="eastAsia"/>
          <w:u w:val="single"/>
          <w:lang w:eastAsia="zh-CN"/>
        </w:rPr>
        <w:t xml:space="preserve">  　　</w:t>
      </w:r>
      <w:r>
        <w:rPr>
          <w:u w:val="single"/>
        </w:rPr>
        <w:t xml:space="preserve">   </w:t>
      </w:r>
      <w:r>
        <w:rPr>
          <w:rFonts w:hint="eastAsia" w:hAnsi="Times New Roman"/>
          <w:sz w:val="22"/>
          <w:lang w:eastAsia="zh-CN"/>
        </w:rPr>
        <w:t>cm</w:t>
      </w:r>
      <w:r>
        <w:t>，扇形的面积是</w:t>
      </w:r>
      <w:r>
        <w:rPr>
          <w:u w:val="single"/>
        </w:rPr>
        <w:t xml:space="preserve">  </w:t>
      </w:r>
      <w:r>
        <w:rPr>
          <w:rFonts w:hint="eastAsia"/>
          <w:u w:val="single"/>
          <w:lang w:eastAsia="zh-CN"/>
        </w:rPr>
        <w:t xml:space="preserve"> 　  </w:t>
      </w:r>
      <w:r>
        <w:rPr>
          <w:u w:val="single"/>
        </w:rPr>
        <w:t xml:space="preserve">  </w:t>
      </w:r>
      <w:r>
        <w:rPr>
          <w:position w:val="-6"/>
        </w:rPr>
        <w:object>
          <v:shape id="_x0000_i1031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28" r:id="rId21">
            <o:LockedField>false</o:LockedField>
          </o:OLEObject>
        </w:object>
      </w:r>
      <w:r>
        <w:t>（结果保留π）．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30、已知Rt▲ABC的一条直角边AB=12cm，另一条直角边BC=5cm，则以AB为轴旋转一周，所得到的圆锥的表面积是______________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590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421F2"/>
    <w:multiLevelType w:val="singleLevel"/>
    <w:tmpl w:val="60F421F2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661C6756"/>
    <w:multiLevelType w:val="singleLevel"/>
    <w:tmpl w:val="661C675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215AA4"/>
    <w:rsid w:val="003E5834"/>
    <w:rsid w:val="004129E3"/>
    <w:rsid w:val="00416146"/>
    <w:rsid w:val="009D0EA3"/>
    <w:rsid w:val="00D5688F"/>
    <w:rsid w:val="01113652"/>
    <w:rsid w:val="017B7436"/>
    <w:rsid w:val="01995B0E"/>
    <w:rsid w:val="01DA443D"/>
    <w:rsid w:val="022A6766"/>
    <w:rsid w:val="025630A1"/>
    <w:rsid w:val="02C72207"/>
    <w:rsid w:val="02E34EA5"/>
    <w:rsid w:val="035E700F"/>
    <w:rsid w:val="038A570F"/>
    <w:rsid w:val="039E11BA"/>
    <w:rsid w:val="03F60FF6"/>
    <w:rsid w:val="04152D9E"/>
    <w:rsid w:val="043F3CA9"/>
    <w:rsid w:val="04CD0224"/>
    <w:rsid w:val="058C7E64"/>
    <w:rsid w:val="05913FA0"/>
    <w:rsid w:val="05BE78F1"/>
    <w:rsid w:val="05FD2B10"/>
    <w:rsid w:val="070F1FD8"/>
    <w:rsid w:val="079C1EB4"/>
    <w:rsid w:val="07DE427B"/>
    <w:rsid w:val="0802440D"/>
    <w:rsid w:val="08387E2F"/>
    <w:rsid w:val="08A94889"/>
    <w:rsid w:val="08BA0844"/>
    <w:rsid w:val="08C276F9"/>
    <w:rsid w:val="09B039F5"/>
    <w:rsid w:val="09E57B43"/>
    <w:rsid w:val="0A782765"/>
    <w:rsid w:val="0A9450C5"/>
    <w:rsid w:val="0AAF1EFF"/>
    <w:rsid w:val="0AEE2A27"/>
    <w:rsid w:val="0B277F4F"/>
    <w:rsid w:val="0B783143"/>
    <w:rsid w:val="0B892AC2"/>
    <w:rsid w:val="0B91585B"/>
    <w:rsid w:val="0B995414"/>
    <w:rsid w:val="0BB772BD"/>
    <w:rsid w:val="0BC32105"/>
    <w:rsid w:val="0BE56668"/>
    <w:rsid w:val="0C25691C"/>
    <w:rsid w:val="0CE2480D"/>
    <w:rsid w:val="0CE51C08"/>
    <w:rsid w:val="0CFD33F5"/>
    <w:rsid w:val="0CFF0F1B"/>
    <w:rsid w:val="0D5C636E"/>
    <w:rsid w:val="0DBF06AB"/>
    <w:rsid w:val="0E172E1A"/>
    <w:rsid w:val="0E707BF7"/>
    <w:rsid w:val="0E8A515C"/>
    <w:rsid w:val="0F18745E"/>
    <w:rsid w:val="0F4E590F"/>
    <w:rsid w:val="0F557518"/>
    <w:rsid w:val="0F6E05DA"/>
    <w:rsid w:val="0FFA3C1C"/>
    <w:rsid w:val="102D792E"/>
    <w:rsid w:val="11192402"/>
    <w:rsid w:val="112F1D43"/>
    <w:rsid w:val="113F3450"/>
    <w:rsid w:val="119C31AA"/>
    <w:rsid w:val="11CB1D14"/>
    <w:rsid w:val="11FA43A7"/>
    <w:rsid w:val="13893C35"/>
    <w:rsid w:val="13E60047"/>
    <w:rsid w:val="14587163"/>
    <w:rsid w:val="14975EDD"/>
    <w:rsid w:val="149F4D92"/>
    <w:rsid w:val="14B06F9F"/>
    <w:rsid w:val="14B93613"/>
    <w:rsid w:val="15826B8D"/>
    <w:rsid w:val="159B37AB"/>
    <w:rsid w:val="15B341EC"/>
    <w:rsid w:val="15EE7D7F"/>
    <w:rsid w:val="16223ECC"/>
    <w:rsid w:val="167C182F"/>
    <w:rsid w:val="16E96798"/>
    <w:rsid w:val="17173305"/>
    <w:rsid w:val="179B5CE4"/>
    <w:rsid w:val="185D743E"/>
    <w:rsid w:val="18695DE3"/>
    <w:rsid w:val="187E645B"/>
    <w:rsid w:val="1881137E"/>
    <w:rsid w:val="18E71FC1"/>
    <w:rsid w:val="18F338FE"/>
    <w:rsid w:val="190A3122"/>
    <w:rsid w:val="19F42EE1"/>
    <w:rsid w:val="1A606D71"/>
    <w:rsid w:val="1B1824D4"/>
    <w:rsid w:val="1B2D7691"/>
    <w:rsid w:val="1B3A5814"/>
    <w:rsid w:val="1B4D72F6"/>
    <w:rsid w:val="1B7D5E5E"/>
    <w:rsid w:val="1BA57132"/>
    <w:rsid w:val="1BF8430C"/>
    <w:rsid w:val="1BFD0D1C"/>
    <w:rsid w:val="1C4701E9"/>
    <w:rsid w:val="1C7668FA"/>
    <w:rsid w:val="1C9553F8"/>
    <w:rsid w:val="1CC63804"/>
    <w:rsid w:val="1D5A3F4C"/>
    <w:rsid w:val="1E155BFB"/>
    <w:rsid w:val="1E37603B"/>
    <w:rsid w:val="1E8A260F"/>
    <w:rsid w:val="1E933BB9"/>
    <w:rsid w:val="1E960593"/>
    <w:rsid w:val="1EFF2FFD"/>
    <w:rsid w:val="1EFF4DAB"/>
    <w:rsid w:val="1F8E7E20"/>
    <w:rsid w:val="203B62B7"/>
    <w:rsid w:val="204C04C4"/>
    <w:rsid w:val="20511636"/>
    <w:rsid w:val="20720CFA"/>
    <w:rsid w:val="20801F1B"/>
    <w:rsid w:val="20DD3944"/>
    <w:rsid w:val="213351E0"/>
    <w:rsid w:val="2142215E"/>
    <w:rsid w:val="2158548D"/>
    <w:rsid w:val="217C6B87"/>
    <w:rsid w:val="21921F06"/>
    <w:rsid w:val="219C4B33"/>
    <w:rsid w:val="21E93AF0"/>
    <w:rsid w:val="22455C2A"/>
    <w:rsid w:val="225B2C40"/>
    <w:rsid w:val="22A53EBB"/>
    <w:rsid w:val="22B10AB2"/>
    <w:rsid w:val="24303C58"/>
    <w:rsid w:val="245E2574"/>
    <w:rsid w:val="247C6164"/>
    <w:rsid w:val="252A13C5"/>
    <w:rsid w:val="260E4C6B"/>
    <w:rsid w:val="26176E7E"/>
    <w:rsid w:val="267E077A"/>
    <w:rsid w:val="271138CD"/>
    <w:rsid w:val="27E9484A"/>
    <w:rsid w:val="284877C3"/>
    <w:rsid w:val="292E700E"/>
    <w:rsid w:val="294A30C6"/>
    <w:rsid w:val="29A94291"/>
    <w:rsid w:val="29BA46F0"/>
    <w:rsid w:val="29D55086"/>
    <w:rsid w:val="2BD96984"/>
    <w:rsid w:val="2BE617CC"/>
    <w:rsid w:val="2C2E3173"/>
    <w:rsid w:val="2C493F88"/>
    <w:rsid w:val="2C5769AD"/>
    <w:rsid w:val="2C5D1363"/>
    <w:rsid w:val="2C773B7F"/>
    <w:rsid w:val="2C7768C8"/>
    <w:rsid w:val="2D33678E"/>
    <w:rsid w:val="2D40315E"/>
    <w:rsid w:val="2D7B4196"/>
    <w:rsid w:val="2DDC5444"/>
    <w:rsid w:val="2DE57862"/>
    <w:rsid w:val="2E0C1292"/>
    <w:rsid w:val="2E3D144C"/>
    <w:rsid w:val="2E4F2F2D"/>
    <w:rsid w:val="2E67471B"/>
    <w:rsid w:val="2E9772E3"/>
    <w:rsid w:val="2EB711FE"/>
    <w:rsid w:val="2EED10C4"/>
    <w:rsid w:val="2F024118"/>
    <w:rsid w:val="2F25085E"/>
    <w:rsid w:val="2F2F5238"/>
    <w:rsid w:val="2F560A17"/>
    <w:rsid w:val="308B2942"/>
    <w:rsid w:val="30901D07"/>
    <w:rsid w:val="309D61D2"/>
    <w:rsid w:val="30B73737"/>
    <w:rsid w:val="313E5C07"/>
    <w:rsid w:val="31EF5153"/>
    <w:rsid w:val="31F84007"/>
    <w:rsid w:val="32342B66"/>
    <w:rsid w:val="32B1279F"/>
    <w:rsid w:val="331035D3"/>
    <w:rsid w:val="33B26438"/>
    <w:rsid w:val="34476B80"/>
    <w:rsid w:val="34BB131C"/>
    <w:rsid w:val="34C55C0B"/>
    <w:rsid w:val="350607E9"/>
    <w:rsid w:val="352F5A2D"/>
    <w:rsid w:val="358C015C"/>
    <w:rsid w:val="359758E5"/>
    <w:rsid w:val="35F05B85"/>
    <w:rsid w:val="36176A26"/>
    <w:rsid w:val="363E0457"/>
    <w:rsid w:val="369F5EA4"/>
    <w:rsid w:val="36B50719"/>
    <w:rsid w:val="36CC7811"/>
    <w:rsid w:val="3709636F"/>
    <w:rsid w:val="370C2303"/>
    <w:rsid w:val="373B6744"/>
    <w:rsid w:val="375B2943"/>
    <w:rsid w:val="38361D6B"/>
    <w:rsid w:val="388D2FD0"/>
    <w:rsid w:val="38BD38B5"/>
    <w:rsid w:val="38E075A3"/>
    <w:rsid w:val="39290F4A"/>
    <w:rsid w:val="398048E2"/>
    <w:rsid w:val="39904BF5"/>
    <w:rsid w:val="3A655FB2"/>
    <w:rsid w:val="3AC32CD9"/>
    <w:rsid w:val="3AED5FA8"/>
    <w:rsid w:val="3B286FE0"/>
    <w:rsid w:val="3BCB0097"/>
    <w:rsid w:val="3BE21884"/>
    <w:rsid w:val="3C025A83"/>
    <w:rsid w:val="3CB11983"/>
    <w:rsid w:val="3DBD6105"/>
    <w:rsid w:val="3E007619"/>
    <w:rsid w:val="3E4D56DB"/>
    <w:rsid w:val="3EE80F60"/>
    <w:rsid w:val="3F1B30E3"/>
    <w:rsid w:val="3F312907"/>
    <w:rsid w:val="3FBD063E"/>
    <w:rsid w:val="3FD339BE"/>
    <w:rsid w:val="402F305A"/>
    <w:rsid w:val="403E177F"/>
    <w:rsid w:val="40A84E4B"/>
    <w:rsid w:val="40B557B9"/>
    <w:rsid w:val="40D5676E"/>
    <w:rsid w:val="40E85247"/>
    <w:rsid w:val="41393CF5"/>
    <w:rsid w:val="41465248"/>
    <w:rsid w:val="41540B2E"/>
    <w:rsid w:val="41FF4F3E"/>
    <w:rsid w:val="42277FF1"/>
    <w:rsid w:val="4292221D"/>
    <w:rsid w:val="42975177"/>
    <w:rsid w:val="42D82713"/>
    <w:rsid w:val="43481579"/>
    <w:rsid w:val="43882D11"/>
    <w:rsid w:val="43963680"/>
    <w:rsid w:val="43A062AD"/>
    <w:rsid w:val="43DB5537"/>
    <w:rsid w:val="45232CF2"/>
    <w:rsid w:val="456D21BF"/>
    <w:rsid w:val="4588349D"/>
    <w:rsid w:val="45A33E32"/>
    <w:rsid w:val="461A0599"/>
    <w:rsid w:val="463D7DE3"/>
    <w:rsid w:val="46493702"/>
    <w:rsid w:val="467E589C"/>
    <w:rsid w:val="469320F9"/>
    <w:rsid w:val="46EE37D3"/>
    <w:rsid w:val="47213261"/>
    <w:rsid w:val="47664ED8"/>
    <w:rsid w:val="47AA14A8"/>
    <w:rsid w:val="47D6229D"/>
    <w:rsid w:val="47F646ED"/>
    <w:rsid w:val="48311BC9"/>
    <w:rsid w:val="484C255F"/>
    <w:rsid w:val="48581080"/>
    <w:rsid w:val="48DB5F8A"/>
    <w:rsid w:val="49997A26"/>
    <w:rsid w:val="49E8455E"/>
    <w:rsid w:val="4A421E6C"/>
    <w:rsid w:val="4A5D6CA6"/>
    <w:rsid w:val="4A7B35D0"/>
    <w:rsid w:val="4AB12B4E"/>
    <w:rsid w:val="4B4439C2"/>
    <w:rsid w:val="4B6824ED"/>
    <w:rsid w:val="4B952E6B"/>
    <w:rsid w:val="4BE96317"/>
    <w:rsid w:val="4C4023DB"/>
    <w:rsid w:val="4C572AF8"/>
    <w:rsid w:val="4CBC03BB"/>
    <w:rsid w:val="4CF907DC"/>
    <w:rsid w:val="4CFD651E"/>
    <w:rsid w:val="4E2F6BAB"/>
    <w:rsid w:val="4EEF2C61"/>
    <w:rsid w:val="4F0E056F"/>
    <w:rsid w:val="4F4977F9"/>
    <w:rsid w:val="4F50502B"/>
    <w:rsid w:val="4F8E16AF"/>
    <w:rsid w:val="501F49FD"/>
    <w:rsid w:val="518F23A7"/>
    <w:rsid w:val="51B11685"/>
    <w:rsid w:val="51BA2C30"/>
    <w:rsid w:val="51BC654F"/>
    <w:rsid w:val="523C1897"/>
    <w:rsid w:val="52DC0984"/>
    <w:rsid w:val="52E571AC"/>
    <w:rsid w:val="530F1930"/>
    <w:rsid w:val="531B5950"/>
    <w:rsid w:val="531E2D4A"/>
    <w:rsid w:val="534D3630"/>
    <w:rsid w:val="536A5F90"/>
    <w:rsid w:val="53F3047B"/>
    <w:rsid w:val="54680721"/>
    <w:rsid w:val="55F702EA"/>
    <w:rsid w:val="55FF08BA"/>
    <w:rsid w:val="56372AA1"/>
    <w:rsid w:val="56925F29"/>
    <w:rsid w:val="56F40992"/>
    <w:rsid w:val="56F95FA8"/>
    <w:rsid w:val="57407733"/>
    <w:rsid w:val="57566F57"/>
    <w:rsid w:val="57D12A81"/>
    <w:rsid w:val="57E04A72"/>
    <w:rsid w:val="57E5652D"/>
    <w:rsid w:val="5875165E"/>
    <w:rsid w:val="5886386C"/>
    <w:rsid w:val="588E0972"/>
    <w:rsid w:val="58D2085F"/>
    <w:rsid w:val="590429E2"/>
    <w:rsid w:val="597013FA"/>
    <w:rsid w:val="59AD4E28"/>
    <w:rsid w:val="59D46859"/>
    <w:rsid w:val="59D95C1D"/>
    <w:rsid w:val="5A2C3F9F"/>
    <w:rsid w:val="5ACE14FA"/>
    <w:rsid w:val="5AD6586C"/>
    <w:rsid w:val="5AE96334"/>
    <w:rsid w:val="5B8D4F11"/>
    <w:rsid w:val="5BF60D08"/>
    <w:rsid w:val="5C3655A9"/>
    <w:rsid w:val="5C3E7FB9"/>
    <w:rsid w:val="5C7E5FA1"/>
    <w:rsid w:val="5D2E6280"/>
    <w:rsid w:val="5D336228"/>
    <w:rsid w:val="5D3650EA"/>
    <w:rsid w:val="5DD07337"/>
    <w:rsid w:val="5E7B1C82"/>
    <w:rsid w:val="5E7F3237"/>
    <w:rsid w:val="5E856373"/>
    <w:rsid w:val="5F530220"/>
    <w:rsid w:val="5FC30F01"/>
    <w:rsid w:val="6005151A"/>
    <w:rsid w:val="606D5311"/>
    <w:rsid w:val="6094289E"/>
    <w:rsid w:val="60DF7FBD"/>
    <w:rsid w:val="613025C6"/>
    <w:rsid w:val="61620180"/>
    <w:rsid w:val="61907509"/>
    <w:rsid w:val="61B74A96"/>
    <w:rsid w:val="61D94A0C"/>
    <w:rsid w:val="61F061FA"/>
    <w:rsid w:val="627961EF"/>
    <w:rsid w:val="62CA07F9"/>
    <w:rsid w:val="62E96ED1"/>
    <w:rsid w:val="63185A08"/>
    <w:rsid w:val="633B7A03"/>
    <w:rsid w:val="637D3ABD"/>
    <w:rsid w:val="638F3D48"/>
    <w:rsid w:val="639826A5"/>
    <w:rsid w:val="63D74F7B"/>
    <w:rsid w:val="63DF6526"/>
    <w:rsid w:val="63E17C31"/>
    <w:rsid w:val="64520AA6"/>
    <w:rsid w:val="64C574CA"/>
    <w:rsid w:val="66106E6A"/>
    <w:rsid w:val="664408C2"/>
    <w:rsid w:val="66763171"/>
    <w:rsid w:val="67095D94"/>
    <w:rsid w:val="677B0314"/>
    <w:rsid w:val="68721717"/>
    <w:rsid w:val="6897117D"/>
    <w:rsid w:val="689E42BA"/>
    <w:rsid w:val="68C857DA"/>
    <w:rsid w:val="698C6808"/>
    <w:rsid w:val="69A973BA"/>
    <w:rsid w:val="69B25C6F"/>
    <w:rsid w:val="69D501AF"/>
    <w:rsid w:val="6A553266"/>
    <w:rsid w:val="6A977F50"/>
    <w:rsid w:val="6AA81420"/>
    <w:rsid w:val="6ACD3676"/>
    <w:rsid w:val="6B1747F7"/>
    <w:rsid w:val="6B6C069F"/>
    <w:rsid w:val="6C8815DE"/>
    <w:rsid w:val="6C97799E"/>
    <w:rsid w:val="6CA125CA"/>
    <w:rsid w:val="6CCF5B58"/>
    <w:rsid w:val="6CDC3602"/>
    <w:rsid w:val="6CDF323E"/>
    <w:rsid w:val="6CE801F9"/>
    <w:rsid w:val="6CF7668E"/>
    <w:rsid w:val="6CFC1EF7"/>
    <w:rsid w:val="6D1E3C1B"/>
    <w:rsid w:val="6D2154B9"/>
    <w:rsid w:val="6D3E606B"/>
    <w:rsid w:val="6DCA0017"/>
    <w:rsid w:val="6DFB21AE"/>
    <w:rsid w:val="6E2A65EF"/>
    <w:rsid w:val="6E881C94"/>
    <w:rsid w:val="6F63000B"/>
    <w:rsid w:val="6FC50CC6"/>
    <w:rsid w:val="6FCD0FC4"/>
    <w:rsid w:val="70117A67"/>
    <w:rsid w:val="70180DF5"/>
    <w:rsid w:val="70497201"/>
    <w:rsid w:val="707357E9"/>
    <w:rsid w:val="707B1384"/>
    <w:rsid w:val="70D07922"/>
    <w:rsid w:val="70E60EF4"/>
    <w:rsid w:val="71024EE2"/>
    <w:rsid w:val="713E2ADE"/>
    <w:rsid w:val="716A5681"/>
    <w:rsid w:val="72343EE1"/>
    <w:rsid w:val="726015A6"/>
    <w:rsid w:val="72AB5F51"/>
    <w:rsid w:val="732E6B82"/>
    <w:rsid w:val="735848C0"/>
    <w:rsid w:val="73C3376E"/>
    <w:rsid w:val="762A53DF"/>
    <w:rsid w:val="76595CC4"/>
    <w:rsid w:val="76B92C06"/>
    <w:rsid w:val="76E00193"/>
    <w:rsid w:val="76F115AC"/>
    <w:rsid w:val="76F51E90"/>
    <w:rsid w:val="77683AC7"/>
    <w:rsid w:val="77B34B69"/>
    <w:rsid w:val="780D320A"/>
    <w:rsid w:val="781E71C5"/>
    <w:rsid w:val="78770683"/>
    <w:rsid w:val="78801C2E"/>
    <w:rsid w:val="790E2D96"/>
    <w:rsid w:val="79A100AE"/>
    <w:rsid w:val="79AC25AE"/>
    <w:rsid w:val="7A265868"/>
    <w:rsid w:val="7A8A6D94"/>
    <w:rsid w:val="7AE77D42"/>
    <w:rsid w:val="7AF1471D"/>
    <w:rsid w:val="7B3665D4"/>
    <w:rsid w:val="7C156B31"/>
    <w:rsid w:val="7C4A4A2C"/>
    <w:rsid w:val="7C8D4919"/>
    <w:rsid w:val="7CB2612E"/>
    <w:rsid w:val="7DB67EA0"/>
    <w:rsid w:val="7DFF35F5"/>
    <w:rsid w:val="7E8B4E88"/>
    <w:rsid w:val="7EA877E8"/>
    <w:rsid w:val="7EF67C9A"/>
    <w:rsid w:val="7F211349"/>
    <w:rsid w:val="7F374D1C"/>
    <w:rsid w:val="7FC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oleObject" Target="embeddings/oleObject4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1396</Words>
  <Characters>1877</Characters>
  <Lines>0</Lines>
  <Paragraphs>0</Paragraphs>
  <TotalTime>1</TotalTime>
  <ScaleCrop>false</ScaleCrop>
  <LinksUpToDate>false</LinksUpToDate>
  <CharactersWithSpaces>2482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2022-10-30T23:41:52Z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F32BC1E7357F4E20BA8A0C677B0988D7</vt:lpwstr>
  </property>
</Properties>
</file>