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10.2　</w:t>
      </w:r>
      <w:r>
        <w:rPr>
          <w:rFonts w:hint="eastAsia" w:asciiTheme="minorEastAsia" w:hAnsiTheme="minorEastAsia" w:eastAsiaTheme="minorEastAsia"/>
          <w:b/>
          <w:sz w:val="21"/>
          <w:szCs w:val="21"/>
        </w:rPr>
        <w:t>第</w:t>
      </w:r>
      <w:r>
        <w:rPr>
          <w:rFonts w:asciiTheme="minorEastAsia" w:hAnsiTheme="minorEastAsia" w:eastAsiaTheme="minorEastAsia"/>
          <w:b/>
          <w:sz w:val="21"/>
          <w:szCs w:val="21"/>
        </w:rPr>
        <w:t>3</w:t>
      </w:r>
      <w:r>
        <w:rPr>
          <w:rFonts w:hint="eastAsia" w:asciiTheme="minorEastAsia" w:hAnsiTheme="minorEastAsia" w:eastAsiaTheme="minorEastAsia"/>
          <w:b/>
          <w:sz w:val="21"/>
          <w:szCs w:val="21"/>
        </w:rPr>
        <w:t>课时</w:t>
      </w:r>
      <w:r>
        <w:rPr>
          <w:rFonts w:asciiTheme="minorEastAsia" w:hAnsiTheme="minorEastAsia" w:eastAsiaTheme="minorEastAsia"/>
          <w:b/>
          <w:sz w:val="21"/>
          <w:szCs w:val="21"/>
        </w:rPr>
        <w:t>　</w:t>
      </w:r>
      <w:r>
        <w:rPr>
          <w:rFonts w:hint="eastAsia" w:asciiTheme="minorEastAsia" w:hAnsiTheme="minorEastAsia" w:eastAsiaTheme="minorEastAsia"/>
          <w:b/>
          <w:sz w:val="21"/>
          <w:szCs w:val="21"/>
        </w:rPr>
        <w:t>分式的通分</w:t>
      </w:r>
    </w:p>
    <w:p>
      <w:pPr>
        <w:jc w:val="center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1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8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与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的最简公分母是</w:t>
      </w:r>
      <w:r>
        <w:rPr>
          <w:rFonts w:asciiTheme="minorEastAsia" w:hAnsiTheme="minorEastAsia" w:eastAsiaTheme="minorEastAsia"/>
          <w:i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i/>
          <w:sz w:val="21"/>
          <w:szCs w:val="21"/>
        </w:rPr>
        <w:t>. 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分式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的最简公分母是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asciiTheme="minorEastAsia" w:hAnsiTheme="minorEastAsia" w:eastAsiaTheme="minorEastAsia"/>
          <w:sz w:val="21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6</w:t>
      </w:r>
      <w:r>
        <w:rPr>
          <w:rFonts w:asciiTheme="minorEastAsia" w:hAnsiTheme="minorEastAsia" w:eastAsiaTheme="minorEastAsia"/>
          <w:i/>
          <w:sz w:val="21"/>
          <w:szCs w:val="21"/>
        </w:rPr>
        <w:t>x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3</w:t>
      </w:r>
      <w:r>
        <w:rPr>
          <w:rFonts w:asciiTheme="minorEastAsia" w:hAnsiTheme="minorEastAsia" w:eastAsiaTheme="minorEastAsia"/>
          <w:i/>
          <w:sz w:val="21"/>
          <w:szCs w:val="21"/>
        </w:rPr>
        <w:t>y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</w:t>
      </w:r>
      <w:r>
        <w:rPr>
          <w:rFonts w:asciiTheme="minorEastAsia" w:hAnsiTheme="minorEastAsia" w:eastAsiaTheme="minorEastAsia"/>
          <w:sz w:val="21"/>
          <w:szCs w:val="21"/>
        </w:rPr>
        <w:t>B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6</w:t>
      </w:r>
      <w:r>
        <w:rPr>
          <w:rFonts w:asciiTheme="minorEastAsia" w:hAnsiTheme="minorEastAsia" w:eastAsiaTheme="minorEastAsia"/>
          <w:i/>
          <w:sz w:val="21"/>
          <w:szCs w:val="21"/>
        </w:rPr>
        <w:t>x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y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</w:t>
      </w:r>
      <w:r>
        <w:rPr>
          <w:rFonts w:asciiTheme="minorEastAsia" w:hAnsiTheme="minorEastAsia" w:eastAsiaTheme="minorEastAsia"/>
          <w:sz w:val="21"/>
          <w:szCs w:val="21"/>
        </w:rPr>
        <w:t>C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9</w:t>
      </w:r>
      <w:r>
        <w:rPr>
          <w:rFonts w:asciiTheme="minorEastAsia" w:hAnsiTheme="minorEastAsia" w:eastAsiaTheme="minorEastAsia"/>
          <w:i/>
          <w:sz w:val="21"/>
          <w:szCs w:val="21"/>
        </w:rPr>
        <w:t>x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y</w:t>
      </w:r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</w:t>
      </w:r>
      <w:r>
        <w:rPr>
          <w:rFonts w:asciiTheme="minorEastAsia" w:hAnsiTheme="minorEastAsia" w:eastAsiaTheme="minorEastAsia"/>
          <w:sz w:val="21"/>
          <w:szCs w:val="21"/>
        </w:rPr>
        <w:t>D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6</w:t>
      </w:r>
      <w:r>
        <w:rPr>
          <w:rFonts w:asciiTheme="minorEastAsia" w:hAnsiTheme="minorEastAsia" w:eastAsiaTheme="minorEastAsia"/>
          <w:i/>
          <w:sz w:val="21"/>
          <w:szCs w:val="21"/>
        </w:rPr>
        <w:t>x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y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3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[2020</w:t>
      </w:r>
      <w:r>
        <w:rPr>
          <w:rFonts w:hint="eastAsia" w:asciiTheme="minorEastAsia" w:hAnsiTheme="minorEastAsia" w:eastAsiaTheme="minorEastAsia"/>
          <w:color w:val="4C4C4C"/>
          <w:sz w:val="21"/>
          <w:szCs w:val="21"/>
        </w:rPr>
        <w:t>·江阴期中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]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式子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的最简公分母是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asciiTheme="minorEastAsia" w:hAnsiTheme="minorEastAsia" w:eastAsiaTheme="minorEastAsia"/>
          <w:sz w:val="21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6</w:t>
      </w:r>
      <w:r>
        <w:rPr>
          <w:rFonts w:asciiTheme="minorEastAsia" w:hAnsiTheme="minorEastAsia" w:eastAsiaTheme="minorEastAsia"/>
          <w:i/>
          <w:sz w:val="21"/>
          <w:szCs w:val="21"/>
        </w:rPr>
        <w:t>x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y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</w:t>
      </w:r>
      <w:r>
        <w:rPr>
          <w:rFonts w:asciiTheme="minorEastAsia" w:hAnsiTheme="minorEastAsia" w:eastAsiaTheme="minorEastAsia"/>
          <w:sz w:val="21"/>
          <w:szCs w:val="21"/>
        </w:rPr>
        <w:t>B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12</w:t>
      </w:r>
      <w:r>
        <w:rPr>
          <w:rFonts w:asciiTheme="minorEastAsia" w:hAnsiTheme="minorEastAsia" w:eastAsiaTheme="minorEastAsia"/>
          <w:i/>
          <w:sz w:val="21"/>
          <w:szCs w:val="21"/>
        </w:rPr>
        <w:t>x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y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</w:t>
      </w:r>
      <w:r>
        <w:rPr>
          <w:rFonts w:asciiTheme="minorEastAsia" w:hAnsiTheme="minorEastAsia" w:eastAsiaTheme="minorEastAsia"/>
          <w:sz w:val="21"/>
          <w:szCs w:val="21"/>
        </w:rPr>
        <w:t>C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24</w:t>
      </w:r>
      <w:r>
        <w:rPr>
          <w:rFonts w:asciiTheme="minorEastAsia" w:hAnsiTheme="minorEastAsia" w:eastAsiaTheme="minorEastAsia"/>
          <w:i/>
          <w:sz w:val="21"/>
          <w:szCs w:val="21"/>
        </w:rPr>
        <w:t>x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y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</w:t>
      </w:r>
      <w:r>
        <w:rPr>
          <w:rFonts w:asciiTheme="minorEastAsia" w:hAnsiTheme="minorEastAsia" w:eastAsiaTheme="minorEastAsia"/>
          <w:sz w:val="21"/>
          <w:szCs w:val="21"/>
        </w:rPr>
        <w:t>D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24</w:t>
      </w:r>
      <w:r>
        <w:rPr>
          <w:rFonts w:asciiTheme="minorEastAsia" w:hAnsiTheme="minorEastAsia" w:eastAsiaTheme="minorEastAsia"/>
          <w:i/>
          <w:sz w:val="21"/>
          <w:szCs w:val="21"/>
        </w:rPr>
        <w:t>x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y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xy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4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分式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m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+5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和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m+5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的最简公分母是</w:t>
      </w:r>
      <w:r>
        <w:rPr>
          <w:rFonts w:asciiTheme="minorEastAsia" w:hAnsiTheme="minorEastAsia" w:eastAsiaTheme="minorEastAsia"/>
          <w:i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i/>
          <w:sz w:val="21"/>
          <w:szCs w:val="21"/>
        </w:rPr>
        <w:t>. 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知识点 </w:t>
      </w:r>
      <w:r>
        <w:rPr>
          <w:rFonts w:asciiTheme="minorEastAsia" w:hAnsiTheme="minorEastAsia" w:eastAsiaTheme="minorEastAsia"/>
          <w:sz w:val="21"/>
          <w:szCs w:val="21"/>
        </w:rPr>
        <w:t>2　</w:t>
      </w:r>
      <w:r>
        <w:rPr>
          <w:rFonts w:hint="eastAsia" w:asciiTheme="minorEastAsia" w:hAnsiTheme="minorEastAsia" w:eastAsiaTheme="minorEastAsia"/>
          <w:sz w:val="21"/>
          <w:szCs w:val="21"/>
        </w:rPr>
        <w:t>分式的通分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5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将分式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6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xyz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8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通分时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需要将分式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6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xyz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的分子与分母同时乘</w:t>
      </w:r>
      <w:r>
        <w:rPr>
          <w:rFonts w:asciiTheme="minorEastAsia" w:hAnsiTheme="minorEastAsia" w:eastAsiaTheme="minorEastAsia"/>
          <w:i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将分式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8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的分子与分母同时乘</w:t>
      </w:r>
      <w:r>
        <w:rPr>
          <w:rFonts w:asciiTheme="minorEastAsia" w:hAnsiTheme="minorEastAsia" w:eastAsiaTheme="minorEastAsia"/>
          <w:i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i/>
          <w:sz w:val="21"/>
          <w:szCs w:val="21"/>
        </w:rPr>
        <w:t>. 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6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把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6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与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通分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下列通分正确的是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asciiTheme="minorEastAsia" w:hAnsiTheme="minorEastAsia" w:eastAsiaTheme="minorEastAsia"/>
          <w:sz w:val="21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6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6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B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6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18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C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6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18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D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6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18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7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通分</w:t>
      </w:r>
      <w:r>
        <w:rPr>
          <w:rFonts w:asciiTheme="minorEastAsia" w:hAnsiTheme="minorEastAsia" w:eastAsiaTheme="minorEastAsia"/>
          <w:sz w:val="21"/>
          <w:szCs w:val="21"/>
        </w:rPr>
        <w:t>: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(1)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  <w:r>
        <w:rPr>
          <w:rFonts w:asciiTheme="minorEastAsia" w:hAnsiTheme="minorEastAsia" w:eastAsiaTheme="minorEastAsia"/>
          <w:i/>
          <w:sz w:val="21"/>
          <w:szCs w:val="21"/>
        </w:rPr>
        <w:t>　　　　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</w:t>
      </w:r>
      <w:r>
        <w:rPr>
          <w:rFonts w:asciiTheme="minorEastAsia" w:hAnsiTheme="minorEastAsia" w:eastAsiaTheme="minorEastAsia"/>
          <w:i/>
          <w:sz w:val="21"/>
          <w:szCs w:val="21"/>
        </w:rPr>
        <w:t>　</w:t>
      </w:r>
      <w:r>
        <w:rPr>
          <w:rFonts w:asciiTheme="minorEastAsia" w:hAnsiTheme="minorEastAsia" w:eastAsiaTheme="minorEastAsia"/>
          <w:sz w:val="21"/>
          <w:szCs w:val="21"/>
        </w:rPr>
        <w:t>(2)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(3)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  <w:r>
        <w:rPr>
          <w:rFonts w:asciiTheme="minorEastAsia" w:hAnsiTheme="minorEastAsia" w:eastAsiaTheme="minorEastAsia"/>
          <w:i/>
          <w:sz w:val="21"/>
          <w:szCs w:val="21"/>
        </w:rPr>
        <w:t>　　　</w:t>
      </w:r>
      <w:r>
        <w:rPr>
          <w:rFonts w:asciiTheme="minorEastAsia" w:hAnsiTheme="minorEastAsia" w:eastAsiaTheme="minorEastAsia"/>
          <w:sz w:val="21"/>
          <w:szCs w:val="21"/>
        </w:rPr>
        <w:t>(4)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8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在把分式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+3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+3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通分的过程中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下列说法不正确的是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asciiTheme="minorEastAsia" w:hAnsiTheme="minorEastAsia" w:eastAsiaTheme="minorEastAsia"/>
          <w:sz w:val="21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最简公分母是</w:t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asciiTheme="minorEastAsia" w:hAnsiTheme="minorEastAsia" w:eastAsiaTheme="minorEastAsia"/>
          <w:i/>
          <w:sz w:val="21"/>
          <w:szCs w:val="21"/>
        </w:rPr>
        <w:t>x-</w:t>
      </w:r>
      <w:r>
        <w:rPr>
          <w:rFonts w:asciiTheme="minorEastAsia" w:hAnsiTheme="minorEastAsia" w:eastAsiaTheme="minorEastAsia"/>
          <w:sz w:val="21"/>
          <w:szCs w:val="21"/>
        </w:rPr>
        <w:t>2)(</w:t>
      </w:r>
      <w:r>
        <w:rPr>
          <w:rFonts w:asciiTheme="minorEastAsia" w:hAnsiTheme="minorEastAsia" w:eastAsiaTheme="minorEastAsia"/>
          <w:i/>
          <w:sz w:val="21"/>
          <w:szCs w:val="21"/>
        </w:rPr>
        <w:t>x+</w:t>
      </w:r>
      <w:r>
        <w:rPr>
          <w:rFonts w:asciiTheme="minorEastAsia" w:hAnsiTheme="minorEastAsia" w:eastAsiaTheme="minorEastAsia"/>
          <w:sz w:val="21"/>
          <w:szCs w:val="21"/>
        </w:rPr>
        <w:t>3)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B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+3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+3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C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+3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+3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D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+3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+3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9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通分</w:t>
      </w:r>
      <w:r>
        <w:rPr>
          <w:rFonts w:asciiTheme="minorEastAsia" w:hAnsiTheme="minorEastAsia" w:eastAsiaTheme="minorEastAsia"/>
          <w:sz w:val="21"/>
          <w:szCs w:val="21"/>
        </w:rPr>
        <w:t>: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(1)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m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n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与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n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m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(2)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+4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与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(3)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+1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与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+2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C</w:t>
      </w:r>
      <w:bookmarkStart w:id="0" w:name="_GoBack"/>
      <w:bookmarkEnd w:id="0"/>
      <w:r>
        <w:rPr>
          <w:rFonts w:asciiTheme="minorEastAsia" w:hAnsiTheme="minorEastAsia" w:eastAsiaTheme="minorEastAsia"/>
          <w:sz w:val="21"/>
          <w:szCs w:val="21"/>
        </w:rPr>
        <w:t>10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已知</w:t>
      </w:r>
      <w:r>
        <w:rPr>
          <w:rFonts w:asciiTheme="minorEastAsia" w:hAnsiTheme="minorEastAsia" w:eastAsiaTheme="minorEastAsia"/>
          <w:i/>
          <w:sz w:val="21"/>
          <w:szCs w:val="21"/>
        </w:rPr>
        <w:t>a+x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=</w:t>
      </w:r>
      <w:r>
        <w:rPr>
          <w:rFonts w:asciiTheme="minorEastAsia" w:hAnsiTheme="minorEastAsia" w:eastAsiaTheme="minorEastAsia"/>
          <w:sz w:val="21"/>
          <w:szCs w:val="21"/>
        </w:rPr>
        <w:t>2020,</w:t>
      </w:r>
      <w:r>
        <w:rPr>
          <w:rFonts w:asciiTheme="minorEastAsia" w:hAnsiTheme="minorEastAsia" w:eastAsiaTheme="minorEastAsia"/>
          <w:i/>
          <w:sz w:val="21"/>
          <w:szCs w:val="21"/>
        </w:rPr>
        <w:t>b+x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=</w:t>
      </w:r>
      <w:r>
        <w:rPr>
          <w:rFonts w:asciiTheme="minorEastAsia" w:hAnsiTheme="minorEastAsia" w:eastAsiaTheme="minorEastAsia"/>
          <w:sz w:val="21"/>
          <w:szCs w:val="21"/>
        </w:rPr>
        <w:t>2021,</w:t>
      </w:r>
      <w:r>
        <w:rPr>
          <w:rFonts w:asciiTheme="minorEastAsia" w:hAnsiTheme="minorEastAsia" w:eastAsiaTheme="minorEastAsia"/>
          <w:i/>
          <w:sz w:val="21"/>
          <w:szCs w:val="21"/>
        </w:rPr>
        <w:t>c+x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=</w:t>
      </w:r>
      <w:r>
        <w:rPr>
          <w:rFonts w:asciiTheme="minorEastAsia" w:hAnsiTheme="minorEastAsia" w:eastAsiaTheme="minorEastAsia"/>
          <w:sz w:val="21"/>
          <w:szCs w:val="21"/>
        </w:rPr>
        <w:t>2022,</w:t>
      </w:r>
      <w:r>
        <w:rPr>
          <w:rFonts w:hint="eastAsia" w:asciiTheme="minorEastAsia" w:hAnsiTheme="minorEastAsia" w:eastAsiaTheme="minorEastAsia"/>
          <w:sz w:val="21"/>
          <w:szCs w:val="21"/>
        </w:rPr>
        <w:t>且</w:t>
      </w:r>
      <w:r>
        <w:rPr>
          <w:rFonts w:asciiTheme="minorEastAsia" w:hAnsiTheme="minorEastAsia" w:eastAsiaTheme="minorEastAsia"/>
          <w:i/>
          <w:sz w:val="21"/>
          <w:szCs w:val="21"/>
        </w:rPr>
        <w:t>abc=</w:t>
      </w:r>
      <w:r>
        <w:rPr>
          <w:rFonts w:asciiTheme="minorEastAsia" w:hAnsiTheme="minorEastAsia" w:eastAsiaTheme="minorEastAsia"/>
          <w:sz w:val="21"/>
          <w:szCs w:val="21"/>
        </w:rPr>
        <w:t>6012,</w:t>
      </w:r>
      <w:r>
        <w:rPr>
          <w:rFonts w:hint="eastAsia" w:asciiTheme="minorEastAsia" w:hAnsiTheme="minorEastAsia" w:eastAsiaTheme="minorEastAsia"/>
          <w:sz w:val="21"/>
          <w:szCs w:val="21"/>
        </w:rPr>
        <w:t>求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的值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/>
    <w:sectPr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3AB16DC"/>
    <w:rsid w:val="2F9A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2023-07-05T09:21:00Z</dcterms:created>
  <dc:creator>lubinbin</dc:creator>
  <cp:lastModifiedBy>零零</cp:lastModifiedBy>
  <dcterms:modified xsi:type="dcterms:W3CDTF">2023-07-05T09:22:02Z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6E4BC10C1B5547FB84CAD0A1878B9982_12</vt:lpwstr>
  </property>
</Properties>
</file>