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2.7弧长及扇形的面积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一、选择题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bookmarkStart w:id="0" w:name="TH1"/>
      <w:bookmarkEnd w:id="0"/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若扇形的半径为6，圆心角为120°，则此扇形的弧长是(　　)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A.3π         B.4π         C.5π          D.6π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</w:rPr>
      </w:pPr>
      <w:bookmarkStart w:id="1" w:name="TH2"/>
      <w:bookmarkEnd w:id="1"/>
      <w:r>
        <w:rPr>
          <w:rFonts w:hint="eastAsia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2．在半径为1的⊙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中，弦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的长分别为</w:t>
      </w:r>
      <w:r>
        <w:rPr>
          <w:rFonts w:hint="eastAsia" w:ascii="宋体" w:hAnsi="宋体" w:eastAsia="宋体" w:cs="宋体"/>
          <w:position w:val="-4"/>
        </w:rPr>
        <w:drawing>
          <wp:inline distT="0" distB="0" distL="114300" distR="114300">
            <wp:extent cx="209550" cy="170815"/>
            <wp:effectExtent l="0" t="0" r="6350" b="6985"/>
            <wp:docPr id="216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1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position w:val="-4"/>
        </w:rPr>
        <w:drawing>
          <wp:inline distT="0" distB="0" distL="114300" distR="114300">
            <wp:extent cx="209550" cy="170815"/>
            <wp:effectExtent l="0" t="0" r="6350" b="6985"/>
            <wp:docPr id="210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1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，则∠</w:t>
      </w:r>
      <w:r>
        <w:rPr>
          <w:rFonts w:hint="eastAsia" w:ascii="宋体" w:hAnsi="宋体" w:eastAsia="宋体" w:cs="宋体"/>
          <w:i/>
          <w:sz w:val="21"/>
          <w:szCs w:val="21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所对的弧长为（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00025" cy="332740"/>
            <wp:effectExtent l="0" t="0" r="3175" b="10160"/>
            <wp:docPr id="211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1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75590" cy="332740"/>
            <wp:effectExtent l="0" t="0" r="3810" b="10160"/>
            <wp:docPr id="212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1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00025" cy="332740"/>
            <wp:effectExtent l="0" t="0" r="3175" b="10160"/>
            <wp:docPr id="213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1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00025" cy="332740"/>
            <wp:effectExtent l="0" t="0" r="3175" b="10160"/>
            <wp:docPr id="214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2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00025" cy="332740"/>
            <wp:effectExtent l="0" t="0" r="3175" b="10160"/>
            <wp:docPr id="215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2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75590" cy="332740"/>
            <wp:effectExtent l="0" t="0" r="3810" b="10160"/>
            <wp:docPr id="217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2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3．如图，在圆中半径</w:t>
      </w:r>
      <w:r>
        <w:rPr>
          <w:rFonts w:hint="eastAsia" w:ascii="宋体" w:hAnsi="宋体" w:eastAsia="宋体" w:cs="宋体"/>
          <w:i/>
          <w:sz w:val="21"/>
          <w:szCs w:val="21"/>
        </w:rPr>
        <w:t>OC</w:t>
      </w:r>
      <w:r>
        <w:rPr>
          <w:rFonts w:hint="eastAsia" w:ascii="宋体" w:hAnsi="宋体" w:eastAsia="宋体" w:cs="宋体"/>
          <w:sz w:val="21"/>
          <w:szCs w:val="21"/>
        </w:rPr>
        <w:t>∥弦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，且弦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CO</w:t>
      </w:r>
      <w:r>
        <w:rPr>
          <w:rFonts w:hint="eastAsia" w:ascii="宋体" w:hAnsi="宋体" w:eastAsia="宋体" w:cs="宋体"/>
          <w:sz w:val="21"/>
          <w:szCs w:val="21"/>
        </w:rPr>
        <w:t>＝2，则图中阴影部分面积为（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14425" cy="1019175"/>
            <wp:effectExtent l="0" t="0" r="3175" b="9525"/>
            <wp:docPr id="208" name="图片 1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23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123825" cy="332740"/>
            <wp:effectExtent l="0" t="0" r="3175" b="10160"/>
            <wp:docPr id="199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2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π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123825" cy="332740"/>
            <wp:effectExtent l="0" t="0" r="3175" b="10160"/>
            <wp:docPr id="202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2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π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123825" cy="332740"/>
            <wp:effectExtent l="0" t="0" r="3175" b="10160"/>
            <wp:docPr id="19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2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π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4．如图，已知点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是以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为直径的半圆的三等分点，弧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的长为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95275" cy="332740"/>
            <wp:effectExtent l="0" t="0" r="9525" b="10160"/>
            <wp:docPr id="203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2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，则图中阴影部分的面积为（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43660" cy="751205"/>
            <wp:effectExtent l="0" t="0" r="2540" b="10795"/>
            <wp:docPr id="209" name="图片 1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28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295275" cy="332740"/>
            <wp:effectExtent l="0" t="0" r="9525" b="10160"/>
            <wp:docPr id="197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2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370840" cy="332740"/>
            <wp:effectExtent l="0" t="0" r="10160" b="10160"/>
            <wp:docPr id="196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3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370840" cy="332740"/>
            <wp:effectExtent l="0" t="0" r="10160" b="10160"/>
            <wp:docPr id="200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3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685800" cy="351790"/>
            <wp:effectExtent l="0" t="0" r="0" b="3810"/>
            <wp:docPr id="201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3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2" w:name="TH5"/>
      <w:bookmarkEnd w:id="2"/>
      <w:bookmarkStart w:id="3" w:name="TH8"/>
      <w:bookmarkEnd w:id="3"/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5．如图，矩形绕它的一条边MN所在的直线旋转一周形成的几何体是（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08940" cy="838200"/>
            <wp:effectExtent l="0" t="0" r="10160" b="0"/>
            <wp:docPr id="207" name="图片 1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33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32765" cy="733425"/>
            <wp:effectExtent l="0" t="0" r="635" b="3175"/>
            <wp:docPr id="195" name="图片 1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3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81025" cy="762000"/>
            <wp:effectExtent l="0" t="0" r="3175" b="0"/>
            <wp:docPr id="204" name="图片 1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35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61340" cy="742950"/>
            <wp:effectExtent l="0" t="0" r="10160" b="6350"/>
            <wp:docPr id="205" name="图片 1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36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657225" cy="742950"/>
            <wp:effectExtent l="0" t="0" r="3175" b="6350"/>
            <wp:docPr id="206" name="图片 1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37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4073525</wp:posOffset>
            </wp:positionH>
            <wp:positionV relativeFrom="paragraph">
              <wp:posOffset>101600</wp:posOffset>
            </wp:positionV>
            <wp:extent cx="1154430" cy="1261110"/>
            <wp:effectExtent l="0" t="0" r="1270" b="8890"/>
            <wp:wrapTight wrapText="bothSides">
              <wp:wrapPolygon>
                <wp:start x="0" y="0"/>
                <wp:lineTo x="0" y="21317"/>
                <wp:lineTo x="21386" y="21317"/>
                <wp:lineTo x="21386" y="0"/>
                <wp:lineTo x="0" y="0"/>
              </wp:wrapPolygon>
            </wp:wrapTight>
            <wp:docPr id="189" name="图片 1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45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rcRect l="8807" t="4335" b="7468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6．如图，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2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34" o:title="eqId99a3187c2b8f4bcc9703c74c3b72f1f3"/>
            <o:lock v:ext="edit" aspectratio="t"/>
            <w10:wrap type="none"/>
            <w10:anchorlock/>
          </v:shape>
          <o:OLEObject Type="Embed" ProgID="Equation.DSMT4" ShapeID="_x0000_i1162" DrawAspect="Content" ObjectID="_1468075725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3" o:spt="75" alt="eqId7749df1ac7bf4efb8aa86872dab999bb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36" o:title="eqId7749df1ac7bf4efb8aa86872dab999bb"/>
            <o:lock v:ext="edit" aspectratio="t"/>
            <w10:wrap type="none"/>
            <w10:anchorlock/>
          </v:shape>
          <o:OLEObject Type="Embed" ProgID="Equation.DSMT4" ShapeID="_x0000_i1163" DrawAspect="Content" ObjectID="_1468075726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的直径，弦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4" o:spt="75" alt="eqId7d69ec9e21d6400992440488ae7f00e0" type="#_x0000_t75" style="height:12.7pt;width:44.35pt;" o:ole="t" filled="f" o:preferrelative="t" stroked="f" coordsize="21600,21600">
            <v:path/>
            <v:fill on="f" focussize="0,0"/>
            <v:stroke on="f" joinstyle="miter"/>
            <v:imagedata r:id="rId38" o:title="eqId7d69ec9e21d6400992440488ae7f00e0"/>
            <o:lock v:ext="edit" aspectratio="t"/>
            <w10:wrap type="none"/>
            <w10:anchorlock/>
          </v:shape>
          <o:OLEObject Type="Embed" ProgID="Equation.DSMT4" ShapeID="_x0000_i1164" DrawAspect="Content" ObjectID="_1468075727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，垂足为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5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40" o:title="eqId93cbffaa5ae045d6ac45d1e979991c3a"/>
            <o:lock v:ext="edit" aspectratio="t"/>
            <w10:wrap type="none"/>
            <w10:anchorlock/>
          </v:shape>
          <o:OLEObject Type="Embed" ProgID="Equation.DSMT4" ShapeID="_x0000_i1165" DrawAspect="Content" ObjectID="_1468075728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，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6" o:spt="75" alt="eqId713538fb4a1d4d54b1c170b490d0686d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42" o:title="eqId713538fb4a1d4d54b1c170b490d0686d"/>
            <o:lock v:ext="edit" aspectratio="t"/>
            <w10:wrap type="none"/>
            <w10:anchorlock/>
          </v:shape>
          <o:OLEObject Type="Embed" ProgID="Equation.DSMT4" ShapeID="_x0000_i1166" DrawAspect="Content" ObjectID="_1468075729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7" o:spt="75" alt="eqId27febc4d3a524ded88276872a8e375f4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44" o:title="eqId27febc4d3a524ded88276872a8e375f4"/>
            <o:lock v:ext="edit" aspectratio="t"/>
            <w10:wrap type="none"/>
            <w10:anchorlock/>
          </v:shape>
          <o:OLEObject Type="Embed" ProgID="Equation.DSMT4" ShapeID="_x0000_i1167" DrawAspect="Content" ObjectID="_1468075730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68" o:spt="75" alt="eqId6bae7d1a645e498697ab3f99c6d6949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46" o:title="eqId6bae7d1a645e498697ab3f99c6d69491"/>
            <o:lock v:ext="edit" aspectratio="t"/>
            <w10:wrap type="none"/>
            <w10:anchorlock/>
          </v:shape>
          <o:OLEObject Type="Embed" ProgID="Equation.DSMT4" ShapeID="_x0000_i1168" DrawAspect="Content" ObjectID="_1468075731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等于（ ）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170" o:spt="75" alt="eqIdf62ca8d2e8cc4901b0356daf459c131a" type="#_x0000_t75" style="height:27.1pt;width:16.65pt;" o:ole="t" filled="f" o:preferrelative="t" stroked="f" coordsize="21600,21600">
            <v:path/>
            <v:fill on="f" focussize="0,0"/>
            <v:stroke on="f" joinstyle="miter"/>
            <v:imagedata r:id="rId48" o:title="eqIdf62ca8d2e8cc4901b0356daf459c131a"/>
            <o:lock v:ext="edit" aspectratio="t"/>
            <w10:wrap type="none"/>
            <w10:anchorlock/>
          </v:shape>
          <o:OLEObject Type="Embed" ProgID="Equation.DSMT4" ShapeID="_x0000_i1170" DrawAspect="Content" ObjectID="_1468075732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1" o:spt="75" alt="eqIdf1470514d3384b7d8224a7712ab506bd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50" o:title="eqIdf1470514d3384b7d8224a7712ab506bd"/>
            <o:lock v:ext="edit" aspectratio="t"/>
            <w10:wrap type="none"/>
            <w10:anchorlock/>
          </v:shape>
          <o:OLEObject Type="Embed" ProgID="Equation.DSMT4" ShapeID="_x0000_i1171" DrawAspect="Content" ObjectID="_1468075733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2" o:spt="75" alt="eqId2d26a8798de645c7a653c3af4607927b" type="#_x0000_t75" style="height:27.7pt;width:18.45pt;" o:ole="t" filled="f" o:preferrelative="t" stroked="f" coordsize="21600,21600">
            <v:path/>
            <v:fill on="f" focussize="0,0"/>
            <v:stroke on="f" joinstyle="miter"/>
            <v:imagedata r:id="rId52" o:title="eqId2d26a8798de645c7a653c3af4607927b"/>
            <o:lock v:ext="edit" aspectratio="t"/>
            <w10:wrap type="none"/>
            <w10:anchorlock/>
          </v:shape>
          <o:OLEObject Type="Embed" ProgID="Equation.DSMT4" ShapeID="_x0000_i1172" DrawAspect="Content" ObjectID="_1468075734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3" o:spt="75" alt="eqIdc12500d69e0342b3be4db149b0244a7a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54" o:title="eqIdc12500d69e0342b3be4db149b0244a7a"/>
            <o:lock v:ext="edit" aspectratio="t"/>
            <w10:wrap type="none"/>
            <w10:anchorlock/>
          </v:shape>
          <o:OLEObject Type="Embed" ProgID="Equation.DSMT4" ShapeID="_x0000_i1173" DrawAspect="Content" ObjectID="_1468075735" r:id="rId5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3917315</wp:posOffset>
            </wp:positionH>
            <wp:positionV relativeFrom="paragraph">
              <wp:posOffset>665480</wp:posOffset>
            </wp:positionV>
            <wp:extent cx="781050" cy="790575"/>
            <wp:effectExtent l="0" t="0" r="6350" b="9525"/>
            <wp:wrapTight wrapText="bothSides">
              <wp:wrapPolygon>
                <wp:start x="0" y="0"/>
                <wp:lineTo x="0" y="21166"/>
                <wp:lineTo x="21424" y="21166"/>
                <wp:lineTo x="21424" y="0"/>
                <wp:lineTo x="0" y="0"/>
              </wp:wrapPolygon>
            </wp:wrapTight>
            <wp:docPr id="190" name="图片 1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52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7．如图，在正方形铁皮中剪下一个圆和一个扇形，使余料尽量少，用圆做圆锥的底面，用扇形做圆锥的侧面，正好围成一个圆锥．若圆的半径记为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4" o:spt="75" alt="eqIdd9026ce1966847eb86a5e13345fed583" type="#_x0000_t75" style="height:8.35pt;width:7.9pt;" o:ole="t" filled="f" o:preferrelative="t" stroked="f" coordsize="21600,21600">
            <v:path/>
            <v:fill on="f" focussize="0,0"/>
            <v:stroke on="f" joinstyle="miter"/>
            <v:imagedata r:id="rId57" o:title="eqIdd9026ce1966847eb86a5e13345fed583"/>
            <o:lock v:ext="edit" aspectratio="t"/>
            <w10:wrap type="none"/>
            <w10:anchorlock/>
          </v:shape>
          <o:OLEObject Type="Embed" ProgID="Equation.DSMT4" ShapeID="_x0000_i1174" DrawAspect="Content" ObjectID="_1468075736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，扇形的半径记为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5" o:spt="75" alt="eqIdd9026ce1966847eb86a5e13345fed583" type="#_x0000_t75" style="height:8.35pt;width:7.9pt;" o:ole="t" filled="f" o:preferrelative="t" stroked="f" coordsize="21600,21600">
            <v:path/>
            <v:fill on="f" focussize="0,0"/>
            <v:stroke on="f" joinstyle="miter"/>
            <v:imagedata r:id="rId57" o:title="eqIdd9026ce1966847eb86a5e13345fed583"/>
            <o:lock v:ext="edit" aspectratio="t"/>
            <w10:wrap type="none"/>
            <w10:anchorlock/>
          </v:shape>
          <o:OLEObject Type="Embed" ProgID="Equation.DSMT4" ShapeID="_x0000_i1175" DrawAspect="Content" ObjectID="_1468075737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之间的数量关系为(  )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177" o:spt="75" alt="eqIdac0fc12e80ff42ad930d6d959a417e9d" type="#_x0000_t75" style="height:11.9pt;width:28.15pt;" o:ole="t" filled="f" o:preferrelative="t" stroked="f" coordsize="21600,21600">
            <v:path/>
            <v:fill on="f" focussize="0,0"/>
            <v:stroke on="f" joinstyle="miter"/>
            <v:imagedata r:id="rId60" o:title="eqIdac0fc12e80ff42ad930d6d959a417e9d"/>
            <o:lock v:ext="edit" aspectratio="t"/>
            <w10:wrap type="none"/>
            <w10:anchorlock/>
          </v:shape>
          <o:OLEObject Type="Embed" ProgID="Equation.DSMT4" ShapeID="_x0000_i1177" DrawAspect="Content" ObjectID="_1468075738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8" o:spt="75" alt="eqId5d465f604a4f4b99a90a7a76fe899b75" type="#_x0000_t75" style="height:11.7pt;width:24.6pt;" o:ole="t" filled="f" o:preferrelative="t" stroked="f" coordsize="21600,21600">
            <v:path/>
            <v:fill on="f" focussize="0,0"/>
            <v:stroke on="f" joinstyle="miter"/>
            <v:imagedata r:id="rId62" o:title="eqId5d465f604a4f4b99a90a7a76fe899b75"/>
            <o:lock v:ext="edit" aspectratio="t"/>
            <w10:wrap type="none"/>
            <w10:anchorlock/>
          </v:shape>
          <o:OLEObject Type="Embed" ProgID="Equation.DSMT4" ShapeID="_x0000_i1178" DrawAspect="Content" ObjectID="_1468075739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79" o:spt="75" alt="eqId476b84bfb02447d888c4e239ebd4f168" type="#_x0000_t75" style="height:12.1pt;width:27.25pt;" o:ole="t" filled="f" o:preferrelative="t" stroked="f" coordsize="21600,21600">
            <v:path/>
            <v:fill on="f" focussize="0,0"/>
            <v:stroke on="f" joinstyle="miter"/>
            <v:imagedata r:id="rId64" o:title="eqId476b84bfb02447d888c4e239ebd4f168"/>
            <o:lock v:ext="edit" aspectratio="t"/>
            <w10:wrap type="none"/>
            <w10:anchorlock/>
          </v:shape>
          <o:OLEObject Type="Embed" ProgID="Equation.DSMT4" ShapeID="_x0000_i1179" DrawAspect="Content" ObjectID="_1468075740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80" o:spt="75" alt="eqIdacbdd324d190404ab0ddf9c3c00d84b6" type="#_x0000_t75" style="height:11.9pt;width:28.15pt;" o:ole="t" filled="f" o:preferrelative="t" stroked="f" coordsize="21600,21600">
            <v:path/>
            <v:fill on="f" focussize="0,0"/>
            <v:stroke on="f" joinstyle="miter"/>
            <v:imagedata r:id="rId66" o:title="eqIdacbdd324d190404ab0ddf9c3c00d84b6"/>
            <o:lock v:ext="edit" aspectratio="t"/>
            <w10:wrap type="none"/>
            <w10:anchorlock/>
          </v:shape>
          <o:OLEObject Type="Embed" ProgID="Equation.DSMT4" ShapeID="_x0000_i1180" DrawAspect="Content" ObjectID="_1468075741" r:id="rId65">
            <o:LockedField>false</o:LockedField>
          </o:OLEObject>
        </w:object>
      </w: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pacing w:val="2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pacing w:val="2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pacing w:val="20"/>
          <w:sz w:val="21"/>
          <w:szCs w:val="21"/>
        </w:rPr>
        <w:t>如图,从一张腰长为60cm,顶角为120°的等腰三角形铁皮OAB中剪出一个最大的扇形OCD,用此剪下的扇形铁皮围成一个圆锥的侧面(不计损耗),则该圆锥的高为（  ）</w:t>
      </w: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905000" cy="695325"/>
            <wp:effectExtent l="0" t="0" r="0" b="3175"/>
            <wp:docPr id="187" name="图片 157" descr="../Users/lenovo/AppData/Local/Temp/ksohtml/wpsFF26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57" descr="../Users/lenovo/AppData/Local/Temp/ksohtml/wpsFF26.tmp.png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0"/>
          <w:sz w:val="21"/>
          <w:szCs w:val="21"/>
        </w:rPr>
        <w:t xml:space="preserve"> A.10cm      B.15cm       C.10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9865" cy="170815"/>
            <wp:effectExtent l="0" t="0" r="635" b="6985"/>
            <wp:docPr id="188" name="图片 158" descr="../Users/lenovo/AppData/Local/Temp/ksohtml/wpsFF37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58" descr="../Users/lenovo/AppData/Local/Temp/ksohtml/wpsFF37.tmp.png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20"/>
          <w:sz w:val="21"/>
          <w:szCs w:val="21"/>
        </w:rPr>
        <w:t>cm      D.20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9865" cy="170815"/>
            <wp:effectExtent l="0" t="0" r="635" b="6985"/>
            <wp:docPr id="191" name="图片 159" descr="../Users/lenovo/AppData/Local/Temp/ksohtml/wpsFF38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59" descr="../Users/lenovo/AppData/Local/Temp/ksohtml/wpsFF38.tmp.png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20"/>
          <w:sz w:val="21"/>
          <w:szCs w:val="21"/>
        </w:rPr>
        <w:t>cm</w:t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4" w:name="TH9"/>
      <w:bookmarkEnd w:id="4"/>
      <w:r>
        <w:rPr>
          <w:rFonts w:hint="eastAsia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如图，线段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经过⊙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的圆心，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BD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分别与⊙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相切于点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．若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BD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=4，∠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=45°，则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70180" cy="189230"/>
            <wp:effectExtent l="0" t="0" r="7620" b="1270"/>
            <wp:docPr id="192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60"/>
                    <pic:cNvPicPr>
                      <a:picLocks noChangeAspect="1"/>
                    </pic:cNvPicPr>
                  </pic:nvPicPr>
                  <pic:blipFill>
                    <a:blip r:embed="rId70"/>
                    <a:srcRect r="369" b="333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的长度为(　　)</w:t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466215" cy="923290"/>
            <wp:effectExtent l="0" t="0" r="6985" b="3810"/>
            <wp:docPr id="193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61"/>
                    <pic:cNvPicPr>
                      <a:picLocks noChangeAspect="1"/>
                    </pic:cNvPicPr>
                  </pic:nvPicPr>
                  <pic:blipFill>
                    <a:blip r:embed="rId71"/>
                    <a:srcRect r="43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A．π       B．2π        C．2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89230" cy="170180"/>
            <wp:effectExtent l="0" t="0" r="1270" b="7620"/>
            <wp:docPr id="218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62"/>
                    <pic:cNvPicPr>
                      <a:picLocks noChangeAspect="1"/>
                    </pic:cNvPicPr>
                  </pic:nvPicPr>
                  <pic:blipFill>
                    <a:blip r:embed="rId72"/>
                    <a:srcRect r="333" b="369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π       D．4π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bookmarkStart w:id="5" w:name="TH10"/>
      <w:bookmarkEnd w:id="5"/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图中的五个半圆，邻近的两半圆相切，两只小虫同时出发，以相同的速度从A点到B点，甲虫沿ADA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EA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FA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GB路线爬行，乙虫沿ACB路线爬行，则下列结论正确的是（  ）</w:t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47850" cy="1133475"/>
            <wp:effectExtent l="0" t="0" r="6350" b="9525"/>
            <wp:docPr id="225" name="图片 163" descr="../Users/lenovo/AppData/Local/Temp/ksohtml/wpsFAFE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63" descr="../Users/lenovo/AppData/Local/Temp/ksohtml/wpsFAFE.tmp.png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A．甲先到B点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B．乙先到B点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C．甲、乙同时到B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D．无法确定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</w:rPr>
      </w:pPr>
      <w:bookmarkStart w:id="6" w:name="STTX2"/>
      <w:bookmarkEnd w:id="6"/>
      <w:r>
        <w:rPr>
          <w:rFonts w:hint="eastAsia" w:ascii="宋体" w:hAnsi="宋体" w:eastAsia="宋体" w:cs="宋体"/>
          <w:b/>
          <w:sz w:val="21"/>
          <w:szCs w:val="21"/>
        </w:rPr>
        <w:t>二、填空题</w:t>
      </w:r>
    </w:p>
    <w:p>
      <w:pPr>
        <w:pStyle w:val="3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7" w:name="TH11"/>
      <w:bookmarkEnd w:id="7"/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已知扇形的半径为3 cm，其弧长为2π cm，则此扇形的圆心角等于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度，扇形的面积是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.(结果保留π)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bookmarkStart w:id="8" w:name="TH12"/>
      <w:bookmarkEnd w:id="8"/>
      <w:bookmarkStart w:id="9" w:name="TH16"/>
      <w:bookmarkEnd w:id="9"/>
      <w:r>
        <w:rPr>
          <w:rFonts w:hint="eastAsia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已知一条弧的半径为9，弧长为8π，那么这条弧所对的圆心角为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10" w:name="TH13"/>
      <w:bookmarkEnd w:id="10"/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75°的圆心角所对的弧长是2.5π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cm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，则此弧所在圆的半径是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   　</w:t>
      </w:r>
      <w:r>
        <w:rPr>
          <w:rFonts w:hint="eastAsia" w:ascii="宋体" w:hAnsi="宋体" w:eastAsia="宋体" w:cs="宋体"/>
          <w:iCs/>
          <w:color w:val="000000"/>
          <w:sz w:val="21"/>
          <w:szCs w:val="21"/>
        </w:rPr>
        <w:t>cm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11" w:name="TH14"/>
      <w:bookmarkEnd w:id="11"/>
      <w:r>
        <w:rPr>
          <w:rFonts w:hint="eastAsia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弧长为12πcm，此弧所对的圆心角为240°，则此弧所在圆的半径为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12" w:name="TH15"/>
      <w:bookmarkEnd w:id="12"/>
      <w:r>
        <w:rPr>
          <w:rFonts w:hint="eastAsia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已知扇形的圆心角为150°，它所对应的弧长20πcm，则此扇形的半径是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    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cm，面积是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  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cm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</w:p>
    <w:p>
      <w:pPr>
        <w:pStyle w:val="3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如图，在扇形OAB中，∠AOB=60°，扇形半径为r，点C在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eq \o\ac(AB,\s\up8(︵)) 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上，CD⊥OA，垂足为点D，当△OCD的面积最大时，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eq \o\ac(AC,\s\up8(︵)) 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的长为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pStyle w:val="3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33755" cy="781685"/>
            <wp:effectExtent l="0" t="0" r="4445" b="5715"/>
            <wp:docPr id="228" name="图片 164" descr="4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64" descr="434.TIF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</w:rPr>
      </w:pPr>
      <w:bookmarkStart w:id="13" w:name="STTX3"/>
      <w:bookmarkEnd w:id="13"/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三、解答题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bookmarkStart w:id="14" w:name="TH17"/>
      <w:bookmarkEnd w:id="14"/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如图，已知AB是⊙O的直径，C，D是⊙O上的点，OC∥BD，交AD于点E，连结BC.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(1)求证：AE=ED；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(2)若AB=10，∠CBD=36°，求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\o(AC,\s\up8(︵))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的长.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75030" cy="782955"/>
            <wp:effectExtent l="0" t="0" r="1270" b="4445"/>
            <wp:docPr id="221" name="图片 1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65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15" w:name="TH18"/>
      <w:bookmarkEnd w:id="15"/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</w:rPr>
        <w:t>如图，AB是⊙O的直径，AB⊥弦CD，垂足为E，∠A=27°，CD=8cm，BE=2cm．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（1）求⊙O的半径，（2）求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1290" cy="189865"/>
            <wp:effectExtent l="0" t="0" r="3810" b="635"/>
            <wp:docPr id="227" name="图片 166" descr="../Users/lenovo/AppData/Local/Temp/ksohtml/wps6C93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66" descr="../Users/lenovo/AppData/Local/Temp/ksohtml/wps6C93.tmp.png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6129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的长度（结果保留π）．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71550" cy="1247775"/>
            <wp:effectExtent l="0" t="0" r="6350" b="9525"/>
            <wp:docPr id="222" name="图片 167" descr="../Users/lenovo/AppData/Local/Temp/ksohtml/wps6CA4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67" descr="../Users/lenovo/AppData/Local/Temp/ksohtml/wps6CA4.tmp.png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6" w:name="TH19"/>
      <w:bookmarkEnd w:id="16"/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如图，在Rt△ABC中，∠B=90°，点O在边AB上，以点O为圆心，OA为半径的圆经过点C，过点C作直线MN，使∠BCM=2∠A．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（1）判断直线MN与⊙O的位置关系，并说明理由；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（2）若OA=4，∠BCM=60°，求图中阴影部分的面积．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78535" cy="882015"/>
            <wp:effectExtent l="0" t="0" r="12065" b="6985"/>
            <wp:docPr id="223" name="图片 168" descr="../Users/lenovo/AppData/Local/Temp/ksohtml/wps894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68" descr="../Users/lenovo/AppData/Local/Temp/ksohtml/wps8942.tmp.png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bookmarkStart w:id="17" w:name="TH20"/>
      <w:bookmarkEnd w:id="17"/>
      <w:r>
        <w:rPr>
          <w:rFonts w:hint="eastAsia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20.如图，正方形ABCD的边长为2 cm，以边BC为直径作半圆O，点E在AB上，且AE=1.5 cm，连接DE.</w:t>
      </w:r>
    </w:p>
    <w:p>
      <w:pPr>
        <w:pStyle w:val="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(1)DE与半圆O相切吗？若相切，请给出证明；若不相切，请说明理由.</w:t>
      </w:r>
    </w:p>
    <w:p>
      <w:pPr>
        <w:pStyle w:val="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(2)求阴影部分的面积.</w:t>
      </w:r>
    </w:p>
    <w:p>
      <w:pPr>
        <w:pStyle w:val="3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27100" cy="876300"/>
            <wp:effectExtent l="0" t="0" r="0" b="0"/>
            <wp:docPr id="220" name="图片 169" descr="XJ4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69" descr="XJ45.EPS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bookmarkStart w:id="18" w:name="STDA"/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</w:rPr>
        <w:t>．如图，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为⊙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的直径，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交⊙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交⊙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（1）求证：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＝4，∠</w:t>
      </w:r>
      <w:r>
        <w:rPr>
          <w:rFonts w:hint="eastAsia" w:ascii="宋体" w:hAnsi="宋体" w:eastAsia="宋体" w:cs="宋体"/>
          <w:i/>
          <w:sz w:val="21"/>
          <w:szCs w:val="21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＝45°，求阴影部分的面积．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04900" cy="1143000"/>
            <wp:effectExtent l="0" t="0" r="0" b="0"/>
            <wp:docPr id="224" name="图片 17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70" descr="http://www.zxxk.com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．如图，已知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的直径，点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在⊙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上，延长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至点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，使得</w:t>
      </w:r>
      <w:r>
        <w:rPr>
          <w:rFonts w:hint="eastAsia" w:ascii="宋体" w:hAnsi="宋体" w:eastAsia="宋体" w:cs="宋体"/>
          <w:i/>
          <w:sz w:val="21"/>
          <w:szCs w:val="21"/>
        </w:rPr>
        <w:t>DC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，直线</w:t>
      </w:r>
      <w:r>
        <w:rPr>
          <w:rFonts w:hint="eastAsia" w:ascii="宋体" w:hAnsi="宋体" w:eastAsia="宋体" w:cs="宋体"/>
          <w:i/>
          <w:sz w:val="21"/>
          <w:szCs w:val="21"/>
        </w:rPr>
        <w:t>DA</w:t>
      </w:r>
      <w:r>
        <w:rPr>
          <w:rFonts w:hint="eastAsia" w:ascii="宋体" w:hAnsi="宋体" w:eastAsia="宋体" w:cs="宋体"/>
          <w:sz w:val="21"/>
          <w:szCs w:val="21"/>
        </w:rPr>
        <w:t>与⊙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的另一个交点为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，连接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（1）求证：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＝2，∠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＝30°，求阴影部分（弓形）面积．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190750" cy="1343025"/>
            <wp:effectExtent l="0" t="0" r="6350" b="3175"/>
            <wp:docPr id="219" name="图片 17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71" descr="http://www.zxxk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b/>
          <w:color w:val="000000"/>
        </w:rPr>
      </w:pPr>
    </w:p>
    <w:p>
      <w:bookmarkStart w:id="19" w:name="_GoBack"/>
      <w:bookmarkEnd w:id="19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CE6C3"/>
    <w:multiLevelType w:val="singleLevel"/>
    <w:tmpl w:val="FA3CE6C3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3DDF136E"/>
    <w:multiLevelType w:val="singleLevel"/>
    <w:tmpl w:val="3DDF136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E0802A4"/>
    <w:rsid w:val="117B32BD"/>
    <w:rsid w:val="16223ECC"/>
    <w:rsid w:val="1AEF3CD3"/>
    <w:rsid w:val="1D1F1166"/>
    <w:rsid w:val="2AF0726B"/>
    <w:rsid w:val="2EE10029"/>
    <w:rsid w:val="2F7656CD"/>
    <w:rsid w:val="324E3C27"/>
    <w:rsid w:val="373A3484"/>
    <w:rsid w:val="388F4F9A"/>
    <w:rsid w:val="395D29A2"/>
    <w:rsid w:val="3BB84807"/>
    <w:rsid w:val="43370708"/>
    <w:rsid w:val="4545710C"/>
    <w:rsid w:val="461940F5"/>
    <w:rsid w:val="47E349BA"/>
    <w:rsid w:val="505428F9"/>
    <w:rsid w:val="51AC72F0"/>
    <w:rsid w:val="53973965"/>
    <w:rsid w:val="5611764E"/>
    <w:rsid w:val="56BE6D1E"/>
    <w:rsid w:val="57233025"/>
    <w:rsid w:val="588B36E7"/>
    <w:rsid w:val="5A6F296E"/>
    <w:rsid w:val="5B6F109E"/>
    <w:rsid w:val="5BAC76A0"/>
    <w:rsid w:val="5C0F4CE1"/>
    <w:rsid w:val="5E3D2C1E"/>
    <w:rsid w:val="60E9279F"/>
    <w:rsid w:val="61FF0CA2"/>
    <w:rsid w:val="62E123C8"/>
    <w:rsid w:val="69CE5072"/>
    <w:rsid w:val="6B5670CE"/>
    <w:rsid w:val="70AC166A"/>
    <w:rsid w:val="774C75D7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DefaultParagraph"/>
    <w:basedOn w:val="1"/>
    <w:qFormat/>
    <w:uiPriority w:val="0"/>
    <w:pPr>
      <w:widowControl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4" Type="http://schemas.openxmlformats.org/officeDocument/2006/relationships/fontTable" Target="fontTable.xml"/><Relationship Id="rId83" Type="http://schemas.openxmlformats.org/officeDocument/2006/relationships/numbering" Target="numbering.xml"/><Relationship Id="rId82" Type="http://schemas.openxmlformats.org/officeDocument/2006/relationships/customXml" Target="../customXml/item1.xml"/><Relationship Id="rId81" Type="http://schemas.openxmlformats.org/officeDocument/2006/relationships/image" Target="media/image56.png"/><Relationship Id="rId80" Type="http://schemas.openxmlformats.org/officeDocument/2006/relationships/image" Target="media/image55.png"/><Relationship Id="rId8" Type="http://schemas.openxmlformats.org/officeDocument/2006/relationships/footer" Target="footer3.xml"/><Relationship Id="rId79" Type="http://schemas.openxmlformats.org/officeDocument/2006/relationships/image" Target="media/image54.wmf"/><Relationship Id="rId78" Type="http://schemas.openxmlformats.org/officeDocument/2006/relationships/image" Target="media/image53.png"/><Relationship Id="rId77" Type="http://schemas.openxmlformats.org/officeDocument/2006/relationships/image" Target="media/image52.png"/><Relationship Id="rId76" Type="http://schemas.openxmlformats.org/officeDocument/2006/relationships/image" Target="media/image51.png"/><Relationship Id="rId75" Type="http://schemas.openxmlformats.org/officeDocument/2006/relationships/image" Target="media/image50.jpeg"/><Relationship Id="rId74" Type="http://schemas.openxmlformats.org/officeDocument/2006/relationships/image" Target="media/image49.png"/><Relationship Id="rId73" Type="http://schemas.openxmlformats.org/officeDocument/2006/relationships/image" Target="media/image48.jpeg"/><Relationship Id="rId72" Type="http://schemas.openxmlformats.org/officeDocument/2006/relationships/image" Target="media/image47.jpeg"/><Relationship Id="rId71" Type="http://schemas.openxmlformats.org/officeDocument/2006/relationships/image" Target="media/image46.jpeg"/><Relationship Id="rId70" Type="http://schemas.openxmlformats.org/officeDocument/2006/relationships/image" Target="media/image45.jpeg"/><Relationship Id="rId7" Type="http://schemas.openxmlformats.org/officeDocument/2006/relationships/footer" Target="footer2.xml"/><Relationship Id="rId69" Type="http://schemas.openxmlformats.org/officeDocument/2006/relationships/image" Target="media/image44.jpeg"/><Relationship Id="rId68" Type="http://schemas.openxmlformats.org/officeDocument/2006/relationships/image" Target="media/image43.jpeg"/><Relationship Id="rId67" Type="http://schemas.openxmlformats.org/officeDocument/2006/relationships/image" Target="media/image42.jpeg"/><Relationship Id="rId66" Type="http://schemas.openxmlformats.org/officeDocument/2006/relationships/image" Target="media/image41.wmf"/><Relationship Id="rId65" Type="http://schemas.openxmlformats.org/officeDocument/2006/relationships/oleObject" Target="embeddings/oleObject17.bin"/><Relationship Id="rId64" Type="http://schemas.openxmlformats.org/officeDocument/2006/relationships/image" Target="media/image40.wmf"/><Relationship Id="rId63" Type="http://schemas.openxmlformats.org/officeDocument/2006/relationships/oleObject" Target="embeddings/oleObject16.bin"/><Relationship Id="rId62" Type="http://schemas.openxmlformats.org/officeDocument/2006/relationships/image" Target="media/image39.wmf"/><Relationship Id="rId61" Type="http://schemas.openxmlformats.org/officeDocument/2006/relationships/oleObject" Target="embeddings/oleObject15.bin"/><Relationship Id="rId60" Type="http://schemas.openxmlformats.org/officeDocument/2006/relationships/image" Target="media/image38.wmf"/><Relationship Id="rId6" Type="http://schemas.openxmlformats.org/officeDocument/2006/relationships/footer" Target="footer1.xml"/><Relationship Id="rId59" Type="http://schemas.openxmlformats.org/officeDocument/2006/relationships/oleObject" Target="embeddings/oleObject14.bin"/><Relationship Id="rId58" Type="http://schemas.openxmlformats.org/officeDocument/2006/relationships/oleObject" Target="embeddings/oleObject13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2.bin"/><Relationship Id="rId55" Type="http://schemas.openxmlformats.org/officeDocument/2006/relationships/image" Target="media/image36.png"/><Relationship Id="rId54" Type="http://schemas.openxmlformats.org/officeDocument/2006/relationships/image" Target="media/image35.wmf"/><Relationship Id="rId53" Type="http://schemas.openxmlformats.org/officeDocument/2006/relationships/oleObject" Target="embeddings/oleObject11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0.bin"/><Relationship Id="rId50" Type="http://schemas.openxmlformats.org/officeDocument/2006/relationships/image" Target="media/image33.wmf"/><Relationship Id="rId5" Type="http://schemas.openxmlformats.org/officeDocument/2006/relationships/header" Target="header3.xml"/><Relationship Id="rId49" Type="http://schemas.openxmlformats.org/officeDocument/2006/relationships/oleObject" Target="embeddings/oleObject9.bin"/><Relationship Id="rId48" Type="http://schemas.openxmlformats.org/officeDocument/2006/relationships/image" Target="media/image32.wmf"/><Relationship Id="rId47" Type="http://schemas.openxmlformats.org/officeDocument/2006/relationships/oleObject" Target="embeddings/oleObject8.bin"/><Relationship Id="rId46" Type="http://schemas.openxmlformats.org/officeDocument/2006/relationships/image" Target="media/image31.wmf"/><Relationship Id="rId45" Type="http://schemas.openxmlformats.org/officeDocument/2006/relationships/oleObject" Target="embeddings/oleObject7.bin"/><Relationship Id="rId44" Type="http://schemas.openxmlformats.org/officeDocument/2006/relationships/image" Target="media/image30.wmf"/><Relationship Id="rId43" Type="http://schemas.openxmlformats.org/officeDocument/2006/relationships/oleObject" Target="embeddings/oleObject6.bin"/><Relationship Id="rId42" Type="http://schemas.openxmlformats.org/officeDocument/2006/relationships/image" Target="media/image29.wmf"/><Relationship Id="rId41" Type="http://schemas.openxmlformats.org/officeDocument/2006/relationships/oleObject" Target="embeddings/oleObject5.bin"/><Relationship Id="rId40" Type="http://schemas.openxmlformats.org/officeDocument/2006/relationships/image" Target="media/image28.wmf"/><Relationship Id="rId4" Type="http://schemas.openxmlformats.org/officeDocument/2006/relationships/header" Target="header2.xml"/><Relationship Id="rId39" Type="http://schemas.openxmlformats.org/officeDocument/2006/relationships/oleObject" Target="embeddings/oleObject4.bin"/><Relationship Id="rId38" Type="http://schemas.openxmlformats.org/officeDocument/2006/relationships/image" Target="media/image27.wmf"/><Relationship Id="rId37" Type="http://schemas.openxmlformats.org/officeDocument/2006/relationships/oleObject" Target="embeddings/oleObject3.bin"/><Relationship Id="rId36" Type="http://schemas.openxmlformats.org/officeDocument/2006/relationships/image" Target="media/image26.wmf"/><Relationship Id="rId35" Type="http://schemas.openxmlformats.org/officeDocument/2006/relationships/oleObject" Target="embeddings/oleObject2.bin"/><Relationship Id="rId34" Type="http://schemas.openxmlformats.org/officeDocument/2006/relationships/image" Target="media/image25.wmf"/><Relationship Id="rId33" Type="http://schemas.openxmlformats.org/officeDocument/2006/relationships/oleObject" Target="embeddings/oleObject1.bin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BB896F25CF5E4901A598CBF395C108B4_13</vt:lpwstr>
  </property>
</Properties>
</file>