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2.5 等腰三角形的轴对称性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1．（2021八上·长沙期末）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如图，B在AC上，D在CE上， </w:t>
      </w:r>
      <w:r>
        <w:rPr>
          <w:rFonts w:ascii="Times New Roman" w:hAnsi="Times New Roman" w:cs="Times New Roman"/>
          <w:szCs w:val="21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f"/>
            <w10:wrap type="none"/>
            <w10:anchorlock/>
          </v:shape>
          <o:OLEObject Type="Embed" ProgID="Equation.DSMT4" ShapeID="_x0000_i1040" DrawAspect="Content" ObjectID="_1468075725" r:id="rId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Equation.DSMT4" ShapeID="_x0000_i1041" DrawAspect="Content" ObjectID="_1468075726" r:id="rId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42" DrawAspect="Content" ObjectID="_1468075727" r:id="rId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的度数为（　　）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13255" cy="948055"/>
            <wp:effectExtent l="0" t="0" r="6985" b="12065"/>
            <wp:docPr id="100" name="图片 10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3467" cy="9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A．50°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B．65°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C．75°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D．80°</w:t>
      </w:r>
    </w:p>
    <w:p>
      <w:pPr>
        <w:spacing w:line="360" w:lineRule="auto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A2. </w:t>
      </w:r>
      <w:r>
        <w:rPr>
          <w:rFonts w:ascii="Times New Roman" w:hAnsi="Times New Roman" w:cs="Times New Roman"/>
          <w:szCs w:val="21"/>
        </w:rPr>
        <w:t>（2021八上·无棣期中）</w:t>
      </w:r>
      <w:r>
        <w:rPr>
          <w:rFonts w:ascii="Times New Roman" w:hAnsi="Times New Roman" w:cs="Times New Roman"/>
          <w:color w:val="000000"/>
          <w:szCs w:val="21"/>
        </w:rPr>
        <w:t xml:space="preserve">等腰三角形的底角等于50°，则该等腰三角形的顶角度数为（　　）  </w:t>
      </w:r>
    </w:p>
    <w:p>
      <w:pPr>
        <w:spacing w:line="360" w:lineRule="auto"/>
        <w:ind w:firstLine="210" w:firstLineChars="100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A．50°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/>
          <w:color w:val="000000"/>
          <w:szCs w:val="21"/>
        </w:rPr>
        <w:t>B．80°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/>
          <w:color w:val="000000"/>
          <w:szCs w:val="21"/>
        </w:rPr>
        <w:t>C．65°或50°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color w:val="000000"/>
          <w:szCs w:val="21"/>
        </w:rPr>
        <w:t>D．50°或80°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A3.  </w:t>
      </w:r>
      <w:r>
        <w:rPr>
          <w:rFonts w:ascii="Times New Roman" w:hAnsi="Times New Roman" w:cs="Times New Roman"/>
          <w:szCs w:val="21"/>
        </w:rPr>
        <w:t>（2018八上·九台期末）</w:t>
      </w:r>
      <w:r>
        <w:rPr>
          <w:rFonts w:ascii="Times New Roman" w:hAnsi="Times New Roman" w:cs="Times New Roman"/>
          <w:color w:val="000000"/>
          <w:szCs w:val="21"/>
        </w:rPr>
        <w:t xml:space="preserve">将一张长方形的纸片ABCD按如图所示方式折叠，使C点落在 </w:t>
      </w:r>
      <w:r>
        <w:rPr>
          <w:rFonts w:ascii="Times New Roman" w:hAnsi="Times New Roman" w:cs="Times New Roman"/>
          <w:szCs w:val="21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43" DrawAspect="Content" ObjectID="_1468075728" r:id="rId1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处， </w:t>
      </w:r>
      <w:r>
        <w:rPr>
          <w:rFonts w:ascii="Times New Roman" w:hAnsi="Times New Roman" w:cs="Times New Roman"/>
          <w:szCs w:val="21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44" DrawAspect="Content" ObjectID="_1468075729" r:id="rId1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交AD于点E，则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EBD的形状是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74800" cy="1168400"/>
            <wp:effectExtent l="0" t="0" r="10160" b="5080"/>
            <wp:docPr id="8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A4. </w:t>
      </w:r>
      <w:r>
        <w:rPr>
          <w:rFonts w:ascii="Times New Roman" w:hAnsi="Times New Roman" w:cs="Times New Roman"/>
          <w:szCs w:val="21"/>
        </w:rPr>
        <w:t>（2021八上·岳阳期末）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ABC中， AB=AC ，D、E分别是AB、AC上的点，且 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ABE=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 xml:space="preserve">ACD ，BE、CD交于点O，求证： 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OBC是等腰三角形.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32510" cy="1270000"/>
            <wp:effectExtent l="0" t="0" r="3810" b="10160"/>
            <wp:docPr id="10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B1. </w:t>
      </w:r>
      <w:r>
        <w:rPr>
          <w:rFonts w:ascii="Times New Roman" w:hAnsi="Times New Roman" w:cs="Times New Roman"/>
          <w:szCs w:val="21"/>
        </w:rPr>
        <w:t>（2021八上·云梦期末）</w:t>
      </w:r>
      <w:r>
        <w:rPr>
          <w:rFonts w:ascii="Times New Roman" w:hAnsi="Times New Roman" w:cs="Times New Roman"/>
          <w:color w:val="000000"/>
          <w:szCs w:val="21"/>
        </w:rPr>
        <w:t>如图，在</w:t>
      </w:r>
      <w:r>
        <w:rPr>
          <w:rFonts w:ascii="Times New Roman" w:hAnsi="Times New Roman" w:cs="Times New Roman"/>
          <w:szCs w:val="21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45" DrawAspect="Content" ObjectID="_1468075730" r:id="rId1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中，</w:t>
      </w:r>
      <w:r>
        <w:rPr>
          <w:rFonts w:ascii="Times New Roman" w:hAnsi="Times New Roman" w:cs="Times New Roman"/>
          <w:szCs w:val="21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46" DrawAspect="Content" ObjectID="_1468075731" r:id="rId1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047" o:spt="75" alt="学科网(www.zxxk.com)--教育资源门户，提供试题试卷、教案、课件、教学论文、素材等各类教学资源库下载，还有大量丰富的教学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  <o:OLEObject Type="Embed" ProgID="Equation.DSMT4" ShapeID="_x0000_i1047" DrawAspect="Content" ObjectID="_1468075732" r:id="rId2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048" DrawAspect="Content" ObjectID="_1468075733" r:id="rId2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的平分线与</w:t>
      </w:r>
      <w:r>
        <w:rPr>
          <w:rFonts w:ascii="Times New Roman" w:hAnsi="Times New Roman" w:cs="Times New Roman"/>
          <w:szCs w:val="21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49" DrawAspect="Content" ObjectID="_1468075734" r:id="rId2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的垂直平分线交于点</w:t>
      </w:r>
      <w:r>
        <w:rPr>
          <w:rFonts w:ascii="Times New Roman" w:hAnsi="Times New Roman" w:cs="Times New Roman"/>
          <w:szCs w:val="21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50" DrawAspect="Content" ObjectID="_1468075735" r:id="rId2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，将</w:t>
      </w:r>
      <w:r>
        <w:rPr>
          <w:rFonts w:ascii="Times New Roman" w:hAnsi="Times New Roman" w:cs="Times New Roman"/>
          <w:szCs w:val="21"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51" DrawAspect="Content" ObjectID="_1468075736" r:id="rId2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沿</w:t>
      </w:r>
      <w:r>
        <w:rPr>
          <w:rFonts w:ascii="Times New Roman" w:hAnsi="Times New Roman" w:cs="Times New Roman"/>
          <w:szCs w:val="21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52" DrawAspect="Content" ObjectID="_1468075737" r:id="rId3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（</w:t>
      </w:r>
      <w:r>
        <w:rPr>
          <w:rFonts w:ascii="Times New Roman" w:hAnsi="Times New Roman" w:cs="Times New Roman"/>
          <w:szCs w:val="21"/>
        </w:rPr>
        <w:object>
          <v:shape id="_x0000_i1053" o:spt="75" alt="学科网(www.zxxk.com)--教育资源门户，提供试题试卷、教案、课件、教学论文、素材等各类教学资源库下载，还有大量丰富的教学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53" DrawAspect="Content" ObjectID="_1468075738" r:id="rId3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在</w:t>
      </w:r>
      <w:r>
        <w:rPr>
          <w:rFonts w:ascii="Times New Roman" w:hAnsi="Times New Roman" w:cs="Times New Roman"/>
          <w:szCs w:val="21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54" DrawAspect="Content" ObjectID="_1468075739" r:id="rId3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上，</w:t>
      </w:r>
      <w:r>
        <w:rPr>
          <w:rFonts w:ascii="Times New Roman" w:hAnsi="Times New Roman" w:cs="Times New Roman"/>
          <w:szCs w:val="21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55" DrawAspect="Content" ObjectID="_1468075740" r:id="rId3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在</w:t>
      </w:r>
      <w:r>
        <w:rPr>
          <w:rFonts w:ascii="Times New Roman" w:hAnsi="Times New Roman" w:cs="Times New Roman"/>
          <w:szCs w:val="21"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56" DrawAspect="Content" ObjectID="_1468075741" r:id="rId3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上）折叠，点</w:t>
      </w:r>
      <w:r>
        <w:rPr>
          <w:rFonts w:ascii="Times New Roman" w:hAnsi="Times New Roman" w:cs="Times New Roman"/>
          <w:szCs w:val="21"/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57" DrawAspect="Content" ObjectID="_1468075742" r:id="rId4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与点</w:t>
      </w:r>
      <w:r>
        <w:rPr>
          <w:rFonts w:ascii="Times New Roman" w:hAnsi="Times New Roman" w:cs="Times New Roman"/>
          <w:szCs w:val="21"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58" DrawAspect="Content" ObjectID="_1468075743" r:id="rId4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恰好重合，则</w:t>
      </w:r>
      <w:r>
        <w:rPr>
          <w:rFonts w:ascii="Times New Roman" w:hAnsi="Times New Roman" w:cs="Times New Roman"/>
          <w:szCs w:val="21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59" DrawAspect="Content" ObjectID="_1468075744" r:id="rId4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的度数为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52855" cy="1320800"/>
            <wp:effectExtent l="0" t="0" r="12065" b="5080"/>
            <wp:docPr id="14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B2</w:t>
      </w:r>
      <w:r>
        <w:rPr>
          <w:rFonts w:ascii="Times New Roman" w:hAnsi="Times New Roman" w:cs="Times New Roman"/>
          <w:szCs w:val="21"/>
        </w:rPr>
        <w:t>．（2021八上·抚顺期末）</w:t>
      </w:r>
      <w:r>
        <w:rPr>
          <w:rFonts w:ascii="Times New Roman" w:hAnsi="Times New Roman" w:cs="Times New Roman"/>
          <w:color w:val="000000"/>
          <w:szCs w:val="21"/>
        </w:rPr>
        <w:t>已知点P是线段MN上一动点，分别以PM，PN为一边，在MN的同侧作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APM，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BPN，并连接BM，AN．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553710" cy="1574800"/>
            <wp:effectExtent l="0" t="0" r="8890" b="10160"/>
            <wp:docPr id="21" name="图片 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554134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（Ⅰ）如图1，当PM＝AP，PN＝BP且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APM＝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BPN＝90°时，试猜想BM，AN之间的数量关系与位置关系，并证明你的猜想；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（Ⅱ）如图2，当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APM，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BPN都是等边三角形时，（Ⅰ）中BM，AN之间的数量关系是否仍然成立？若成立，请证明你的结论；若不成立，试说明理由．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/>
          <w:szCs w:val="21"/>
        </w:rPr>
      </w:pP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/>
          <w:szCs w:val="21"/>
        </w:rPr>
      </w:pP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（2021八上·顺义期末）</w:t>
      </w:r>
      <w:r>
        <w:rPr>
          <w:rFonts w:ascii="Times New Roman" w:hAnsi="Times New Roman" w:cs="Times New Roman"/>
          <w:color w:val="000000"/>
          <w:szCs w:val="21"/>
        </w:rPr>
        <w:t>“三等分角”是被称为几何三大难题的三个古希腊作图难题之一．如图1所示的“三等分角仪”是利用阿基米德原理做出的．这个仪器由两根有槽的棒PA，PB组成，两根棒在P点相连并可绕点P旋转，C点是棒PA上的一个固定点，点A，O可在棒PA，PB内的槽中滑动，且始终保持OA＝OC＝PC．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AOB为要三等分的任意角．则利用“三等分角仪”可以得到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APB ＝</w:t>
      </w:r>
      <w:r>
        <w:rPr>
          <w:rFonts w:ascii="Times New Roman" w:hAnsi="Times New Roman" w:cs="Times New Roman"/>
          <w:szCs w:val="21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60" DrawAspect="Content" ObjectID="_1468075745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我们把“三等分角仪”抽象成如图2所示的图形，完成下面的证明．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已知：如图2，点O，C分别在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APB的边PB，PA上，且OA＝OC＝PC．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求证：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APB ＝</w:t>
      </w:r>
      <w:r>
        <w:rPr>
          <w:rFonts w:ascii="Times New Roman" w:hAnsi="Times New Roman" w:cs="Times New Roman"/>
          <w:szCs w:val="21"/>
        </w:rPr>
        <w:object>
          <v:shape id="_x0000_i1061" o:spt="75" alt="学科网(www.zxxk.com)--教育资源门户，提供试题试卷、教案、课件、教学论文、素材等各类教学资源库下载，还有大量丰富的教学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61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775710" cy="1219200"/>
            <wp:effectExtent l="0" t="0" r="3810" b="0"/>
            <wp:docPr id="17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76133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ind w:firstLine="216" w:firstLineChars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（2019八上·灌云月考）</w:t>
      </w:r>
      <w:r>
        <w:rPr>
          <w:rFonts w:ascii="Times New Roman" w:hAnsi="Times New Roman" w:cs="Times New Roman"/>
          <w:color w:val="000000"/>
          <w:szCs w:val="21"/>
        </w:rPr>
        <w:t>如图1.在平面内取一定点O，引一条射线Ox，再取定一个长度单位，那么平面上任一点M的位置可由OM的长度m与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xOM的度数α确定，有序数对(m，α)称为M点的极坐标，这样健的坐标系称为极坐标系，如图2，在极坐标系下，有一个等边三角形AOB，AB＝4，则点B的极坐标为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080510" cy="1235710"/>
            <wp:effectExtent l="0" t="0" r="3810" b="13970"/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080933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ind w:firstLine="216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05E6C"/>
    <w:multiLevelType w:val="singleLevel"/>
    <w:tmpl w:val="F6B05E6C"/>
    <w:lvl w:ilvl="0" w:tentative="0">
      <w:start w:val="4"/>
      <w:numFmt w:val="upperLetter"/>
      <w:suff w:val="space"/>
      <w:lvlText w:val="%1."/>
      <w:lvlJc w:val="left"/>
    </w:lvl>
  </w:abstractNum>
  <w:abstractNum w:abstractNumId="1">
    <w:nsid w:val="31C7F253"/>
    <w:multiLevelType w:val="singleLevel"/>
    <w:tmpl w:val="31C7F253"/>
    <w:lvl w:ilvl="0" w:tentative="0">
      <w:start w:val="3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9957F05"/>
    <w:rsid w:val="09FC6C3A"/>
    <w:rsid w:val="0E103B19"/>
    <w:rsid w:val="103F39BB"/>
    <w:rsid w:val="1091597F"/>
    <w:rsid w:val="126F3ED8"/>
    <w:rsid w:val="16B358EF"/>
    <w:rsid w:val="1A6C6CF2"/>
    <w:rsid w:val="1DE76066"/>
    <w:rsid w:val="204273A3"/>
    <w:rsid w:val="204B3FCC"/>
    <w:rsid w:val="20672C08"/>
    <w:rsid w:val="221D748B"/>
    <w:rsid w:val="22D07F00"/>
    <w:rsid w:val="2364439C"/>
    <w:rsid w:val="250B1EFD"/>
    <w:rsid w:val="2603555A"/>
    <w:rsid w:val="28437DD3"/>
    <w:rsid w:val="2B8A09BB"/>
    <w:rsid w:val="2C3A458F"/>
    <w:rsid w:val="3AE43C51"/>
    <w:rsid w:val="3D120D04"/>
    <w:rsid w:val="42B85F22"/>
    <w:rsid w:val="431F686E"/>
    <w:rsid w:val="447B127F"/>
    <w:rsid w:val="4B104815"/>
    <w:rsid w:val="5208470E"/>
    <w:rsid w:val="52C553E8"/>
    <w:rsid w:val="537A5A93"/>
    <w:rsid w:val="548D44FA"/>
    <w:rsid w:val="57C20D2F"/>
    <w:rsid w:val="58C0597A"/>
    <w:rsid w:val="5F87562E"/>
    <w:rsid w:val="608850AA"/>
    <w:rsid w:val="63B904DD"/>
    <w:rsid w:val="659A7F51"/>
    <w:rsid w:val="65A92947"/>
    <w:rsid w:val="672E182E"/>
    <w:rsid w:val="6EF81EED"/>
    <w:rsid w:val="6FF52B5B"/>
    <w:rsid w:val="706670B9"/>
    <w:rsid w:val="71ED7F9B"/>
    <w:rsid w:val="723751D7"/>
    <w:rsid w:val="7D496A92"/>
    <w:rsid w:val="7D9A01CD"/>
    <w:rsid w:val="7FFC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oleObject" Target="embeddings/oleObject22.bin"/><Relationship Id="rId5" Type="http://schemas.openxmlformats.org/officeDocument/2006/relationships/image" Target="media/image1.wmf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145</Characters>
  <Lines>0</Lines>
  <Paragraphs>0</Paragraphs>
  <TotalTime>1</TotalTime>
  <ScaleCrop>false</ScaleCrop>
  <LinksUpToDate>false</LinksUpToDate>
  <CharactersWithSpaces>211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2023-10-17T05:26:29Z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