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42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年级课后服务周课程设计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10"/>
        <w:gridCol w:w="52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60" w:type="dxa"/>
            <w:gridSpan w:val="2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第一时段</w:t>
            </w:r>
          </w:p>
          <w:p>
            <w:pPr>
              <w:pStyle w:val="6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6460" w:type="dxa"/>
            <w:gridSpan w:val="2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自主完成作业、老师答疑、提优补差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2" w:type="dxa"/>
            <w:vMerge w:val="restar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第二时段</w:t>
            </w:r>
          </w:p>
          <w:p>
            <w:pPr>
              <w:pStyle w:val="6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缤纷社团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、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、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、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、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实践等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劳动教育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整理教室、整理书包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放学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>  六  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年级课后服务师资安排表 </w:t>
      </w:r>
    </w:p>
    <w:tbl>
      <w:tblPr>
        <w:tblStyle w:val="3"/>
        <w:tblW w:w="9510" w:type="dxa"/>
        <w:tblInd w:w="-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996"/>
        <w:gridCol w:w="1476"/>
        <w:gridCol w:w="1476"/>
        <w:gridCol w:w="1476"/>
        <w:gridCol w:w="1476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班级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服务地点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周四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蔡燕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钱华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徐萍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蔡燕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牟小青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张旖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牟小青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张旖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徐萍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郑飞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秦文英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张菊平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郑飞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秦文英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莫丽亚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高云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莫丽亚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高云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徐曼虹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李雯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刘伟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徐曼虹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李雯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顾朝霞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徐娟萍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张雪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徐娟萍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顾朝霞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蒋婷婷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张雪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陈洁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陈洁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洪亚芬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单伟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王丽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洪亚芬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高琪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张莉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杨莉蓉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高琪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封霞仙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王璐瑶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王煊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封霞仙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王璐瑶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刘小琴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刘迎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刘小琴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刘迎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王煊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曹俊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吴彩芬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吴彩芬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张菊平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曹俊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郑颖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吕韵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洪欢骅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郑颖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吕韵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张燕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陶榆萍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张燕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陶榆萍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洪欢骅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15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杨慧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蒋英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张莉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蒋英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16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邹佳雾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洪娟芬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邹佳雾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胡燕媛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洪娟芬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17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陶春燕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陈秋灵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胡燕媛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陈秋灵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陶春燕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765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红色经典阅读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数学思维训练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绘本阅读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数学手工实践</w:t>
            </w:r>
          </w:p>
        </w:tc>
        <w:tc>
          <w:tcPr>
            <w:tcW w:w="1134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朗读者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多媒体2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郑飞、曹俊、封霞仙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钱华、张旖、秦文英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张菊平、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语文提优1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数学提优1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英语提优1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录播室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洪亚芬、邹佳雾、杨慧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吴彩芬、单伟、陶榆萍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洪欢骅、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胡燕媛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语文提优2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数学提优2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英语提优2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>说明：如遇教研活动或教师个人事务等与看护时间有冲突，自行调整。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WIxNzgxZWMxNzI1MjRkNzk1ZjU5ZjRkN2RkMWUifQ=="/>
  </w:docVars>
  <w:rsids>
    <w:rsidRoot w:val="00000000"/>
    <w:rsid w:val="28602FD1"/>
    <w:rsid w:val="405E4D7D"/>
    <w:rsid w:val="7BA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931</Characters>
  <Lines>0</Lines>
  <Paragraphs>0</Paragraphs>
  <TotalTime>1</TotalTime>
  <ScaleCrop>false</ScaleCrop>
  <LinksUpToDate>false</LinksUpToDate>
  <CharactersWithSpaces>952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2023-08-27T09:48:00Z</dcterms:created>
  <dc:creator>citygu</dc:creator>
  <cp:lastModifiedBy>溡緔の寵唲Ю</cp:lastModifiedBy>
  <dcterms:modified xsi:type="dcterms:W3CDTF">2023-09-19T01:50:22Z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CC02F6D1072A49D68D7B1CB20BB2552E_12</vt:lpwstr>
  </property>
</Properties>
</file>