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锤炼教师领导力 奔赴教育新未来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——薛家实验小学高品质项目阶段活动方案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日1</w:t>
      </w: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0~17: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活动地点：奥园校区报告厅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活动对象：全体教师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28"/>
        <w:gridCol w:w="212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读书沙龙：科学教育之漫谈《教育常识》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沈彩虹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全体新教师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活力创新：容纳·融合·溶化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姚明珠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融心容情：做心理健康的首席官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黄金萍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~16: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经验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分享：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学生新常规培养再明确。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减负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增效提质量。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袁明明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张建妹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~16: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55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荣耀时光：月度人物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李小英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美好时光：温馨时刻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周静、刘疏影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学科责任人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~17: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赋能成长：高位引领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万校长</w:t>
            </w:r>
          </w:p>
        </w:tc>
        <w:tc>
          <w:tcPr>
            <w:tcW w:w="179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注意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asciiTheme="minorEastAsia" w:hAnsiTheme="minorEastAsia" w:eastAsiaTheme="minorEastAsia"/>
          <w:b/>
          <w:sz w:val="28"/>
          <w:szCs w:val="28"/>
        </w:rPr>
        <w:t>请各位老师从报告厅的两个前门进入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。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五、其他安排：</w:t>
      </w:r>
    </w:p>
    <w:p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1.课后服务安排：周校、朱校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主持及PPT：沈彩虹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.技术保障：刘疏影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4.摄影：徐佩</w:t>
      </w:r>
    </w:p>
    <w:p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.后勤保障：谢丰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   6</w:t>
      </w:r>
      <w:r>
        <w:rPr>
          <w:rFonts w:hint="eastAsia" w:asciiTheme="minorEastAsia" w:hAnsiTheme="minorEastAsia" w:eastAsiaTheme="minorEastAsia"/>
          <w:sz w:val="28"/>
          <w:szCs w:val="28"/>
        </w:rPr>
        <w:t>. 微信推送：高云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</w:t>
      </w:r>
    </w:p>
    <w:p>
      <w:pPr>
        <w:spacing w:line="220" w:lineRule="atLeast"/>
        <w:ind w:firstLine="4760" w:firstLineChars="17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常州市新北区薛家实验小学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A44A44"/>
    <w:multiLevelType w:val="multilevel"/>
    <w:tmpl w:val="76A44A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Q1Y2JmNGRhNTYwZTA0NWI4ZjJkZGRkNzRlMDQ0YzYifQ=="/>
  </w:docVars>
  <w:rsids>
    <w:rsidRoot w:val="00D31D50"/>
    <w:rsid w:val="00024633"/>
    <w:rsid w:val="00044FEE"/>
    <w:rsid w:val="0009295B"/>
    <w:rsid w:val="000966F9"/>
    <w:rsid w:val="000A34FB"/>
    <w:rsid w:val="001B314D"/>
    <w:rsid w:val="0026580B"/>
    <w:rsid w:val="002832C1"/>
    <w:rsid w:val="002B1C0A"/>
    <w:rsid w:val="002C4687"/>
    <w:rsid w:val="002F31C6"/>
    <w:rsid w:val="002F631E"/>
    <w:rsid w:val="00323B43"/>
    <w:rsid w:val="003247F1"/>
    <w:rsid w:val="00365084"/>
    <w:rsid w:val="003A2D5C"/>
    <w:rsid w:val="003D37D8"/>
    <w:rsid w:val="003F515D"/>
    <w:rsid w:val="00426133"/>
    <w:rsid w:val="004358AB"/>
    <w:rsid w:val="004B49B2"/>
    <w:rsid w:val="00650762"/>
    <w:rsid w:val="00662207"/>
    <w:rsid w:val="006629D5"/>
    <w:rsid w:val="00663333"/>
    <w:rsid w:val="00682601"/>
    <w:rsid w:val="0070755A"/>
    <w:rsid w:val="00736007"/>
    <w:rsid w:val="00785314"/>
    <w:rsid w:val="0079568A"/>
    <w:rsid w:val="007C1157"/>
    <w:rsid w:val="007D35B8"/>
    <w:rsid w:val="007D4190"/>
    <w:rsid w:val="00816E7B"/>
    <w:rsid w:val="00821ABA"/>
    <w:rsid w:val="008533BE"/>
    <w:rsid w:val="008637BE"/>
    <w:rsid w:val="008B7726"/>
    <w:rsid w:val="008C58B4"/>
    <w:rsid w:val="008D3825"/>
    <w:rsid w:val="00901CC1"/>
    <w:rsid w:val="00920A74"/>
    <w:rsid w:val="00923DDB"/>
    <w:rsid w:val="00991DDE"/>
    <w:rsid w:val="009952E8"/>
    <w:rsid w:val="009B5221"/>
    <w:rsid w:val="00A10D23"/>
    <w:rsid w:val="00A837ED"/>
    <w:rsid w:val="00AC64DB"/>
    <w:rsid w:val="00C04DE3"/>
    <w:rsid w:val="00C75DC0"/>
    <w:rsid w:val="00C86910"/>
    <w:rsid w:val="00C96992"/>
    <w:rsid w:val="00D035D1"/>
    <w:rsid w:val="00D31D50"/>
    <w:rsid w:val="00DD2613"/>
    <w:rsid w:val="00DE53A7"/>
    <w:rsid w:val="00DF4599"/>
    <w:rsid w:val="00EA4D1E"/>
    <w:rsid w:val="00EC1C84"/>
    <w:rsid w:val="00EE744F"/>
    <w:rsid w:val="00F4336F"/>
    <w:rsid w:val="00F97B68"/>
    <w:rsid w:val="00FC2513"/>
    <w:rsid w:val="00FC7A14"/>
    <w:rsid w:val="174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533</Characters>
  <Lines>4</Lines>
  <Paragraphs>1</Paragraphs>
  <TotalTime>401</TotalTime>
  <ScaleCrop>false</ScaleCrop>
  <LinksUpToDate>false</LinksUpToDate>
  <CharactersWithSpaces>625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dcterms:modified xsi:type="dcterms:W3CDTF">2023-11-06T05:58:07Z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0A193E30EB524429976DC79D3FA35032_12</vt:lpwstr>
  </property>
</Properties>
</file>