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22.9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5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吴一欣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24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2022.09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  <w:lang w:val="en-US" w:eastAsia="zh-CN"/>
              </w:rPr>
              <w:t>适应期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numPr>
                <w:ilvl w:val="0"/>
                <w:numId w:val="1"/>
              </w:numPr>
              <w:tabs>
                <w:tab w:val="left" w:pos="420"/>
                <w:tab w:val="clear" w:pos="312"/>
              </w:tabs>
              <w:spacing w:line="360" w:lineRule="exact"/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热衷教师职业，热爱数学教学，有较强的责任感和进取心。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  <w:tab w:val="clear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</w:rPr>
              <w:t>孜孜不倦，乐于学习，并敢于接受新鲜事物，有一定的创新精神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  <w:tab w:val="clear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</w:rPr>
              <w:t>个性开朗比较能与人沟通，师生关系及同事关系都比较融洽</w:t>
            </w:r>
            <w:r>
              <w:rPr>
                <w:rFonts w:hint="eastAsia" w:ascii="宋体" w:hAnsi="宋体" w:cs="宋体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  <w:tab w:val="clear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有肯钻研、爱研究的心，会不断的</w:t>
            </w:r>
            <w:r>
              <w:rPr>
                <w:rFonts w:hint="eastAsia"/>
              </w:rPr>
              <w:t>探索、积累、更新</w:t>
            </w:r>
            <w:r>
              <w:rPr>
                <w:rFonts w:hint="eastAsia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numPr>
                <w:ilvl w:val="0"/>
                <w:numId w:val="2"/>
              </w:num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能静下心，积极地阅读一些有关教育类和数学学科类书籍。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cs="宋体"/>
              </w:rPr>
            </w:pPr>
            <w:r>
              <w:rPr>
                <w:rFonts w:hint="eastAsia"/>
              </w:rPr>
              <w:t>乐于展示自己，组内教师</w:t>
            </w:r>
            <w:r>
              <w:rPr>
                <w:rFonts w:hint="eastAsia"/>
                <w:lang w:val="en-US" w:eastAsia="zh-CN"/>
              </w:rPr>
              <w:t>多次</w:t>
            </w:r>
            <w:r>
              <w:rPr>
                <w:rFonts w:hint="eastAsia"/>
              </w:rPr>
              <w:t>听评课堂，听取他们的宝贵意见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cs="宋体"/>
              </w:rPr>
            </w:pPr>
            <w:r>
              <w:rPr>
                <w:rFonts w:hint="eastAsia"/>
              </w:rPr>
              <w:t>善于反思，对学生课堂的反应、作业存在的疑问、考试成绩的不理想等，我会首先反思自己存在的问题</w:t>
            </w:r>
            <w:r>
              <w:rPr>
                <w:rFonts w:hint="eastAsia" w:ascii="宋体" w:hAnsi="宋体" w:cs="宋体"/>
                <w:lang w:val="en-US" w:eastAsia="zh-CN"/>
              </w:rPr>
              <w:t>。</w:t>
            </w:r>
            <w:r>
              <w:rPr>
                <w:rFonts w:hint="eastAsia" w:ascii="宋体" w:hAnsi="宋体" w:cs="宋体"/>
              </w:rPr>
              <w:t xml:space="preserve">     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对于ppt制作、视频制作、简报制作比较在行，能有效地应用到教学中。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宋体" w:hAnsi="宋体" w:cs="宋体"/>
              </w:rPr>
            </w:pPr>
            <w:r>
              <w:rPr>
                <w:rFonts w:hint="eastAsia"/>
                <w:lang w:eastAsia="zh-CN"/>
              </w:rPr>
              <w:t>积极参加各类教研活动和教师继续教育学习，</w:t>
            </w:r>
            <w:r>
              <w:rPr>
                <w:rFonts w:hint="eastAsia"/>
                <w:lang w:val="en-US" w:eastAsia="zh-CN"/>
              </w:rPr>
              <w:t>在各个方面提升自己的能力。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numPr>
                <w:ilvl w:val="0"/>
                <w:numId w:val="3"/>
              </w:numPr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教育经验不足，对与书本内的知识结构还需要完善。</w:t>
            </w:r>
          </w:p>
          <w:p>
            <w:pPr>
              <w:numPr>
                <w:ilvl w:val="0"/>
                <w:numId w:val="3"/>
              </w:num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课堂内的掌控能力不强，对于知识的前后贯通、随时调动知识体系的能力还需提高。</w:t>
            </w:r>
          </w:p>
          <w:p>
            <w:pPr>
              <w:numPr>
                <w:ilvl w:val="0"/>
                <w:numId w:val="3"/>
              </w:num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综合知识底蕴不足，博览群书不够，要成为好老师缺乏“底气”。</w:t>
            </w:r>
          </w:p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</w:rPr>
              <w:t>、面对各种教科研问题，思考的深度不够，</w:t>
            </w:r>
            <w:r>
              <w:rPr>
                <w:rFonts w:hint="eastAsia" w:ascii="宋体" w:hAnsi="宋体" w:cs="宋体"/>
                <w:lang w:val="en-US" w:eastAsia="zh-CN"/>
              </w:rPr>
              <w:t>浮于表面</w:t>
            </w:r>
            <w:r>
              <w:rPr>
                <w:rFonts w:hint="eastAsia" w:ascii="宋体" w:hAnsi="宋体" w:cs="宋体"/>
              </w:rPr>
              <w:t>、进行反思不能构建较为完整的体系。</w:t>
            </w:r>
          </w:p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</w:rPr>
              <w:t>、</w:t>
            </w:r>
            <w:r>
              <w:rPr>
                <w:rFonts w:hint="eastAsia"/>
              </w:rPr>
              <w:t>我渴望与学生建立亦师亦友的关系，</w:t>
            </w:r>
            <w:r>
              <w:rPr>
                <w:rFonts w:hint="eastAsia"/>
                <w:lang w:val="en-US" w:eastAsia="zh-CN"/>
              </w:rPr>
              <w:t>没有做到严慈相济。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主观：</w:t>
            </w:r>
          </w:p>
          <w:p>
            <w:pPr>
              <w:widowControl/>
              <w:numPr>
                <w:ilvl w:val="0"/>
                <w:numId w:val="4"/>
              </w:numPr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教师自身的观念。</w:t>
            </w:r>
          </w:p>
          <w:p>
            <w:pPr>
              <w:widowControl/>
              <w:numPr>
                <w:ilvl w:val="0"/>
                <w:numId w:val="4"/>
              </w:numPr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教师的学科专业知识基础、教育教学理论水平、教育教学实践能力。</w:t>
            </w:r>
          </w:p>
          <w:p>
            <w:pPr>
              <w:widowControl/>
              <w:numPr>
                <w:ilvl w:val="0"/>
                <w:numId w:val="4"/>
              </w:numPr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教师的综合文化素养。</w:t>
            </w:r>
          </w:p>
          <w:p>
            <w:pPr>
              <w:widowControl/>
              <w:numPr>
                <w:ilvl w:val="0"/>
                <w:numId w:val="4"/>
              </w:numPr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教学反思。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</w:t>
            </w:r>
          </w:p>
          <w:p>
            <w:pPr>
              <w:widowControl/>
              <w:numPr>
                <w:ilvl w:val="0"/>
                <w:numId w:val="5"/>
              </w:numPr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教学基本单位教研组的建设。</w:t>
            </w:r>
          </w:p>
          <w:p>
            <w:pPr>
              <w:widowControl/>
              <w:numPr>
                <w:ilvl w:val="0"/>
                <w:numId w:val="5"/>
              </w:numPr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合理有效的教学管理机制。</w:t>
            </w:r>
          </w:p>
          <w:p>
            <w:pPr>
              <w:widowControl/>
              <w:numPr>
                <w:ilvl w:val="0"/>
                <w:numId w:val="5"/>
              </w:numPr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和谐互助的团队意识。</w:t>
            </w:r>
          </w:p>
          <w:p>
            <w:pPr>
              <w:widowControl/>
              <w:numPr>
                <w:ilvl w:val="0"/>
                <w:numId w:val="5"/>
              </w:numPr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社会因素，包括社会舆论定位、教育政策和家人的支持程度。</w:t>
            </w:r>
          </w:p>
          <w:p>
            <w:pPr>
              <w:widowControl/>
              <w:numPr>
                <w:ilvl w:val="0"/>
                <w:numId w:val="5"/>
              </w:numPr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有经验的老师引领。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1.外出学习培训的机会。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2.公开课的机会。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1、拜师学艺，主动、谦虚的跟随老教师听课，学习他们的经验、教学的艺术，提高日常教学水平和质量。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2、对于自己的教学行为进行分析，写好自己的教学总结和反思，对于自己的教学中的得与失进行充分的研究，记录自己和学生成长的足迹，形成自己的教育教学研究并注意形成小论文或者小课题。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3、熟悉教材、掌握教法、了解学生，认真备课、认真上好每一节课。认真通读小学12册数学书，形成一个完整的知识体系。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4、积极参与各项业务培训，勇敢参加各项教学比赛，提高自己的教学技能，认真完成每次的任务，向有经验的老教师学习。</w:t>
            </w:r>
          </w:p>
          <w:p>
            <w:pPr>
              <w:rPr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2221"/>
        <w:gridCol w:w="3615"/>
        <w:gridCol w:w="3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6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>市区新秀、能手、二级教师</w:t>
            </w:r>
            <w:r>
              <w:rPr>
                <w:rFonts w:hint="eastAsia"/>
                <w:b/>
                <w:sz w:val="24"/>
                <w:u w:val="single"/>
              </w:rPr>
              <w:t xml:space="preserve">    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6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221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3615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075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705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22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校级公开课</w:t>
            </w:r>
          </w:p>
        </w:tc>
        <w:tc>
          <w:tcPr>
            <w:tcW w:w="3615" w:type="dxa"/>
            <w:vAlign w:val="center"/>
          </w:tcPr>
          <w:p>
            <w:pPr>
              <w:numPr>
                <w:ilvl w:val="0"/>
                <w:numId w:val="6"/>
              </w:numPr>
              <w:spacing w:line="30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认真备课、上课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</w:rPr>
              <w:t>对待学生的作业。</w:t>
            </w:r>
          </w:p>
          <w:p>
            <w:pPr>
              <w:numPr>
                <w:ilvl w:val="0"/>
                <w:numId w:val="6"/>
              </w:numPr>
              <w:spacing w:line="300" w:lineRule="exact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积极听课。</w:t>
            </w:r>
          </w:p>
          <w:p>
            <w:pPr>
              <w:numPr>
                <w:ilvl w:val="0"/>
                <w:numId w:val="6"/>
              </w:numPr>
              <w:spacing w:line="300" w:lineRule="exact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在各方面虚心请教其他老师。</w:t>
            </w:r>
          </w:p>
          <w:p>
            <w:pPr>
              <w:numPr>
                <w:ilvl w:val="0"/>
                <w:numId w:val="6"/>
              </w:numPr>
              <w:spacing w:line="300" w:lineRule="exact"/>
              <w:ind w:left="0" w:leftChars="0" w:firstLine="0" w:firstLineChars="0"/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认</w:t>
            </w:r>
            <w:r>
              <w:rPr>
                <w:rFonts w:hint="eastAsia" w:ascii="宋体" w:hAnsi="宋体" w:cs="宋体"/>
                <w:sz w:val="24"/>
                <w:szCs w:val="24"/>
              </w:rPr>
              <w:t>真阅读有关小学数学教育的书籍，提升自己的专业素养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6"/>
              </w:numPr>
              <w:spacing w:line="300" w:lineRule="exact"/>
              <w:ind w:left="0" w:leftChars="0"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抓紧时间自学。</w:t>
            </w:r>
          </w:p>
          <w:p>
            <w:pPr>
              <w:numPr>
                <w:ilvl w:val="0"/>
                <w:numId w:val="6"/>
              </w:numPr>
              <w:spacing w:line="300" w:lineRule="exact"/>
              <w:ind w:left="0" w:leftChars="0" w:firstLine="0" w:firstLineChars="0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承担学校工作。</w:t>
            </w:r>
          </w:p>
          <w:p>
            <w:pPr>
              <w:numPr>
                <w:numId w:val="0"/>
              </w:numPr>
              <w:spacing w:line="300" w:lineRule="exact"/>
              <w:ind w:leftChars="0"/>
              <w:rPr>
                <w:sz w:val="24"/>
              </w:rPr>
            </w:pPr>
          </w:p>
        </w:tc>
        <w:tc>
          <w:tcPr>
            <w:tcW w:w="3075" w:type="dxa"/>
            <w:vAlign w:val="center"/>
          </w:tcPr>
          <w:p>
            <w:pPr>
              <w:widowControl/>
              <w:numPr>
                <w:ilvl w:val="0"/>
                <w:numId w:val="7"/>
              </w:numPr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每学期组内展示课一次。</w:t>
            </w:r>
          </w:p>
          <w:p>
            <w:pPr>
              <w:widowControl/>
              <w:numPr>
                <w:ilvl w:val="0"/>
                <w:numId w:val="7"/>
              </w:numPr>
              <w:tabs>
                <w:tab w:val="left" w:pos="360"/>
              </w:tabs>
              <w:spacing w:line="300" w:lineRule="exact"/>
              <w:jc w:val="left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参与组内项目活动。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705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221" w:type="dxa"/>
            <w:vAlign w:val="center"/>
          </w:tcPr>
          <w:p>
            <w:pPr>
              <w:rPr>
                <w:rFonts w:hint="eastAsia" w:ascii="宋体" w:hAnsi="宋体"/>
                <w:lang w:val="en-US" w:eastAsia="zh-CN"/>
              </w:rPr>
            </w:pP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1、</w:t>
            </w:r>
            <w:r>
              <w:rPr>
                <w:rFonts w:hint="eastAsia" w:ascii="宋体" w:hAnsi="宋体"/>
              </w:rPr>
              <w:t>争取上一节高质量的区级公开课。</w:t>
            </w:r>
          </w:p>
          <w:p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2、能发表一篇论文。</w:t>
            </w:r>
          </w:p>
          <w:p>
            <w:pPr>
              <w:rPr>
                <w:rFonts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15" w:type="dxa"/>
            <w:vAlign w:val="center"/>
          </w:tcPr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1、坚持写教学反思，认真反思每节课的得与失，进行课的再次改进，并撰写一篇高质量的论文，能获奖或发表。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2、认真读《课程标准》，做好摘录，提升理论素养。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3、提高自己的课堂管理能力和驾驭课堂的能力，要努力使所有的学生都能积极参与到课堂学习中，并在课堂中发挥自己的主动性。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4、不断进行教学研究。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5、积极承担学校的各项工作，锻炼自己的能力。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default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3075" w:type="dxa"/>
          </w:tcPr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/>
                <w:color w:val="000000"/>
                <w:lang w:val="en-US"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/>
                <w:color w:val="000000"/>
                <w:lang w:val="en-US"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1、上一节高质量的区级公开课。</w:t>
            </w: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default" w:ascii="宋体" w:hAnsi="宋体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2、</w:t>
            </w:r>
            <w:r>
              <w:rPr>
                <w:rFonts w:hint="eastAsia" w:ascii="宋体" w:hAnsi="宋体"/>
                <w:color w:val="000000"/>
                <w:lang w:eastAsia="zh-CN"/>
              </w:rPr>
              <w:t>教学研究文章一篇，多写文稿与组内教师交流探讨。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705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221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成为教坛新秀</w:t>
            </w:r>
          </w:p>
        </w:tc>
        <w:tc>
          <w:tcPr>
            <w:tcW w:w="3615" w:type="dxa"/>
            <w:vAlign w:val="center"/>
          </w:tcPr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1、树立终身学习的观念，尤其要研读有关教育类与数学学科类书籍，做个学习型的教师。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2、通过观课评课，汇总其创新，为确立自己教学风格做指导，发挥优势。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3、.继续坚持写教学反思，积极写心得随想。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4、争取上1节高质量的区级公开课。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5、积极完成学校任务，为学校提出有建设性的意见。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3075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具备评选基本条件</w:t>
            </w:r>
          </w:p>
        </w:tc>
      </w:tr>
    </w:tbl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both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1、阅读书籍《小学数学教材专业化解读》、《小学数学实验教学的理论与实践》。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2、积极参加教师继续教育学习和各类教研活动。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3、学习《给教师的建议》，等丰富自己的知识储备，一个学期学完，随时记录下体会和收获。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4、参加在职学历教育和非学历教育。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ind w:left="0" w:leftChars="0" w:firstLine="0" w:firstLineChars="0"/>
              <w:rPr>
                <w:rFonts w:hint="default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1、 研究“</w:t>
            </w: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小学数学课堂关键问题设计与实施策略研究”。每节数学课上设计关键问题，利于孩子理解、掌握新知。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2、完成论文可以关于：小学数学的收与放的理解。</w:t>
            </w: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在团队中承担应尽的义务与责任，做到互帮，互助共同成长发展。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1、熟悉教材、掌握教法、了解学生，认真备课、认真上好每一节课。认真通读小学12册数学书，形成一个完整的知识体系。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2、努力完成日常教学工作，认真备课认真上好每一堂课，爱岗敬业，对于自己的教学行为进行分析，写好自己的教学总结和反思，探寻适合自己教学风格，记录自己和学生成长的足迹，形成自己的教育教学研究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3、勤于学习，更新观念，认真研究学科特点，认真学习数学课程标准，与时俱进。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4、积极参加各种听评课活动进行高质量的教研活动，争取机会，让自己开一些有质量的公开课，向更有经验的老师学习提高自己的教学能力。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5、及时进行教学反思，撰写教育随笔，平时抓紧时间加强自身学习，阅读教育专著和教学文章，做好读书笔记。</w:t>
            </w:r>
          </w:p>
          <w:p>
            <w:pPr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03C845"/>
    <w:multiLevelType w:val="singleLevel"/>
    <w:tmpl w:val="AA03C84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F2DE8F6"/>
    <w:multiLevelType w:val="singleLevel"/>
    <w:tmpl w:val="AF2DE8F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C94121F5"/>
    <w:multiLevelType w:val="singleLevel"/>
    <w:tmpl w:val="C94121F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5F83702"/>
    <w:multiLevelType w:val="singleLevel"/>
    <w:tmpl w:val="F5F8370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3331882"/>
    <w:multiLevelType w:val="singleLevel"/>
    <w:tmpl w:val="43331882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8281BB"/>
    <w:multiLevelType w:val="singleLevel"/>
    <w:tmpl w:val="488281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772D2585"/>
    <w:multiLevelType w:val="singleLevel"/>
    <w:tmpl w:val="772D258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jOThlMjFlM2Q4MGYyOTE2NGViN2RkYTI3MDAzZTQifQ=="/>
  </w:docVars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3293F8F"/>
    <w:rsid w:val="05745074"/>
    <w:rsid w:val="05DA2ED2"/>
    <w:rsid w:val="05E64F59"/>
    <w:rsid w:val="06400D61"/>
    <w:rsid w:val="08720F75"/>
    <w:rsid w:val="096C6185"/>
    <w:rsid w:val="0A3635EB"/>
    <w:rsid w:val="0BB97860"/>
    <w:rsid w:val="0BE32FF0"/>
    <w:rsid w:val="0C184061"/>
    <w:rsid w:val="0F150294"/>
    <w:rsid w:val="0F456B7D"/>
    <w:rsid w:val="10C9331F"/>
    <w:rsid w:val="17390213"/>
    <w:rsid w:val="18583C3C"/>
    <w:rsid w:val="18834860"/>
    <w:rsid w:val="194470DE"/>
    <w:rsid w:val="1C8212BB"/>
    <w:rsid w:val="1CC2721E"/>
    <w:rsid w:val="1DEB523A"/>
    <w:rsid w:val="1E530182"/>
    <w:rsid w:val="1EA61C1C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5ED19A9"/>
    <w:rsid w:val="36285C3B"/>
    <w:rsid w:val="3667028F"/>
    <w:rsid w:val="37380A40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C1703AA"/>
    <w:rsid w:val="4EE449B0"/>
    <w:rsid w:val="4F5449AF"/>
    <w:rsid w:val="569A3638"/>
    <w:rsid w:val="59896110"/>
    <w:rsid w:val="5B5A2466"/>
    <w:rsid w:val="5C7641CF"/>
    <w:rsid w:val="6240004D"/>
    <w:rsid w:val="628C73A9"/>
    <w:rsid w:val="62E41763"/>
    <w:rsid w:val="6456554A"/>
    <w:rsid w:val="65B7603D"/>
    <w:rsid w:val="663B1A0D"/>
    <w:rsid w:val="66A53274"/>
    <w:rsid w:val="672E78FB"/>
    <w:rsid w:val="6C0C63F9"/>
    <w:rsid w:val="6CF36E73"/>
    <w:rsid w:val="6FA9171E"/>
    <w:rsid w:val="6FFE33A8"/>
    <w:rsid w:val="700E662C"/>
    <w:rsid w:val="716459EC"/>
    <w:rsid w:val="73147606"/>
    <w:rsid w:val="740E19E6"/>
    <w:rsid w:val="7484056B"/>
    <w:rsid w:val="76034FE3"/>
    <w:rsid w:val="79A30F26"/>
    <w:rsid w:val="79E62F29"/>
    <w:rsid w:val="7BE1091B"/>
    <w:rsid w:val="7D3A2B97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2341</Words>
  <Characters>2386</Characters>
  <Lines>4</Lines>
  <Paragraphs>13</Paragraphs>
  <TotalTime>1</TotalTime>
  <ScaleCrop>false</ScaleCrop>
  <LinksUpToDate>false</LinksUpToDate>
  <CharactersWithSpaces>2632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Mloong</cp:lastModifiedBy>
  <cp:lastPrinted>2018-09-19T04:22:00Z</cp:lastPrinted>
  <dcterms:modified xsi:type="dcterms:W3CDTF">2023-02-02T04:26:23Z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20B4840749714524A366DF69DD17E1C9</vt:lpwstr>
  </property>
</Properties>
</file>