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食堂管理举措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的净菜、大米、作料供应商都是根据上级要求，进行招标，都是有资质的。学校每年都要跟他们签合同，中途如果违反合同要求，下一年就会终止合同。我们对这些供应商除了有合同的要求，还会不定期进行现场参观、抽查，看场所环境卫生、操作过程、经营许可证、健康证等。每天早晨，两校区每天都有学校行政领导、食品仓库保管员、食品安全管理员、厨师联合对每天送过来的菜在监控下进行称重，质量验收，多人签字并拍照上传阳光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关于阳光食堂平台。它的作用是监督学校，打造阳光餐饮。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前期：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我们要把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供应商配置，各种制度，所有工作人员证件信息录入，岗位配置，家委会人员信息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全部输入进去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每周：大米，调料入库，菜谱管理。每月：库存盘点，培训记录。每天：每日食品配置，各种菜量一键入库，调料出库，留样，陪餐，晨检记录，各种餐具消毒记录，废弃物处理，预警处理。每天各种菜价，调味品的价格，在整个系统中，会出现全市均价多少，只要超出，就会预警。预警级别分“超高”“过高”。这时，就要重新提供上传当天菜单各种数据（要双方签字的才作数），请示区领导，处理预警。同时告之供应商实际情况，协商调整菜价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以后每一个家长可能都会又具体的登入账号，随时可以登入了解。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会对食堂工作进行日巡视、月检查，每次查到的问题及时跟进整改情况。食堂人员每月要进行月考核，逐条考核，奖惩分明。同时我们每月学期都会对食堂员工进行培训，一学期至少两次，其中一次会请食品安全部门的专家来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我们还经常举办员工技能比赛，比赛内容涉及方方面面，穿戴、操作、速度、美观、数量均衡等等方面，并评奖予以物质奖励。这样可以大大促进员工们的基本素质和能力。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5、两校区每天都会有行政领导进行陪餐，为的就是及时发现问题，饭菜的温度、口味等，然后反馈过来我们及时调整。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6、每学期末，会让全体师生对食堂进行满意度调查。上学期，学生对食堂的满意度超过了95%。这些举措，都是为了确保食品安全，提高师生在校生活质量。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8E31C"/>
    <w:multiLevelType w:val="singleLevel"/>
    <w:tmpl w:val="1598E3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000000"/>
    <w:rsid w:val="0F64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2022-09-29T02:15:20Z</dcterms:created>
  <dc:creator>admin</dc:creator>
  <cp:lastModifiedBy>一语承诺</cp:lastModifiedBy>
  <cp:lastPrinted>2022-09-29T02:34:53Z</cp:lastPrinted>
  <dcterms:modified xsi:type="dcterms:W3CDTF">2022-09-29T02:35:57Z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0F074FBEB6EF403DA38F2817917B3F6F</vt:lpwstr>
  </property>
</Properties>
</file>