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85FB" w14:textId="77777777" w:rsidR="00A317E2" w:rsidRPr="00A317E2" w:rsidRDefault="00A317E2" w:rsidP="00A317E2">
      <w:pPr>
        <w:widowControl/>
        <w:spacing w:line="405" w:lineRule="atLeas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A317E2">
        <w:rPr>
          <w:rFonts w:ascii="宋体" w:eastAsia="宋体" w:hAnsi="宋体" w:cs="宋体" w:hint="eastAsia"/>
          <w:b/>
          <w:bCs/>
          <w:kern w:val="0"/>
          <w:sz w:val="32"/>
          <w:szCs w:val="32"/>
        </w:rPr>
        <w:t>《 创意剪纸画 》课程纲要</w:t>
      </w:r>
    </w:p>
    <w:tbl>
      <w:tblPr>
        <w:tblW w:w="96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6"/>
        <w:gridCol w:w="3324"/>
        <w:gridCol w:w="1014"/>
        <w:gridCol w:w="1108"/>
        <w:gridCol w:w="1139"/>
        <w:gridCol w:w="1779"/>
      </w:tblGrid>
      <w:tr w:rsidR="00A317E2" w:rsidRPr="00A317E2" w14:paraId="60B83C42" w14:textId="77777777" w:rsidTr="00A317E2">
        <w:trPr>
          <w:jc w:val="center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F5C10E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 w14:paraId="22FC0BE2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31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608FC1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创意剪纸画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577B0DD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设计者</w:t>
            </w:r>
          </w:p>
        </w:tc>
        <w:tc>
          <w:tcPr>
            <w:tcW w:w="3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BC8C847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潘阳阳</w:t>
            </w:r>
          </w:p>
        </w:tc>
      </w:tr>
      <w:tr w:rsidR="00A317E2" w:rsidRPr="00A317E2" w14:paraId="0D7F0227" w14:textId="77777777" w:rsidTr="00A317E2">
        <w:trPr>
          <w:jc w:val="center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6ECA28B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适用</w:t>
            </w:r>
          </w:p>
          <w:p w14:paraId="0F247DEC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年级~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FF8EE5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二年级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8199799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总课时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8D98918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C6D469E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 w14:paraId="673B00A0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93E32C" w14:textId="77777777" w:rsidR="00A317E2" w:rsidRPr="00A317E2" w:rsidRDefault="00A317E2" w:rsidP="00A317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校本课程</w:t>
            </w:r>
          </w:p>
        </w:tc>
      </w:tr>
      <w:tr w:rsidR="00A317E2" w:rsidRPr="00A317E2" w14:paraId="7842CAB8" w14:textId="77777777" w:rsidTr="00A317E2">
        <w:trPr>
          <w:jc w:val="center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C824C9C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 w14:paraId="0DC1F097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简介</w:t>
            </w:r>
          </w:p>
          <w:p w14:paraId="64378441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0D9A2AE" w14:textId="77777777" w:rsidR="00A317E2" w:rsidRPr="00A317E2" w:rsidRDefault="00A317E2" w:rsidP="00A317E2">
            <w:pPr>
              <w:widowControl/>
              <w:spacing w:line="405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小学阶段的学生的特点是思维活跃、富于想象、好奇好动、勇于尝试，因为剪纸具有创造性、挑战性和刺激性，所以学生们乐于学、喜欢做。根据我校的实际，利用校本课以及美术课进行授课。实践证明：剪纸真正促进了我校学生的全面发展，提高了学生的创新等综合实践能力。</w:t>
            </w:r>
          </w:p>
        </w:tc>
      </w:tr>
      <w:tr w:rsidR="00A317E2" w:rsidRPr="00A317E2" w14:paraId="63FA7B3C" w14:textId="77777777" w:rsidTr="00A317E2">
        <w:trPr>
          <w:trHeight w:val="280"/>
          <w:jc w:val="center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67E90F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背景</w:t>
            </w:r>
          </w:p>
          <w:p w14:paraId="6E64B3CC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分析</w:t>
            </w:r>
          </w:p>
          <w:p w14:paraId="285280A9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0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01EAE70" w14:textId="77777777" w:rsidR="00A317E2" w:rsidRPr="00A317E2" w:rsidRDefault="00A317E2" w:rsidP="00A317E2">
            <w:pPr>
              <w:widowControl/>
              <w:spacing w:line="405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小学阶段的学生的特点是思维活跃、富于想象、好奇好动、勇于尝试，因为剪纸具有创造性、挑战性和刺激性，所以学生们乐于学、喜欢做。利用学校课及美术课进行授课。通过剪纸课程的开发与实践，使学生了解剪纸的知识，感受剪纸艺术的魅力，掌握剪纸的基本技能，以提高学生的创新等综合实践能力。</w:t>
            </w:r>
          </w:p>
          <w:p w14:paraId="3416A667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在教学过程中，发现学生对剪纸特别感兴趣，学生的动手动脑能力得到了很好地锻炼。希望通过剪纸课程，使学生了解剪纸的知识，感受剪纸艺术的魅力，掌握剪纸的基本技能，以剪纸为载体，提高学生的综合实践能力的同时，培养学生的创新能力。</w:t>
            </w:r>
          </w:p>
        </w:tc>
      </w:tr>
    </w:tbl>
    <w:p w14:paraId="1B568F68" w14:textId="77777777" w:rsidR="00A317E2" w:rsidRPr="00A317E2" w:rsidRDefault="00A317E2" w:rsidP="00A317E2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6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6"/>
        <w:gridCol w:w="8364"/>
      </w:tblGrid>
      <w:tr w:rsidR="00A317E2" w:rsidRPr="00A317E2" w14:paraId="33DCE1F6" w14:textId="77777777" w:rsidTr="00A317E2">
        <w:trPr>
          <w:trHeight w:val="85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C83DC1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课程</w:t>
            </w:r>
          </w:p>
          <w:p w14:paraId="36F5FF10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目标</w:t>
            </w:r>
          </w:p>
        </w:tc>
        <w:tc>
          <w:tcPr>
            <w:tcW w:w="8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646DC83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1、通过对剪纸这一校本课程的开发和利用，学生产生对祖国传统民间艺术的热爱之情。</w:t>
            </w:r>
          </w:p>
          <w:p w14:paraId="37863CF2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2、通过剪纸活动的开展，学生了解剪纸的知识，感受剪纸艺术的魅力，掌握剪纸的基本技能，综合实践能力及创新能力有提高。 </w:t>
            </w:r>
          </w:p>
        </w:tc>
      </w:tr>
      <w:tr w:rsidR="00A317E2" w:rsidRPr="00A317E2" w14:paraId="477D23C4" w14:textId="77777777" w:rsidTr="00A317E2">
        <w:trPr>
          <w:trHeight w:val="103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BD5703C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学习主题/活动安排（请列出教学进度，包括日期、周次、内容、实施要求）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63F8DC9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第一单元</w:t>
            </w:r>
          </w:p>
          <w:p w14:paraId="4F2EFF48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课时1 周次1</w:t>
            </w:r>
          </w:p>
          <w:p w14:paraId="59044DE3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第1课</w:t>
            </w:r>
          </w:p>
          <w:p w14:paraId="152CEA6A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兴趣篇：激发剪纸兴趣</w:t>
            </w:r>
          </w:p>
          <w:p w14:paraId="77299C07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实施</w:t>
            </w:r>
          </w:p>
          <w:p w14:paraId="1253A93D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1、课程实施要以激发学生学习剪纸的兴趣为主要目标。</w:t>
            </w:r>
          </w:p>
          <w:p w14:paraId="2E9043D5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2、重视学生对剪纸艺术作品的鉴赏评价能力的培养。</w:t>
            </w:r>
          </w:p>
          <w:p w14:paraId="6F86FE78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第二单元：</w:t>
            </w:r>
          </w:p>
          <w:p w14:paraId="28DD355C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课时3 周次2——4</w:t>
            </w:r>
          </w:p>
          <w:p w14:paraId="4954D653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理论篇：剪纸符号及图解</w:t>
            </w:r>
          </w:p>
          <w:p w14:paraId="56AF0811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实施</w:t>
            </w:r>
          </w:p>
          <w:p w14:paraId="13D54CD2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1、实施过程中理论的内容相对较多，不能太过死板及教条，不要让学生感到困难。</w:t>
            </w:r>
          </w:p>
          <w:p w14:paraId="78F0C331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2、重点还是要激发学生对剪纸的兴趣，帮学生树立学好剪纸的信心。</w:t>
            </w:r>
          </w:p>
        </w:tc>
      </w:tr>
      <w:tr w:rsidR="00A317E2" w:rsidRPr="00A317E2" w14:paraId="021EA50D" w14:textId="77777777" w:rsidTr="00A317E2">
        <w:trPr>
          <w:trHeight w:val="33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6D1DE83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评价活动/成绩评定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C5205EE" w14:textId="77777777" w:rsidR="00A317E2" w:rsidRPr="00A317E2" w:rsidRDefault="00A317E2" w:rsidP="00A317E2">
            <w:pPr>
              <w:widowControl/>
              <w:shd w:val="clear" w:color="auto" w:fill="FFFFFF"/>
              <w:spacing w:line="405" w:lineRule="atLeast"/>
              <w:ind w:left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1、教学过程中注重过程评价：在教学的过程中，在作品制作的师生互动中，成绩评定深入、有效、个性化地进行的。</w:t>
            </w:r>
          </w:p>
          <w:p w14:paraId="51BA5A18" w14:textId="77777777" w:rsidR="00A317E2" w:rsidRPr="00A317E2" w:rsidRDefault="00A317E2" w:rsidP="00A317E2">
            <w:pPr>
              <w:widowControl/>
              <w:shd w:val="clear" w:color="auto" w:fill="FFFFFF"/>
              <w:spacing w:line="405" w:lineRule="atLeast"/>
              <w:ind w:left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2、学生作品评价：学生的作品是否达标，主要是看其作品有没有表现出剪纸的审美特征，有没有表达出自己的情感，有没有表现出一定的创意以及在活动中的综合表现。</w:t>
            </w:r>
          </w:p>
          <w:p w14:paraId="751F345D" w14:textId="77777777" w:rsidR="00A317E2" w:rsidRPr="00A317E2" w:rsidRDefault="00A317E2" w:rsidP="00A317E2">
            <w:pPr>
              <w:widowControl/>
              <w:shd w:val="clear" w:color="auto" w:fill="FFFFFF"/>
              <w:spacing w:line="405" w:lineRule="atLeast"/>
              <w:ind w:left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3、学生对课程兴趣度的分层评价。</w:t>
            </w:r>
          </w:p>
          <w:p w14:paraId="4928D855" w14:textId="77777777" w:rsidR="00A317E2" w:rsidRPr="00A317E2" w:rsidRDefault="00A317E2" w:rsidP="00A317E2">
            <w:pPr>
              <w:widowControl/>
              <w:shd w:val="clear" w:color="auto" w:fill="FFFFFF"/>
              <w:spacing w:line="405" w:lineRule="atLeast"/>
              <w:ind w:left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5、分组进行剪纸作品展（对所有积极参与活动的学生给予奖励）</w:t>
            </w:r>
          </w:p>
          <w:p w14:paraId="3F001B28" w14:textId="77777777" w:rsidR="00A317E2" w:rsidRPr="00A317E2" w:rsidRDefault="00A317E2" w:rsidP="00A317E2">
            <w:pPr>
              <w:widowControl/>
              <w:shd w:val="clear" w:color="auto" w:fill="FFFFFF"/>
              <w:spacing w:line="405" w:lineRule="atLeast"/>
              <w:ind w:left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6、评选优秀剪纸作品集及“剪纸小能手”</w:t>
            </w:r>
          </w:p>
        </w:tc>
      </w:tr>
      <w:tr w:rsidR="00A317E2" w:rsidRPr="00A317E2" w14:paraId="3DFDC5A6" w14:textId="77777777" w:rsidTr="00A317E2">
        <w:trPr>
          <w:trHeight w:val="240"/>
        </w:trPr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CAE9D31" w14:textId="77777777" w:rsidR="00A317E2" w:rsidRPr="00A317E2" w:rsidRDefault="00A317E2" w:rsidP="00A317E2">
            <w:pPr>
              <w:widowControl/>
              <w:spacing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主要参考文献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1D146DC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《教育部办公厅关于积极开展（校本教材）文件》。</w:t>
            </w:r>
          </w:p>
          <w:p w14:paraId="5498193F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《全日制义务教育美术课程标准》《基础教育课程改革纲要(试行)》。</w:t>
            </w:r>
          </w:p>
          <w:p w14:paraId="6A0D6FFC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《为了中华民族的复兴，为了每位学生的发展》华东师范大学出版社。</w:t>
            </w:r>
          </w:p>
          <w:p w14:paraId="208E0F2F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《怎样学剪纸》要红霞著金盾出版社</w:t>
            </w:r>
          </w:p>
          <w:p w14:paraId="04E9427D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《民间剪纸技巧》孙二林著金盾出版社。</w:t>
            </w:r>
          </w:p>
          <w:p w14:paraId="03A862AC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《怎样剪纸》吴国本著人民美术出版社</w:t>
            </w:r>
          </w:p>
          <w:p w14:paraId="6DDE08DE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《新编剪纸基础》陈元玉著华中师范大学出版社</w:t>
            </w:r>
          </w:p>
          <w:p w14:paraId="7A07292D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《儿童剪纸大全》内蒙古少儿出版社包连喜编辑。</w:t>
            </w:r>
          </w:p>
          <w:p w14:paraId="7FC39F5A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《儿童剪纸大全》甘肃文化出版社出版</w:t>
            </w:r>
          </w:p>
          <w:p w14:paraId="0EC53137" w14:textId="77777777" w:rsidR="00A317E2" w:rsidRPr="00A317E2" w:rsidRDefault="00A317E2" w:rsidP="00A317E2">
            <w:pPr>
              <w:widowControl/>
              <w:spacing w:line="405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317E2">
              <w:rPr>
                <w:rFonts w:ascii="宋体" w:eastAsia="宋体" w:hAnsi="宋体" w:cs="宋体"/>
                <w:kern w:val="0"/>
                <w:sz w:val="24"/>
                <w:szCs w:val="24"/>
              </w:rPr>
              <w:t>《中国民间剪纸研究与创新》吴国本著人民美术出版社</w:t>
            </w:r>
          </w:p>
        </w:tc>
      </w:tr>
    </w:tbl>
    <w:p w14:paraId="5C8C4965" w14:textId="77777777" w:rsidR="00327FA9" w:rsidRPr="00A317E2" w:rsidRDefault="00327FA9"/>
    <w:sectPr w:rsidR="00327FA9" w:rsidRPr="00A317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E2"/>
    <w:rsid w:val="00327FA9"/>
    <w:rsid w:val="00A3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CAFBF"/>
  <w15:chartTrackingRefBased/>
  <w15:docId w15:val="{613B6257-53AF-48F3-821C-811B8D8FC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7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317E2"/>
    <w:rPr>
      <w:b/>
      <w:bCs/>
    </w:rPr>
  </w:style>
  <w:style w:type="paragraph" w:styleId="a5">
    <w:name w:val="List Paragraph"/>
    <w:basedOn w:val="a"/>
    <w:uiPriority w:val="34"/>
    <w:qFormat/>
    <w:rsid w:val="00A317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6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1</cp:revision>
  <dcterms:created xsi:type="dcterms:W3CDTF">2023-10-23T15:21:00Z</dcterms:created>
  <dcterms:modified xsi:type="dcterms:W3CDTF">2023-10-23T15:22:00Z</dcterms:modified>
</cp:coreProperties>
</file>