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96" w:rsidRDefault="00306296" w:rsidP="00306296">
      <w:pPr>
        <w:pStyle w:val="paragraph"/>
        <w:spacing w:before="0" w:beforeAutospacing="0" w:after="0" w:afterAutospacing="0"/>
        <w:jc w:val="center"/>
      </w:pPr>
      <w:proofErr w:type="gramStart"/>
      <w:r>
        <w:rPr>
          <w:rFonts w:ascii="黑体" w:eastAsia="黑体" w:hAnsi="黑体" w:hint="eastAsia"/>
          <w:color w:val="000000"/>
          <w:sz w:val="100"/>
          <w:szCs w:val="100"/>
        </w:rPr>
        <w:t>学困生成</w:t>
      </w:r>
      <w:proofErr w:type="gramEnd"/>
      <w:r>
        <w:rPr>
          <w:rFonts w:ascii="黑体" w:eastAsia="黑体" w:hAnsi="黑体" w:hint="eastAsia"/>
          <w:color w:val="000000"/>
          <w:sz w:val="100"/>
          <w:szCs w:val="100"/>
        </w:rPr>
        <w:t>长档案</w:t>
      </w:r>
    </w:p>
    <w:p w:rsidR="00306296" w:rsidRDefault="00306296" w:rsidP="00306296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黑体" w:eastAsia="黑体" w:hAnsi="黑体" w:hint="eastAsia"/>
          <w:color w:val="000000"/>
          <w:sz w:val="52"/>
          <w:szCs w:val="52"/>
        </w:rPr>
        <w:t>班</w:t>
      </w:r>
      <w:r>
        <w:rPr>
          <w:rFonts w:ascii="宋体" w:eastAsia="宋体" w:cs="宋体" w:hint="eastAsia"/>
          <w:color w:val="000000"/>
          <w:sz w:val="52"/>
          <w:szCs w:val="52"/>
        </w:rPr>
        <w:t>    </w:t>
      </w:r>
      <w:r>
        <w:rPr>
          <w:rFonts w:ascii="黑体" w:eastAsia="黑体" w:hAnsi="黑体" w:hint="eastAsia"/>
          <w:color w:val="000000"/>
          <w:sz w:val="52"/>
          <w:szCs w:val="52"/>
        </w:rPr>
        <w:t>级：</w:t>
      </w:r>
      <w:r>
        <w:rPr>
          <w:rFonts w:ascii="黑体" w:eastAsia="黑体" w:hAnsi="黑体" w:hint="eastAsia"/>
          <w:color w:val="000000"/>
          <w:sz w:val="52"/>
          <w:szCs w:val="52"/>
          <w:u w:val="single"/>
        </w:rPr>
        <w:t xml:space="preserve"> 二</w:t>
      </w:r>
      <w:proofErr w:type="gramStart"/>
      <w:r>
        <w:rPr>
          <w:rFonts w:ascii="黑体" w:eastAsia="黑体" w:hAnsi="黑体" w:hint="eastAsia"/>
          <w:color w:val="000000"/>
          <w:sz w:val="52"/>
          <w:szCs w:val="52"/>
          <w:u w:val="single"/>
        </w:rPr>
        <w:t>15</w:t>
      </w:r>
      <w:proofErr w:type="gramEnd"/>
      <w:r>
        <w:rPr>
          <w:rFonts w:ascii="黑体" w:eastAsia="黑体" w:hAnsi="黑体" w:hint="eastAsia"/>
          <w:color w:val="000000"/>
          <w:sz w:val="52"/>
          <w:szCs w:val="52"/>
          <w:u w:val="single"/>
        </w:rPr>
        <w:t xml:space="preserve">            </w:t>
      </w:r>
    </w:p>
    <w:p w:rsidR="00306296" w:rsidRDefault="00306296" w:rsidP="00306296">
      <w:pPr>
        <w:pStyle w:val="paragraph"/>
        <w:spacing w:before="0" w:beforeAutospacing="0" w:after="0" w:afterAutospacing="0"/>
        <w:jc w:val="both"/>
        <w:rPr>
          <w:rFonts w:ascii="黑体" w:eastAsia="黑体" w:hAnsi="黑体" w:hint="eastAsia"/>
          <w:color w:val="000000"/>
          <w:sz w:val="52"/>
          <w:szCs w:val="52"/>
          <w:u w:val="single"/>
        </w:rPr>
      </w:pPr>
      <w:r>
        <w:rPr>
          <w:rFonts w:ascii="黑体" w:eastAsia="黑体" w:hAnsi="黑体" w:hint="eastAsia"/>
          <w:color w:val="000000"/>
          <w:sz w:val="52"/>
          <w:szCs w:val="52"/>
        </w:rPr>
        <w:t>学</w:t>
      </w:r>
      <w:r>
        <w:rPr>
          <w:rFonts w:ascii="宋体" w:eastAsia="宋体" w:cs="宋体" w:hint="eastAsia"/>
          <w:color w:val="000000"/>
          <w:sz w:val="52"/>
          <w:szCs w:val="52"/>
        </w:rPr>
        <w:t>    </w:t>
      </w:r>
      <w:r>
        <w:rPr>
          <w:rFonts w:ascii="黑体" w:eastAsia="黑体" w:hAnsi="黑体" w:hint="eastAsia"/>
          <w:color w:val="000000"/>
          <w:sz w:val="52"/>
          <w:szCs w:val="52"/>
        </w:rPr>
        <w:t>科：数学</w:t>
      </w:r>
    </w:p>
    <w:p w:rsidR="00306296" w:rsidRDefault="00306296" w:rsidP="00306296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黑体" w:eastAsia="黑体" w:hAnsi="黑体" w:hint="eastAsia"/>
          <w:color w:val="000000"/>
          <w:sz w:val="52"/>
          <w:szCs w:val="52"/>
        </w:rPr>
        <w:t>指导老师：朱秀英</w:t>
      </w:r>
    </w:p>
    <w:p w:rsidR="00306296" w:rsidRDefault="00306296" w:rsidP="00306296">
      <w:pPr>
        <w:pStyle w:val="paragraph"/>
        <w:spacing w:before="0" w:beforeAutospacing="0" w:after="0" w:afterAutospacing="0"/>
        <w:jc w:val="center"/>
        <w:rPr>
          <w:rFonts w:hint="eastAsia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44"/>
          <w:szCs w:val="44"/>
        </w:rPr>
        <w:t>常州市新北区薛家实验小学</w:t>
      </w:r>
    </w:p>
    <w:p w:rsidR="00306296" w:rsidRDefault="00306296" w:rsidP="00306296">
      <w:pPr>
        <w:pStyle w:val="paragraph"/>
        <w:spacing w:before="0" w:beforeAutospacing="0" w:after="0" w:afterAutospacing="0"/>
        <w:jc w:val="center"/>
        <w:rPr>
          <w:rFonts w:hint="eastAsia"/>
        </w:rPr>
      </w:pPr>
      <w:r>
        <w:rPr>
          <w:rFonts w:ascii="宋体" w:eastAsia="宋体" w:cs="宋体" w:hint="eastAsia"/>
          <w:color w:val="000000"/>
          <w:sz w:val="32"/>
          <w:szCs w:val="32"/>
          <w:u w:val="single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2023 </w:t>
      </w:r>
      <w:r>
        <w:rPr>
          <w:rFonts w:ascii="黑体" w:eastAsia="黑体" w:hAnsi="黑体" w:hint="eastAsia"/>
          <w:color w:val="000000"/>
          <w:sz w:val="32"/>
          <w:szCs w:val="32"/>
        </w:rPr>
        <w:t>至</w:t>
      </w:r>
      <w:r>
        <w:rPr>
          <w:rFonts w:ascii="宋体" w:eastAsia="宋体" w:cs="宋体" w:hint="eastAsia"/>
          <w:color w:val="000000"/>
          <w:sz w:val="32"/>
          <w:szCs w:val="32"/>
          <w:u w:val="single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>2024</w:t>
      </w:r>
      <w:r>
        <w:rPr>
          <w:rFonts w:ascii="黑体" w:eastAsia="黑体" w:hAnsi="黑体" w:hint="eastAsia"/>
          <w:color w:val="000000"/>
          <w:sz w:val="32"/>
          <w:szCs w:val="32"/>
        </w:rPr>
        <w:t>学年第</w:t>
      </w:r>
      <w:r>
        <w:rPr>
          <w:rFonts w:ascii="宋体" w:eastAsia="宋体" w:cs="宋体" w:hint="eastAsia"/>
          <w:color w:val="000000"/>
          <w:sz w:val="32"/>
          <w:szCs w:val="32"/>
          <w:u w:val="single"/>
        </w:rPr>
        <w:t> 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  <w:u w:val="single"/>
        </w:rPr>
        <w:t>一</w:t>
      </w:r>
      <w:proofErr w:type="gramEnd"/>
      <w:r>
        <w:rPr>
          <w:rFonts w:ascii="宋体" w:eastAsia="宋体" w:cs="宋体" w:hint="eastAsia"/>
          <w:color w:val="000000"/>
          <w:sz w:val="32"/>
          <w:szCs w:val="32"/>
          <w:u w:val="single"/>
        </w:rPr>
        <w:t> </w:t>
      </w:r>
      <w:r>
        <w:rPr>
          <w:rFonts w:ascii="黑体" w:eastAsia="黑体" w:hAnsi="黑体" w:hint="eastAsia"/>
          <w:color w:val="000000"/>
          <w:sz w:val="32"/>
          <w:szCs w:val="32"/>
        </w:rPr>
        <w:t>学期薛家实验小学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学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困生成长档案记录单</w:t>
      </w:r>
    </w:p>
    <w:p w:rsidR="00306296" w:rsidRDefault="00306296" w:rsidP="00306296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宋体" w:eastAsia="宋体" w:hint="eastAsia"/>
          <w:color w:val="000000"/>
        </w:rPr>
        <w:t>学生姓名：</w:t>
      </w:r>
      <w:r>
        <w:rPr>
          <w:rFonts w:ascii="宋体" w:eastAsia="宋体" w:hint="eastAsia"/>
          <w:color w:val="000000"/>
          <w:u w:val="single"/>
        </w:rPr>
        <w:t xml:space="preserve">    李昊宇      </w:t>
      </w:r>
      <w:r>
        <w:rPr>
          <w:rFonts w:ascii="宋体" w:eastAsia="宋体" w:hint="eastAsia"/>
          <w:color w:val="000000"/>
        </w:rPr>
        <w:t>主要监护人：</w:t>
      </w:r>
      <w:r>
        <w:rPr>
          <w:rFonts w:ascii="宋体" w:eastAsia="宋体" w:hint="eastAsia"/>
          <w:color w:val="000000"/>
          <w:u w:val="single"/>
        </w:rPr>
        <w:t xml:space="preserve">  妈妈         </w:t>
      </w:r>
      <w:r>
        <w:rPr>
          <w:rFonts w:ascii="宋体" w:eastAsia="宋体" w:hint="eastAsia"/>
          <w:color w:val="000000"/>
        </w:rPr>
        <w:t xml:space="preserve">联系电话： </w:t>
      </w:r>
      <w:r>
        <w:rPr>
          <w:rFonts w:ascii="宋体" w:eastAsia="宋体" w:hint="eastAsia"/>
          <w:color w:val="000000"/>
          <w:u w:val="single"/>
        </w:rPr>
        <w:t xml:space="preserve">     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420"/>
        <w:gridCol w:w="2311"/>
      </w:tblGrid>
      <w:tr w:rsidR="00306296" w:rsidTr="00306296">
        <w:trPr>
          <w:trHeight w:val="1670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</w:rPr>
              <w:t>成因剖析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（可从家庭因素、心智发展、学习习惯等方面进行分析）</w:t>
            </w:r>
            <w:r>
              <w:rPr>
                <w:rFonts w:ascii="宋体" w:eastAsia="宋体" w:hint="eastAsia"/>
                <w:color w:val="000000"/>
              </w:rPr>
              <w:t>：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  <w:sz w:val="28"/>
                <w:szCs w:val="28"/>
              </w:rPr>
              <w:t>心智愚钝且懒散。家中爸爸经常出差，妈妈陪伴孩子不得法。</w:t>
            </w:r>
          </w:p>
        </w:tc>
      </w:tr>
      <w:tr w:rsidR="00306296" w:rsidTr="00306296">
        <w:trPr>
          <w:trHeight w:val="1486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</w:rPr>
              <w:t>辅导策略：1.与家长沟通，双方最大效能地督促孩子。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</w:rPr>
              <w:t>2.在校作业每次面批，多鼓励。</w:t>
            </w:r>
          </w:p>
        </w:tc>
      </w:tr>
      <w:tr w:rsidR="00306296" w:rsidTr="00306296">
        <w:trPr>
          <w:trHeight w:val="65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上学期期末成绩（A1）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本学期期末成绩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（A2）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b/>
                <w:bCs/>
                <w:color w:val="000000"/>
              </w:rPr>
              <w:t>成绩提高率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b/>
                <w:bCs/>
                <w:color w:val="000000"/>
              </w:rPr>
              <w:t>(A2-A1)/A1</w:t>
            </w:r>
          </w:p>
        </w:tc>
      </w:tr>
      <w:tr w:rsidR="00306296" w:rsidTr="00306296">
        <w:trPr>
          <w:trHeight w:val="426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60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70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16.6%</w:t>
            </w:r>
          </w:p>
        </w:tc>
      </w:tr>
      <w:tr w:rsidR="00306296" w:rsidTr="00306296">
        <w:trPr>
          <w:trHeight w:val="3936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  <w:sz w:val="28"/>
                <w:szCs w:val="28"/>
                <w:u w:val="single"/>
              </w:rPr>
              <w:lastRenderedPageBreak/>
              <w:t>辅导记录：1每次作业面批，困难及时解决。2.课间聊天5次。3.课后辅导30次。</w:t>
            </w:r>
          </w:p>
        </w:tc>
      </w:tr>
    </w:tbl>
    <w:p w:rsidR="00306296" w:rsidRDefault="00306296" w:rsidP="00306296">
      <w:pPr>
        <w:pStyle w:val="paragraph"/>
        <w:spacing w:before="0" w:beforeAutospacing="0" w:after="0" w:afterAutospacing="0"/>
        <w:jc w:val="center"/>
        <w:rPr>
          <w:rFonts w:hint="eastAsia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薛家实验小学</w:t>
      </w:r>
      <w:proofErr w:type="gramStart"/>
      <w:r>
        <w:rPr>
          <w:rFonts w:ascii="黑体" w:eastAsia="黑体" w:hAnsi="黑体" w:hint="eastAsia"/>
          <w:color w:val="000000"/>
          <w:sz w:val="32"/>
          <w:szCs w:val="32"/>
        </w:rPr>
        <w:t>学</w:t>
      </w:r>
      <w:proofErr w:type="gramEnd"/>
      <w:r>
        <w:rPr>
          <w:rFonts w:ascii="黑体" w:eastAsia="黑体" w:hAnsi="黑体" w:hint="eastAsia"/>
          <w:color w:val="000000"/>
          <w:sz w:val="32"/>
          <w:szCs w:val="32"/>
        </w:rPr>
        <w:t>困生成长档案记录单</w:t>
      </w:r>
    </w:p>
    <w:p w:rsidR="00306296" w:rsidRDefault="00306296" w:rsidP="00306296">
      <w:pPr>
        <w:pStyle w:val="paragraph"/>
        <w:spacing w:before="0" w:beforeAutospacing="0" w:after="0" w:afterAutospacing="0"/>
        <w:jc w:val="both"/>
        <w:rPr>
          <w:rFonts w:hint="eastAsia"/>
        </w:rPr>
      </w:pPr>
      <w:r>
        <w:rPr>
          <w:rFonts w:ascii="宋体" w:eastAsia="宋体" w:hint="eastAsia"/>
          <w:color w:val="000000"/>
        </w:rPr>
        <w:t>学生姓名：</w:t>
      </w:r>
      <w:r>
        <w:rPr>
          <w:rFonts w:ascii="宋体" w:eastAsia="宋体" w:hint="eastAsia"/>
          <w:color w:val="000000"/>
          <w:u w:val="single"/>
        </w:rPr>
        <w:t xml:space="preserve">     顾昕睿     </w:t>
      </w:r>
      <w:r>
        <w:rPr>
          <w:rFonts w:ascii="宋体" w:eastAsia="宋体" w:hint="eastAsia"/>
          <w:color w:val="000000"/>
        </w:rPr>
        <w:t>主要监护人：</w:t>
      </w:r>
      <w:r>
        <w:rPr>
          <w:rFonts w:ascii="宋体" w:eastAsia="宋体" w:hint="eastAsia"/>
          <w:color w:val="000000"/>
          <w:u w:val="single"/>
        </w:rPr>
        <w:t xml:space="preserve">  妈妈         </w:t>
      </w:r>
      <w:r>
        <w:rPr>
          <w:rFonts w:ascii="宋体" w:eastAsia="宋体" w:hint="eastAsia"/>
          <w:color w:val="000000"/>
        </w:rPr>
        <w:t xml:space="preserve">联系电话： </w:t>
      </w:r>
      <w:r>
        <w:rPr>
          <w:rFonts w:ascii="宋体" w:eastAsia="宋体" w:hint="eastAsia"/>
          <w:color w:val="000000"/>
          <w:u w:val="single"/>
        </w:rPr>
        <w:t xml:space="preserve">     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420"/>
        <w:gridCol w:w="2311"/>
      </w:tblGrid>
      <w:tr w:rsidR="00306296" w:rsidTr="00306296">
        <w:trPr>
          <w:trHeight w:val="1670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</w:rPr>
              <w:t>成因剖析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（可从家庭因素、心智发展、学习习惯等方面进行分析）</w:t>
            </w:r>
            <w:r>
              <w:rPr>
                <w:rFonts w:ascii="宋体" w:eastAsia="宋体" w:hint="eastAsia"/>
                <w:color w:val="000000"/>
              </w:rPr>
              <w:t>：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  <w:sz w:val="28"/>
                <w:szCs w:val="28"/>
              </w:rPr>
              <w:t>家中父母宠爱有加，管理孩子简单粗暴。该生懒于动脑，做事丢三落四，还比较贪玩好动，上课注意力难以集中，作业也不及时完成，且错误率极高。</w:t>
            </w:r>
          </w:p>
        </w:tc>
      </w:tr>
      <w:tr w:rsidR="00306296" w:rsidTr="00306296">
        <w:trPr>
          <w:trHeight w:val="1486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</w:rPr>
              <w:t>辅导策略：1.耐心教育，作业多加提醒，很多时候拉在身边看管完成.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</w:rPr>
              <w:t>2.争取家长合力，使其尽可能配合学校教育。</w:t>
            </w:r>
          </w:p>
        </w:tc>
      </w:tr>
      <w:tr w:rsidR="00306296" w:rsidTr="00306296">
        <w:trPr>
          <w:trHeight w:val="65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上学期期末成绩（A1）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本学期期末成绩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（A2）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b/>
                <w:bCs/>
                <w:color w:val="000000"/>
              </w:rPr>
              <w:t>成绩提高率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b/>
                <w:bCs/>
                <w:color w:val="000000"/>
              </w:rPr>
              <w:t>(A2-A1)/A1</w:t>
            </w:r>
          </w:p>
        </w:tc>
      </w:tr>
      <w:tr w:rsidR="00306296" w:rsidTr="00306296">
        <w:trPr>
          <w:trHeight w:val="426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63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78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ascii="宋体" w:eastAsia="宋体" w:hint="eastAsia"/>
                <w:color w:val="000000"/>
              </w:rPr>
              <w:t>23.8%</w:t>
            </w:r>
          </w:p>
        </w:tc>
      </w:tr>
      <w:tr w:rsidR="00306296" w:rsidTr="00306296">
        <w:trPr>
          <w:trHeight w:val="3936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  <w:sz w:val="28"/>
                <w:szCs w:val="28"/>
                <w:u w:val="single"/>
              </w:rPr>
              <w:t>辅导记录：1.每天拉在身边作业。2.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int="eastAsia"/>
                <w:color w:val="000000"/>
                <w:sz w:val="28"/>
                <w:szCs w:val="28"/>
                <w:u w:val="single"/>
              </w:rPr>
              <w:t>上课多关注多提问，多些机会促进动脑。</w:t>
            </w:r>
          </w:p>
          <w:p w:rsidR="00306296" w:rsidRDefault="00306296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ascii="宋体" w:eastAsia="宋体" w:hint="eastAsia"/>
                <w:color w:val="000000"/>
                <w:sz w:val="28"/>
                <w:szCs w:val="28"/>
                <w:u w:val="single"/>
              </w:rPr>
              <w:t>3.作业多加肯定与鼓励。</w:t>
            </w:r>
          </w:p>
        </w:tc>
      </w:tr>
    </w:tbl>
    <w:p w:rsidR="00371B5D" w:rsidRDefault="00371B5D" w:rsidP="00306296">
      <w:pPr>
        <w:pStyle w:val="paragraph"/>
        <w:spacing w:before="0" w:beforeAutospacing="0" w:after="0" w:afterAutospacing="0"/>
        <w:jc w:val="center"/>
        <w:rPr>
          <w:rFonts w:hint="eastAsia"/>
        </w:rPr>
      </w:pPr>
    </w:p>
    <w:sectPr w:rsidR="0037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7B"/>
    <w:rsid w:val="00306296"/>
    <w:rsid w:val="00371B5D"/>
    <w:rsid w:val="00B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96"/>
    <w:pPr>
      <w:widowControl w:val="0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306296"/>
    <w:pPr>
      <w:widowControl/>
      <w:spacing w:before="100" w:beforeAutospacing="1" w:after="100" w:afterAutospacing="1"/>
    </w:pPr>
    <w:rPr>
      <w:rFonts w:ascii="等线" w:eastAsia="等线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96"/>
    <w:pPr>
      <w:widowControl w:val="0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306296"/>
    <w:pPr>
      <w:widowControl/>
      <w:spacing w:before="100" w:beforeAutospacing="1" w:after="100" w:afterAutospacing="1"/>
    </w:pPr>
    <w:rPr>
      <w:rFonts w:ascii="等线" w:eastAsia="等线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2023-12-15T06:05:00Z</dcterms:created>
  <dcterms:modified xsi:type="dcterms:W3CDTF">2023-12-15T06:06:00Z</dcterms:modified>
</cp:coreProperties>
</file>