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楷体" w:hAnsi="楷体" w:eastAsia="楷体"/>
          <w:sz w:val="84"/>
          <w:szCs w:val="84"/>
        </w:rPr>
      </w:pPr>
      <w:bookmarkStart w:id="0" w:name="_GoBack"/>
      <w:bookmarkEnd w:id="0"/>
    </w:p>
    <w:p>
      <w:pPr>
        <w:jc w:val="center"/>
        <w:rPr>
          <w:rFonts w:ascii="楷体" w:hAnsi="楷体" w:eastAsia="楷体"/>
          <w:sz w:val="84"/>
          <w:szCs w:val="84"/>
        </w:rPr>
      </w:pPr>
    </w:p>
    <w:p>
      <w:pPr>
        <w:jc w:val="center"/>
        <w:rPr>
          <w:rFonts w:ascii="楷体" w:hAnsi="楷体" w:eastAsia="楷体"/>
          <w:sz w:val="84"/>
          <w:szCs w:val="84"/>
        </w:rPr>
      </w:pPr>
      <w:r>
        <w:rPr>
          <w:rFonts w:hint="eastAsia" w:ascii="楷体" w:hAnsi="楷体" w:eastAsia="楷体"/>
          <w:sz w:val="84"/>
          <w:szCs w:val="84"/>
        </w:rPr>
        <w:t>新北区薛家中心小学</w:t>
      </w:r>
    </w:p>
    <w:p>
      <w:pPr>
        <w:jc w:val="center"/>
        <w:rPr>
          <w:rFonts w:ascii="楷体" w:hAnsi="楷体" w:eastAsia="楷体"/>
          <w:sz w:val="84"/>
          <w:szCs w:val="84"/>
        </w:rPr>
      </w:pPr>
      <w:r>
        <w:rPr>
          <w:rFonts w:hint="eastAsia" w:ascii="楷体" w:hAnsi="楷体" w:eastAsia="楷体"/>
          <w:sz w:val="84"/>
          <w:szCs w:val="84"/>
        </w:rPr>
        <w:t>铃兰语社俱乐部</w:t>
      </w:r>
    </w:p>
    <w:p>
      <w:pPr>
        <w:jc w:val="center"/>
        <w:rPr>
          <w:rFonts w:ascii="楷体" w:hAnsi="楷体" w:eastAsia="楷体"/>
          <w:sz w:val="84"/>
          <w:szCs w:val="84"/>
        </w:rPr>
      </w:pPr>
    </w:p>
    <w:p>
      <w:pPr>
        <w:jc w:val="center"/>
        <w:rPr>
          <w:rFonts w:ascii="楷体" w:hAnsi="楷体" w:eastAsia="楷体"/>
          <w:sz w:val="84"/>
          <w:szCs w:val="84"/>
        </w:rPr>
      </w:pPr>
    </w:p>
    <w:p>
      <w:pPr>
        <w:jc w:val="center"/>
        <w:rPr>
          <w:rFonts w:ascii="楷体" w:hAnsi="楷体" w:eastAsia="楷体"/>
          <w:sz w:val="84"/>
          <w:szCs w:val="84"/>
        </w:rPr>
      </w:pPr>
    </w:p>
    <w:p>
      <w:pPr>
        <w:ind w:firstLine="2520" w:firstLineChars="700"/>
        <w:rPr>
          <w:rFonts w:ascii="楷体" w:hAnsi="楷体" w:eastAsia="楷体"/>
          <w:sz w:val="36"/>
          <w:szCs w:val="36"/>
          <w:u w:val="single"/>
        </w:rPr>
      </w:pPr>
      <w:r>
        <w:rPr>
          <w:rFonts w:hint="eastAsia" w:ascii="楷体" w:hAnsi="楷体" w:eastAsia="楷体"/>
          <w:sz w:val="36"/>
          <w:szCs w:val="36"/>
        </w:rPr>
        <w:t>领衔人：</w:t>
      </w:r>
      <w:r>
        <w:rPr>
          <w:rFonts w:hint="eastAsia" w:ascii="楷体" w:hAnsi="楷体" w:eastAsia="楷体"/>
          <w:sz w:val="36"/>
          <w:szCs w:val="36"/>
          <w:u w:val="single"/>
        </w:rPr>
        <w:t xml:space="preserve">   王倩倩      </w:t>
      </w:r>
    </w:p>
    <w:p>
      <w:pPr>
        <w:ind w:firstLine="2520" w:firstLineChars="700"/>
        <w:rPr>
          <w:rFonts w:ascii="楷体" w:hAnsi="楷体" w:eastAsia="楷体"/>
          <w:sz w:val="36"/>
          <w:szCs w:val="36"/>
          <w:u w:val="single"/>
        </w:rPr>
      </w:pPr>
      <w:r>
        <w:rPr>
          <w:rFonts w:hint="eastAsia" w:ascii="楷体" w:hAnsi="楷体" w:eastAsia="楷体"/>
          <w:sz w:val="36"/>
          <w:szCs w:val="36"/>
        </w:rPr>
        <w:t>日期：</w:t>
      </w:r>
      <w:r>
        <w:rPr>
          <w:rFonts w:hint="eastAsia" w:ascii="楷体" w:hAnsi="楷体" w:eastAsia="楷体"/>
          <w:sz w:val="36"/>
          <w:szCs w:val="36"/>
          <w:u w:val="single"/>
        </w:rPr>
        <w:t xml:space="preserve">     </w:t>
      </w:r>
      <w:r>
        <w:rPr>
          <w:rFonts w:ascii="楷体" w:hAnsi="楷体" w:eastAsia="楷体"/>
          <w:sz w:val="36"/>
          <w:szCs w:val="36"/>
          <w:u w:val="single"/>
        </w:rPr>
        <w:t>202</w:t>
      </w:r>
      <w:r>
        <w:rPr>
          <w:rFonts w:hint="eastAsia" w:ascii="楷体" w:hAnsi="楷体" w:eastAsia="楷体"/>
          <w:sz w:val="36"/>
          <w:szCs w:val="36"/>
          <w:u w:val="single"/>
          <w:lang w:val="en-US" w:eastAsia="zh-CN"/>
        </w:rPr>
        <w:t>3.1</w:t>
      </w:r>
      <w:r>
        <w:rPr>
          <w:rFonts w:hint="eastAsia" w:ascii="楷体" w:hAnsi="楷体" w:eastAsia="楷体"/>
          <w:sz w:val="36"/>
          <w:szCs w:val="36"/>
          <w:u w:val="single"/>
        </w:rPr>
        <w:t xml:space="preserve">        </w:t>
      </w:r>
    </w:p>
    <w:p>
      <w:pPr>
        <w:ind w:firstLine="2520" w:firstLineChars="700"/>
        <w:rPr>
          <w:rFonts w:ascii="楷体" w:hAnsi="楷体" w:eastAsia="楷体"/>
          <w:sz w:val="36"/>
          <w:szCs w:val="36"/>
          <w:u w:val="single"/>
        </w:rPr>
      </w:pPr>
    </w:p>
    <w:p>
      <w:pPr>
        <w:ind w:firstLine="2520" w:firstLineChars="700"/>
        <w:rPr>
          <w:rFonts w:ascii="楷体" w:hAnsi="楷体" w:eastAsia="楷体"/>
          <w:sz w:val="36"/>
          <w:szCs w:val="36"/>
          <w:u w:val="single"/>
        </w:rPr>
      </w:pPr>
    </w:p>
    <w:p>
      <w:pPr>
        <w:ind w:firstLine="2520" w:firstLineChars="700"/>
        <w:rPr>
          <w:rFonts w:ascii="楷体" w:hAnsi="楷体" w:eastAsia="楷体"/>
          <w:sz w:val="36"/>
          <w:szCs w:val="36"/>
          <w:u w:val="single"/>
        </w:rPr>
      </w:pPr>
    </w:p>
    <w:p>
      <w:pPr>
        <w:ind w:firstLine="2520" w:firstLineChars="700"/>
        <w:rPr>
          <w:rFonts w:ascii="楷体" w:hAnsi="楷体" w:eastAsia="楷体"/>
          <w:sz w:val="36"/>
          <w:szCs w:val="36"/>
          <w:u w:val="single"/>
        </w:rPr>
      </w:pPr>
    </w:p>
    <w:p>
      <w:pPr>
        <w:ind w:firstLine="2520" w:firstLineChars="700"/>
        <w:rPr>
          <w:rFonts w:ascii="楷体" w:hAnsi="楷体" w:eastAsia="楷体"/>
          <w:sz w:val="36"/>
          <w:szCs w:val="36"/>
          <w:u w:val="single"/>
        </w:rPr>
      </w:pPr>
    </w:p>
    <w:p>
      <w:pPr>
        <w:rPr>
          <w:rFonts w:ascii="楷体" w:hAnsi="楷体" w:eastAsia="楷体"/>
          <w:sz w:val="36"/>
          <w:szCs w:val="36"/>
          <w:u w:val="single"/>
        </w:rPr>
      </w:pPr>
    </w:p>
    <w:p>
      <w:pPr>
        <w:ind w:firstLine="2520" w:firstLineChars="700"/>
        <w:rPr>
          <w:rFonts w:ascii="楷体" w:hAnsi="楷体" w:eastAsia="楷体"/>
          <w:sz w:val="36"/>
          <w:szCs w:val="36"/>
        </w:rPr>
      </w:pPr>
      <w:r>
        <w:rPr>
          <w:rFonts w:hint="eastAsia" w:ascii="楷体" w:hAnsi="楷体" w:eastAsia="楷体"/>
          <w:sz w:val="36"/>
          <w:szCs w:val="36"/>
        </w:rPr>
        <w:t>铃兰语社俱乐部活动方案</w:t>
      </w:r>
    </w:p>
    <w:p>
      <w:pPr>
        <w:rPr>
          <w:rFonts w:ascii="楷体" w:hAnsi="楷体" w:eastAsia="楷体"/>
          <w:sz w:val="36"/>
          <w:szCs w:val="36"/>
        </w:rPr>
      </w:pPr>
      <w:r>
        <w:rPr>
          <w:rFonts w:hint="eastAsia" w:ascii="楷体" w:hAnsi="楷体" w:eastAsia="楷体"/>
          <w:sz w:val="36"/>
          <w:szCs w:val="36"/>
        </w:rPr>
        <w:t>一.指导思想</w:t>
      </w:r>
    </w:p>
    <w:p>
      <w:pPr>
        <w:ind w:firstLine="720" w:firstLineChars="200"/>
        <w:rPr>
          <w:rFonts w:hint="default" w:ascii="楷体" w:hAnsi="楷体" w:eastAsia="楷体"/>
          <w:sz w:val="36"/>
          <w:szCs w:val="36"/>
          <w:lang w:val="en-US" w:eastAsia="zh-CN"/>
        </w:rPr>
      </w:pPr>
      <w:r>
        <w:rPr>
          <w:rFonts w:hint="eastAsia" w:ascii="楷体" w:hAnsi="楷体" w:eastAsia="楷体"/>
          <w:sz w:val="36"/>
          <w:szCs w:val="36"/>
        </w:rPr>
        <w:t>学校的发展离不开年轻老师们的奋起直追，离不开年轻老师的自我发展。</w:t>
      </w:r>
      <w:r>
        <w:rPr>
          <w:rFonts w:hint="eastAsia" w:ascii="楷体" w:hAnsi="楷体" w:eastAsia="楷体"/>
          <w:sz w:val="36"/>
          <w:szCs w:val="36"/>
          <w:lang w:val="en-US" w:eastAsia="zh-CN"/>
        </w:rPr>
        <w:t>本学期，学校正值新优质评比，很多活动非常丰富，因此，在比赛的催促中、研课的过程中、理论的学习中，不断打磨年轻老师的基本功、锤炼年轻老师的研究力，是本学期俱乐部活动的初衷。</w:t>
      </w:r>
    </w:p>
    <w:p>
      <w:pPr>
        <w:rPr>
          <w:rFonts w:ascii="楷体" w:hAnsi="楷体" w:eastAsia="楷体"/>
          <w:color w:val="FF0000"/>
          <w:sz w:val="36"/>
          <w:szCs w:val="36"/>
        </w:rPr>
      </w:pPr>
      <w:r>
        <w:rPr>
          <w:rFonts w:hint="eastAsia" w:ascii="楷体" w:hAnsi="楷体" w:eastAsia="楷体"/>
          <w:sz w:val="36"/>
          <w:szCs w:val="36"/>
        </w:rPr>
        <w:t>二.活动安排</w:t>
      </w:r>
    </w:p>
    <w:p>
      <w:pPr>
        <w:jc w:val="center"/>
        <w:rPr>
          <w:b/>
          <w:bCs/>
          <w:sz w:val="28"/>
          <w:szCs w:val="28"/>
        </w:rPr>
      </w:pPr>
      <w:r>
        <w:rPr>
          <w:rFonts w:hint="eastAsia"/>
          <w:b/>
          <w:bCs/>
          <w:sz w:val="28"/>
          <w:szCs w:val="28"/>
        </w:rPr>
        <w:t>铃兰语社活动规划</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2"/>
        <w:gridCol w:w="2913"/>
        <w:gridCol w:w="2298"/>
        <w:gridCol w:w="1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pPr>
              <w:rPr>
                <w:sz w:val="28"/>
                <w:szCs w:val="28"/>
              </w:rPr>
            </w:pPr>
            <w:r>
              <w:rPr>
                <w:rFonts w:hint="eastAsia"/>
                <w:sz w:val="28"/>
                <w:szCs w:val="28"/>
              </w:rPr>
              <w:t>活动时间</w:t>
            </w:r>
          </w:p>
        </w:tc>
        <w:tc>
          <w:tcPr>
            <w:tcW w:w="2913" w:type="dxa"/>
          </w:tcPr>
          <w:p>
            <w:pPr>
              <w:rPr>
                <w:sz w:val="28"/>
                <w:szCs w:val="28"/>
              </w:rPr>
            </w:pPr>
            <w:r>
              <w:rPr>
                <w:rFonts w:hint="eastAsia"/>
                <w:sz w:val="28"/>
                <w:szCs w:val="28"/>
              </w:rPr>
              <w:t>活动内容</w:t>
            </w:r>
          </w:p>
        </w:tc>
        <w:tc>
          <w:tcPr>
            <w:tcW w:w="2298" w:type="dxa"/>
          </w:tcPr>
          <w:p>
            <w:pPr>
              <w:rPr>
                <w:sz w:val="28"/>
                <w:szCs w:val="28"/>
              </w:rPr>
            </w:pPr>
            <w:r>
              <w:rPr>
                <w:rFonts w:hint="eastAsia"/>
                <w:sz w:val="28"/>
                <w:szCs w:val="28"/>
              </w:rPr>
              <w:t>主要负责</w:t>
            </w:r>
          </w:p>
        </w:tc>
        <w:tc>
          <w:tcPr>
            <w:tcW w:w="1007" w:type="dxa"/>
          </w:tcPr>
          <w:p>
            <w:pPr>
              <w:rPr>
                <w:sz w:val="28"/>
                <w:szCs w:val="28"/>
              </w:rPr>
            </w:pPr>
            <w:r>
              <w:rPr>
                <w:rFonts w:hint="eastAsia"/>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pPr>
              <w:rPr>
                <w:rFonts w:hint="eastAsia" w:eastAsia="宋体"/>
                <w:sz w:val="21"/>
                <w:szCs w:val="21"/>
                <w:lang w:val="en-US" w:eastAsia="zh-CN"/>
              </w:rPr>
            </w:pPr>
            <w:r>
              <w:rPr>
                <w:rFonts w:hint="eastAsia"/>
                <w:sz w:val="21"/>
                <w:szCs w:val="21"/>
              </w:rPr>
              <w:t xml:space="preserve">第一次 </w:t>
            </w:r>
            <w:r>
              <w:rPr>
                <w:sz w:val="21"/>
                <w:szCs w:val="21"/>
              </w:rPr>
              <w:t>2022.</w:t>
            </w:r>
            <w:r>
              <w:rPr>
                <w:rFonts w:hint="eastAsia"/>
                <w:sz w:val="21"/>
                <w:szCs w:val="21"/>
                <w:lang w:val="en-US" w:eastAsia="zh-CN"/>
              </w:rPr>
              <w:t>8</w:t>
            </w:r>
          </w:p>
        </w:tc>
        <w:tc>
          <w:tcPr>
            <w:tcW w:w="2913" w:type="dxa"/>
          </w:tcPr>
          <w:p>
            <w:pPr>
              <w:rPr>
                <w:rFonts w:hint="default" w:eastAsia="宋体"/>
                <w:sz w:val="21"/>
                <w:szCs w:val="21"/>
                <w:lang w:val="en-US" w:eastAsia="zh-CN"/>
              </w:rPr>
            </w:pPr>
            <w:r>
              <w:rPr>
                <w:rFonts w:hint="eastAsia"/>
                <w:sz w:val="21"/>
                <w:szCs w:val="21"/>
                <w:lang w:val="en-US" w:eastAsia="zh-CN"/>
              </w:rPr>
              <w:t>假期交流及设计准备</w:t>
            </w:r>
          </w:p>
        </w:tc>
        <w:tc>
          <w:tcPr>
            <w:tcW w:w="2298" w:type="dxa"/>
          </w:tcPr>
          <w:p>
            <w:pPr>
              <w:rPr>
                <w:sz w:val="21"/>
                <w:szCs w:val="21"/>
              </w:rPr>
            </w:pPr>
            <w:r>
              <w:rPr>
                <w:rFonts w:hint="eastAsia"/>
                <w:sz w:val="21"/>
                <w:szCs w:val="21"/>
              </w:rPr>
              <w:t>王倩倩</w:t>
            </w:r>
          </w:p>
        </w:tc>
        <w:tc>
          <w:tcPr>
            <w:tcW w:w="1007" w:type="dxa"/>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pPr>
              <w:rPr>
                <w:rFonts w:hint="eastAsia" w:eastAsia="宋体"/>
                <w:sz w:val="21"/>
                <w:szCs w:val="21"/>
                <w:lang w:val="en-US" w:eastAsia="zh-CN"/>
              </w:rPr>
            </w:pPr>
            <w:r>
              <w:rPr>
                <w:rFonts w:hint="eastAsia"/>
                <w:sz w:val="21"/>
                <w:szCs w:val="21"/>
              </w:rPr>
              <w:t xml:space="preserve">第二次 </w:t>
            </w:r>
            <w:r>
              <w:rPr>
                <w:sz w:val="21"/>
                <w:szCs w:val="21"/>
              </w:rPr>
              <w:t>2022.</w:t>
            </w:r>
            <w:r>
              <w:rPr>
                <w:rFonts w:hint="eastAsia"/>
                <w:sz w:val="21"/>
                <w:szCs w:val="21"/>
                <w:lang w:val="en-US" w:eastAsia="zh-CN"/>
              </w:rPr>
              <w:t>9</w:t>
            </w:r>
          </w:p>
        </w:tc>
        <w:tc>
          <w:tcPr>
            <w:tcW w:w="2913" w:type="dxa"/>
          </w:tcPr>
          <w:p>
            <w:pPr>
              <w:rPr>
                <w:rFonts w:hint="default" w:eastAsia="宋体"/>
                <w:sz w:val="21"/>
                <w:szCs w:val="21"/>
                <w:lang w:val="en-US" w:eastAsia="zh-CN"/>
              </w:rPr>
            </w:pPr>
            <w:r>
              <w:rPr>
                <w:rFonts w:hint="eastAsia"/>
                <w:sz w:val="21"/>
                <w:szCs w:val="21"/>
                <w:lang w:val="en-US" w:eastAsia="zh-CN"/>
              </w:rPr>
              <w:t>成员上课（陈云）</w:t>
            </w:r>
          </w:p>
        </w:tc>
        <w:tc>
          <w:tcPr>
            <w:tcW w:w="2298" w:type="dxa"/>
          </w:tcPr>
          <w:p>
            <w:pPr>
              <w:rPr>
                <w:rFonts w:hint="eastAsia" w:eastAsia="宋体"/>
                <w:sz w:val="21"/>
                <w:szCs w:val="21"/>
                <w:lang w:eastAsia="zh-CN"/>
              </w:rPr>
            </w:pPr>
            <w:r>
              <w:rPr>
                <w:rFonts w:hint="eastAsia"/>
                <w:sz w:val="21"/>
                <w:szCs w:val="21"/>
                <w:lang w:val="en-US" w:eastAsia="zh-CN"/>
              </w:rPr>
              <w:t>王倩倩</w:t>
            </w:r>
          </w:p>
        </w:tc>
        <w:tc>
          <w:tcPr>
            <w:tcW w:w="1007" w:type="dxa"/>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pPr>
              <w:rPr>
                <w:rFonts w:hint="eastAsia" w:eastAsia="宋体"/>
                <w:sz w:val="21"/>
                <w:szCs w:val="21"/>
                <w:lang w:val="en-US" w:eastAsia="zh-CN"/>
              </w:rPr>
            </w:pPr>
            <w:r>
              <w:rPr>
                <w:rFonts w:hint="eastAsia"/>
                <w:sz w:val="21"/>
                <w:szCs w:val="21"/>
              </w:rPr>
              <w:t xml:space="preserve">第三次 </w:t>
            </w:r>
            <w:r>
              <w:rPr>
                <w:sz w:val="21"/>
                <w:szCs w:val="21"/>
              </w:rPr>
              <w:t>2022.</w:t>
            </w:r>
            <w:r>
              <w:rPr>
                <w:rFonts w:hint="eastAsia"/>
                <w:sz w:val="21"/>
                <w:szCs w:val="21"/>
                <w:lang w:val="en-US" w:eastAsia="zh-CN"/>
              </w:rPr>
              <w:t>9</w:t>
            </w:r>
          </w:p>
        </w:tc>
        <w:tc>
          <w:tcPr>
            <w:tcW w:w="2913" w:type="dxa"/>
          </w:tcPr>
          <w:p>
            <w:pPr>
              <w:rPr>
                <w:rFonts w:hint="default" w:eastAsia="宋体"/>
                <w:sz w:val="21"/>
                <w:szCs w:val="21"/>
                <w:lang w:val="en-US" w:eastAsia="zh-CN"/>
              </w:rPr>
            </w:pPr>
            <w:r>
              <w:rPr>
                <w:rFonts w:hint="eastAsia"/>
                <w:sz w:val="21"/>
                <w:szCs w:val="21"/>
                <w:lang w:val="en-US" w:eastAsia="zh-CN"/>
              </w:rPr>
              <w:t>成员上课（陈奇、刘伟莲）</w:t>
            </w:r>
          </w:p>
        </w:tc>
        <w:tc>
          <w:tcPr>
            <w:tcW w:w="2298" w:type="dxa"/>
          </w:tcPr>
          <w:p>
            <w:pPr>
              <w:rPr>
                <w:rFonts w:hint="default" w:eastAsia="宋体"/>
                <w:sz w:val="21"/>
                <w:szCs w:val="21"/>
                <w:lang w:val="en-US" w:eastAsia="zh-CN"/>
              </w:rPr>
            </w:pPr>
            <w:r>
              <w:rPr>
                <w:rFonts w:hint="eastAsia"/>
                <w:sz w:val="21"/>
                <w:szCs w:val="21"/>
                <w:lang w:val="en-US" w:eastAsia="zh-CN"/>
              </w:rPr>
              <w:t>潘虹主任、王倩倩</w:t>
            </w:r>
          </w:p>
        </w:tc>
        <w:tc>
          <w:tcPr>
            <w:tcW w:w="1007" w:type="dxa"/>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pPr>
              <w:rPr>
                <w:rFonts w:hint="default" w:eastAsia="宋体"/>
                <w:sz w:val="21"/>
                <w:szCs w:val="21"/>
                <w:lang w:val="en-US" w:eastAsia="zh-CN"/>
              </w:rPr>
            </w:pPr>
            <w:r>
              <w:rPr>
                <w:rFonts w:hint="eastAsia"/>
                <w:sz w:val="21"/>
                <w:szCs w:val="21"/>
              </w:rPr>
              <w:t>第四次2</w:t>
            </w:r>
            <w:r>
              <w:rPr>
                <w:sz w:val="21"/>
                <w:szCs w:val="21"/>
              </w:rPr>
              <w:t>022.</w:t>
            </w:r>
            <w:r>
              <w:rPr>
                <w:rFonts w:hint="eastAsia"/>
                <w:sz w:val="21"/>
                <w:szCs w:val="21"/>
                <w:lang w:val="en-US" w:eastAsia="zh-CN"/>
              </w:rPr>
              <w:t>10</w:t>
            </w:r>
          </w:p>
        </w:tc>
        <w:tc>
          <w:tcPr>
            <w:tcW w:w="2913" w:type="dxa"/>
          </w:tcPr>
          <w:p>
            <w:pPr>
              <w:rPr>
                <w:rFonts w:hint="default" w:eastAsia="宋体"/>
                <w:sz w:val="21"/>
                <w:szCs w:val="21"/>
                <w:lang w:val="en-US" w:eastAsia="zh-CN"/>
              </w:rPr>
            </w:pPr>
            <w:r>
              <w:rPr>
                <w:rFonts w:hint="eastAsia"/>
                <w:sz w:val="21"/>
                <w:szCs w:val="21"/>
                <w:lang w:val="en-US" w:eastAsia="zh-CN"/>
              </w:rPr>
              <w:t>理论学习</w:t>
            </w:r>
          </w:p>
        </w:tc>
        <w:tc>
          <w:tcPr>
            <w:tcW w:w="2298" w:type="dxa"/>
          </w:tcPr>
          <w:p>
            <w:pPr>
              <w:rPr>
                <w:rFonts w:hint="eastAsia" w:eastAsia="宋体"/>
                <w:sz w:val="21"/>
                <w:szCs w:val="21"/>
                <w:lang w:val="en-US" w:eastAsia="zh-CN"/>
              </w:rPr>
            </w:pPr>
            <w:r>
              <w:rPr>
                <w:rFonts w:hint="eastAsia"/>
                <w:sz w:val="21"/>
                <w:szCs w:val="21"/>
                <w:lang w:val="en-US" w:eastAsia="zh-CN"/>
              </w:rPr>
              <w:t>王倩倩</w:t>
            </w:r>
          </w:p>
        </w:tc>
        <w:tc>
          <w:tcPr>
            <w:tcW w:w="1007" w:type="dxa"/>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pPr>
              <w:rPr>
                <w:rFonts w:hint="default" w:eastAsia="宋体"/>
                <w:sz w:val="21"/>
                <w:szCs w:val="21"/>
                <w:lang w:val="en-US" w:eastAsia="zh-CN"/>
              </w:rPr>
            </w:pPr>
            <w:r>
              <w:rPr>
                <w:rFonts w:hint="eastAsia"/>
                <w:sz w:val="21"/>
                <w:szCs w:val="21"/>
              </w:rPr>
              <w:t>第五次</w:t>
            </w:r>
            <w:r>
              <w:rPr>
                <w:sz w:val="21"/>
                <w:szCs w:val="21"/>
              </w:rPr>
              <w:t>2022.</w:t>
            </w:r>
            <w:r>
              <w:rPr>
                <w:rFonts w:hint="eastAsia"/>
                <w:sz w:val="21"/>
                <w:szCs w:val="21"/>
                <w:lang w:val="en-US" w:eastAsia="zh-CN"/>
              </w:rPr>
              <w:t>10</w:t>
            </w:r>
          </w:p>
        </w:tc>
        <w:tc>
          <w:tcPr>
            <w:tcW w:w="2913" w:type="dxa"/>
          </w:tcPr>
          <w:p>
            <w:pPr>
              <w:rPr>
                <w:rFonts w:hint="default" w:eastAsia="宋体"/>
                <w:sz w:val="21"/>
                <w:szCs w:val="21"/>
                <w:lang w:val="en-US" w:eastAsia="zh-CN"/>
              </w:rPr>
            </w:pPr>
            <w:r>
              <w:rPr>
                <w:rFonts w:hint="eastAsia"/>
                <w:sz w:val="21"/>
                <w:szCs w:val="21"/>
                <w:lang w:val="en-US" w:eastAsia="zh-CN"/>
              </w:rPr>
              <w:t>研讨课《四季之美》</w:t>
            </w:r>
          </w:p>
        </w:tc>
        <w:tc>
          <w:tcPr>
            <w:tcW w:w="2298" w:type="dxa"/>
          </w:tcPr>
          <w:p>
            <w:pPr>
              <w:rPr>
                <w:sz w:val="21"/>
                <w:szCs w:val="21"/>
              </w:rPr>
            </w:pPr>
            <w:r>
              <w:rPr>
                <w:rFonts w:hint="eastAsia"/>
                <w:sz w:val="21"/>
                <w:szCs w:val="21"/>
              </w:rPr>
              <w:t>王倩倩</w:t>
            </w:r>
          </w:p>
        </w:tc>
        <w:tc>
          <w:tcPr>
            <w:tcW w:w="1007" w:type="dxa"/>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pPr>
              <w:rPr>
                <w:rFonts w:hint="default" w:eastAsia="宋体"/>
                <w:sz w:val="21"/>
                <w:szCs w:val="21"/>
                <w:lang w:val="en-US" w:eastAsia="zh-CN"/>
              </w:rPr>
            </w:pPr>
            <w:r>
              <w:rPr>
                <w:rFonts w:hint="eastAsia"/>
                <w:sz w:val="21"/>
                <w:szCs w:val="21"/>
              </w:rPr>
              <w:t>第六次2</w:t>
            </w:r>
            <w:r>
              <w:rPr>
                <w:sz w:val="21"/>
                <w:szCs w:val="21"/>
              </w:rPr>
              <w:t>022.</w:t>
            </w:r>
            <w:r>
              <w:rPr>
                <w:rFonts w:hint="eastAsia"/>
                <w:sz w:val="21"/>
                <w:szCs w:val="21"/>
                <w:lang w:val="en-US" w:eastAsia="zh-CN"/>
              </w:rPr>
              <w:t>11</w:t>
            </w:r>
          </w:p>
        </w:tc>
        <w:tc>
          <w:tcPr>
            <w:tcW w:w="2913" w:type="dxa"/>
          </w:tcPr>
          <w:p>
            <w:pPr>
              <w:rPr>
                <w:rFonts w:hint="default" w:eastAsia="宋体"/>
                <w:sz w:val="21"/>
                <w:szCs w:val="21"/>
                <w:lang w:val="en-US" w:eastAsia="zh-CN"/>
              </w:rPr>
            </w:pPr>
            <w:r>
              <w:rPr>
                <w:rFonts w:hint="eastAsia"/>
                <w:sz w:val="21"/>
                <w:szCs w:val="21"/>
                <w:lang w:val="en-US" w:eastAsia="zh-CN"/>
              </w:rPr>
              <w:t>新优质听课、论坛学习</w:t>
            </w:r>
          </w:p>
        </w:tc>
        <w:tc>
          <w:tcPr>
            <w:tcW w:w="2298" w:type="dxa"/>
          </w:tcPr>
          <w:p>
            <w:pPr>
              <w:rPr>
                <w:rFonts w:hint="eastAsia" w:eastAsia="宋体"/>
                <w:sz w:val="21"/>
                <w:szCs w:val="21"/>
                <w:lang w:val="en-US" w:eastAsia="zh-CN"/>
              </w:rPr>
            </w:pPr>
            <w:r>
              <w:rPr>
                <w:rFonts w:hint="eastAsia"/>
                <w:sz w:val="21"/>
                <w:szCs w:val="21"/>
                <w:lang w:val="en-US" w:eastAsia="zh-CN"/>
              </w:rPr>
              <w:t>王倩倩</w:t>
            </w:r>
          </w:p>
        </w:tc>
        <w:tc>
          <w:tcPr>
            <w:tcW w:w="1007" w:type="dxa"/>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pPr>
              <w:rPr>
                <w:rFonts w:hint="default" w:eastAsia="宋体"/>
                <w:sz w:val="21"/>
                <w:szCs w:val="21"/>
                <w:lang w:val="en-US" w:eastAsia="zh-CN"/>
              </w:rPr>
            </w:pPr>
            <w:r>
              <w:rPr>
                <w:rFonts w:hint="eastAsia"/>
                <w:sz w:val="21"/>
                <w:szCs w:val="21"/>
              </w:rPr>
              <w:t>第七次</w:t>
            </w:r>
            <w:r>
              <w:rPr>
                <w:sz w:val="21"/>
                <w:szCs w:val="21"/>
              </w:rPr>
              <w:t>2022.</w:t>
            </w:r>
            <w:r>
              <w:rPr>
                <w:rFonts w:hint="eastAsia"/>
                <w:sz w:val="21"/>
                <w:szCs w:val="21"/>
                <w:lang w:val="en-US" w:eastAsia="zh-CN"/>
              </w:rPr>
              <w:t>12</w:t>
            </w:r>
          </w:p>
        </w:tc>
        <w:tc>
          <w:tcPr>
            <w:tcW w:w="2913" w:type="dxa"/>
          </w:tcPr>
          <w:p>
            <w:pPr>
              <w:rPr>
                <w:rFonts w:hint="default" w:eastAsia="宋体"/>
                <w:sz w:val="21"/>
                <w:szCs w:val="21"/>
                <w:lang w:val="en-US" w:eastAsia="zh-CN"/>
              </w:rPr>
            </w:pPr>
            <w:r>
              <w:rPr>
                <w:rFonts w:hint="eastAsia"/>
                <w:sz w:val="21"/>
                <w:szCs w:val="21"/>
                <w:lang w:val="en-US" w:eastAsia="zh-CN"/>
              </w:rPr>
              <w:t>论文训练</w:t>
            </w:r>
          </w:p>
        </w:tc>
        <w:tc>
          <w:tcPr>
            <w:tcW w:w="2298" w:type="dxa"/>
          </w:tcPr>
          <w:p>
            <w:pPr>
              <w:rPr>
                <w:sz w:val="21"/>
                <w:szCs w:val="21"/>
              </w:rPr>
            </w:pPr>
            <w:r>
              <w:rPr>
                <w:rFonts w:hint="eastAsia"/>
                <w:sz w:val="21"/>
                <w:szCs w:val="21"/>
                <w:lang w:val="en-US" w:eastAsia="zh-CN"/>
              </w:rPr>
              <w:t>郑飞校长、</w:t>
            </w:r>
            <w:r>
              <w:rPr>
                <w:rFonts w:hint="eastAsia"/>
                <w:sz w:val="21"/>
                <w:szCs w:val="21"/>
              </w:rPr>
              <w:t>王倩倩</w:t>
            </w:r>
          </w:p>
        </w:tc>
        <w:tc>
          <w:tcPr>
            <w:tcW w:w="1007" w:type="dxa"/>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pPr>
              <w:rPr>
                <w:rFonts w:hint="eastAsia" w:eastAsia="宋体"/>
                <w:sz w:val="21"/>
                <w:szCs w:val="21"/>
                <w:lang w:val="en-US" w:eastAsia="zh-CN"/>
              </w:rPr>
            </w:pPr>
            <w:r>
              <w:rPr>
                <w:rFonts w:hint="eastAsia"/>
                <w:sz w:val="21"/>
                <w:szCs w:val="21"/>
              </w:rPr>
              <w:t>第八次2</w:t>
            </w:r>
            <w:r>
              <w:rPr>
                <w:sz w:val="21"/>
                <w:szCs w:val="21"/>
              </w:rPr>
              <w:t>02</w:t>
            </w:r>
            <w:r>
              <w:rPr>
                <w:rFonts w:hint="eastAsia"/>
                <w:sz w:val="21"/>
                <w:szCs w:val="21"/>
                <w:lang w:val="en-US" w:eastAsia="zh-CN"/>
              </w:rPr>
              <w:t>3</w:t>
            </w:r>
            <w:r>
              <w:rPr>
                <w:sz w:val="21"/>
                <w:szCs w:val="21"/>
              </w:rPr>
              <w:t>.</w:t>
            </w:r>
            <w:r>
              <w:rPr>
                <w:rFonts w:hint="eastAsia"/>
                <w:sz w:val="21"/>
                <w:szCs w:val="21"/>
                <w:lang w:val="en-US" w:eastAsia="zh-CN"/>
              </w:rPr>
              <w:t>1</w:t>
            </w:r>
          </w:p>
        </w:tc>
        <w:tc>
          <w:tcPr>
            <w:tcW w:w="2913" w:type="dxa"/>
          </w:tcPr>
          <w:p>
            <w:pPr>
              <w:rPr>
                <w:rFonts w:hint="eastAsia" w:eastAsia="宋体"/>
                <w:sz w:val="21"/>
                <w:szCs w:val="21"/>
                <w:lang w:val="en-US" w:eastAsia="zh-CN"/>
              </w:rPr>
            </w:pPr>
            <w:r>
              <w:rPr>
                <w:rFonts w:hint="eastAsia"/>
                <w:sz w:val="21"/>
                <w:szCs w:val="21"/>
                <w:lang w:val="en-US" w:eastAsia="zh-CN"/>
              </w:rPr>
              <w:t>理论学习</w:t>
            </w:r>
          </w:p>
        </w:tc>
        <w:tc>
          <w:tcPr>
            <w:tcW w:w="2298" w:type="dxa"/>
          </w:tcPr>
          <w:p>
            <w:pPr>
              <w:rPr>
                <w:sz w:val="21"/>
                <w:szCs w:val="21"/>
              </w:rPr>
            </w:pPr>
            <w:r>
              <w:rPr>
                <w:rFonts w:hint="eastAsia"/>
                <w:sz w:val="21"/>
                <w:szCs w:val="21"/>
              </w:rPr>
              <w:t>王倩倩</w:t>
            </w:r>
          </w:p>
        </w:tc>
        <w:tc>
          <w:tcPr>
            <w:tcW w:w="1007" w:type="dxa"/>
          </w:tcPr>
          <w:p>
            <w:pPr>
              <w:rPr>
                <w:sz w:val="21"/>
                <w:szCs w:val="21"/>
              </w:rPr>
            </w:pPr>
          </w:p>
        </w:tc>
      </w:tr>
    </w:tbl>
    <w:p>
      <w:pPr>
        <w:rPr>
          <w:rFonts w:ascii="楷体" w:hAnsi="楷体" w:eastAsia="楷体"/>
          <w:color w:val="FF0000"/>
          <w:sz w:val="36"/>
          <w:szCs w:val="36"/>
        </w:rPr>
      </w:pPr>
    </w:p>
    <w:p>
      <w:pPr>
        <w:jc w:val="center"/>
        <w:rPr>
          <w:rFonts w:ascii="楷体" w:hAnsi="楷体" w:eastAsia="楷体"/>
          <w:sz w:val="36"/>
          <w:szCs w:val="36"/>
        </w:rPr>
      </w:pPr>
      <w:r>
        <w:rPr>
          <w:rFonts w:ascii="楷体" w:hAnsi="楷体" w:eastAsia="楷体"/>
          <w:sz w:val="36"/>
          <w:szCs w:val="36"/>
        </w:rPr>
        <w:br w:type="page"/>
      </w:r>
      <w:r>
        <w:rPr>
          <w:rFonts w:hint="eastAsia" w:ascii="楷体" w:hAnsi="楷体" w:eastAsia="楷体"/>
          <w:sz w:val="36"/>
          <w:szCs w:val="36"/>
        </w:rPr>
        <w:t>俱乐部成员名单</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2"/>
        <w:gridCol w:w="2072"/>
        <w:gridCol w:w="2073"/>
        <w:gridCol w:w="2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2072" w:type="dxa"/>
          </w:tcPr>
          <w:p>
            <w:pPr>
              <w:spacing w:line="360" w:lineRule="auto"/>
              <w:rPr>
                <w:rFonts w:cs="Times New Roman"/>
                <w:kern w:val="2"/>
              </w:rPr>
            </w:pPr>
            <w:r>
              <w:rPr>
                <w:rFonts w:hint="eastAsia" w:cs="Times New Roman"/>
                <w:kern w:val="2"/>
              </w:rPr>
              <w:t>吴宏露</w:t>
            </w:r>
          </w:p>
        </w:tc>
        <w:tc>
          <w:tcPr>
            <w:tcW w:w="2072" w:type="dxa"/>
          </w:tcPr>
          <w:p>
            <w:pPr>
              <w:spacing w:line="360" w:lineRule="auto"/>
              <w:rPr>
                <w:rFonts w:cs="Times New Roman"/>
                <w:kern w:val="2"/>
              </w:rPr>
            </w:pPr>
          </w:p>
        </w:tc>
        <w:tc>
          <w:tcPr>
            <w:tcW w:w="2073" w:type="dxa"/>
          </w:tcPr>
          <w:p>
            <w:pPr>
              <w:spacing w:line="360" w:lineRule="auto"/>
              <w:rPr>
                <w:rFonts w:cs="Times New Roman"/>
                <w:kern w:val="2"/>
              </w:rPr>
            </w:pPr>
          </w:p>
        </w:tc>
        <w:tc>
          <w:tcPr>
            <w:tcW w:w="2073" w:type="dxa"/>
          </w:tcPr>
          <w:p>
            <w:pPr>
              <w:spacing w:line="360" w:lineRule="auto"/>
              <w:rPr>
                <w:rFonts w:cs="Times New Roman"/>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pPr>
              <w:spacing w:line="360" w:lineRule="auto"/>
              <w:rPr>
                <w:rFonts w:cs="Times New Roman"/>
                <w:kern w:val="2"/>
              </w:rPr>
            </w:pPr>
            <w:r>
              <w:rPr>
                <w:rFonts w:hint="eastAsia" w:cs="Times New Roman"/>
                <w:kern w:val="2"/>
              </w:rPr>
              <w:t>陈奇</w:t>
            </w:r>
          </w:p>
        </w:tc>
        <w:tc>
          <w:tcPr>
            <w:tcW w:w="2072" w:type="dxa"/>
          </w:tcPr>
          <w:p>
            <w:pPr>
              <w:spacing w:line="360" w:lineRule="auto"/>
              <w:rPr>
                <w:rFonts w:cs="Times New Roman"/>
                <w:kern w:val="2"/>
              </w:rPr>
            </w:pPr>
          </w:p>
        </w:tc>
        <w:tc>
          <w:tcPr>
            <w:tcW w:w="2073" w:type="dxa"/>
          </w:tcPr>
          <w:p>
            <w:pPr>
              <w:spacing w:line="360" w:lineRule="auto"/>
              <w:rPr>
                <w:rFonts w:cs="Times New Roman"/>
                <w:kern w:val="2"/>
              </w:rPr>
            </w:pPr>
          </w:p>
        </w:tc>
        <w:tc>
          <w:tcPr>
            <w:tcW w:w="2073" w:type="dxa"/>
          </w:tcPr>
          <w:p>
            <w:pPr>
              <w:spacing w:line="360" w:lineRule="auto"/>
              <w:rPr>
                <w:rFonts w:cs="Times New Roman"/>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pPr>
              <w:spacing w:line="360" w:lineRule="auto"/>
              <w:rPr>
                <w:rFonts w:cs="Times New Roman"/>
                <w:kern w:val="2"/>
              </w:rPr>
            </w:pPr>
            <w:r>
              <w:rPr>
                <w:rFonts w:hint="eastAsia" w:cs="Times New Roman"/>
                <w:kern w:val="2"/>
              </w:rPr>
              <w:t>陈静琪</w:t>
            </w:r>
          </w:p>
        </w:tc>
        <w:tc>
          <w:tcPr>
            <w:tcW w:w="2072" w:type="dxa"/>
          </w:tcPr>
          <w:p>
            <w:pPr>
              <w:spacing w:line="360" w:lineRule="auto"/>
              <w:rPr>
                <w:rFonts w:cs="Times New Roman"/>
                <w:kern w:val="2"/>
              </w:rPr>
            </w:pPr>
          </w:p>
        </w:tc>
        <w:tc>
          <w:tcPr>
            <w:tcW w:w="2073" w:type="dxa"/>
          </w:tcPr>
          <w:p>
            <w:pPr>
              <w:spacing w:line="360" w:lineRule="auto"/>
              <w:rPr>
                <w:rFonts w:cs="Times New Roman"/>
                <w:kern w:val="2"/>
              </w:rPr>
            </w:pPr>
          </w:p>
        </w:tc>
        <w:tc>
          <w:tcPr>
            <w:tcW w:w="2073" w:type="dxa"/>
          </w:tcPr>
          <w:p>
            <w:pPr>
              <w:spacing w:line="360" w:lineRule="auto"/>
              <w:rPr>
                <w:rFonts w:cs="Times New Roman"/>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pPr>
              <w:spacing w:line="360" w:lineRule="auto"/>
              <w:rPr>
                <w:rFonts w:cs="Times New Roman"/>
                <w:kern w:val="2"/>
              </w:rPr>
            </w:pPr>
            <w:r>
              <w:rPr>
                <w:rFonts w:hint="eastAsia" w:cs="Times New Roman"/>
                <w:kern w:val="2"/>
              </w:rPr>
              <w:t>陈云</w:t>
            </w:r>
          </w:p>
        </w:tc>
        <w:tc>
          <w:tcPr>
            <w:tcW w:w="2072" w:type="dxa"/>
          </w:tcPr>
          <w:p>
            <w:pPr>
              <w:spacing w:line="360" w:lineRule="auto"/>
              <w:rPr>
                <w:rFonts w:cs="Times New Roman"/>
                <w:kern w:val="2"/>
              </w:rPr>
            </w:pPr>
          </w:p>
        </w:tc>
        <w:tc>
          <w:tcPr>
            <w:tcW w:w="2073" w:type="dxa"/>
          </w:tcPr>
          <w:p>
            <w:pPr>
              <w:spacing w:line="360" w:lineRule="auto"/>
              <w:rPr>
                <w:rFonts w:cs="Times New Roman"/>
                <w:kern w:val="2"/>
              </w:rPr>
            </w:pPr>
          </w:p>
        </w:tc>
        <w:tc>
          <w:tcPr>
            <w:tcW w:w="2073" w:type="dxa"/>
          </w:tcPr>
          <w:p>
            <w:pPr>
              <w:spacing w:line="360" w:lineRule="auto"/>
              <w:rPr>
                <w:rFonts w:cs="Times New Roman"/>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pPr>
              <w:spacing w:line="360" w:lineRule="auto"/>
              <w:rPr>
                <w:rFonts w:cs="Times New Roman"/>
                <w:kern w:val="2"/>
              </w:rPr>
            </w:pPr>
            <w:r>
              <w:rPr>
                <w:rFonts w:hint="eastAsia" w:cs="Times New Roman"/>
                <w:kern w:val="2"/>
              </w:rPr>
              <w:t>冯绯楠</w:t>
            </w:r>
          </w:p>
        </w:tc>
        <w:tc>
          <w:tcPr>
            <w:tcW w:w="2072" w:type="dxa"/>
          </w:tcPr>
          <w:p>
            <w:pPr>
              <w:spacing w:line="360" w:lineRule="auto"/>
              <w:rPr>
                <w:rFonts w:cs="Times New Roman"/>
                <w:kern w:val="2"/>
              </w:rPr>
            </w:pPr>
          </w:p>
        </w:tc>
        <w:tc>
          <w:tcPr>
            <w:tcW w:w="2073" w:type="dxa"/>
          </w:tcPr>
          <w:p>
            <w:pPr>
              <w:spacing w:line="360" w:lineRule="auto"/>
              <w:rPr>
                <w:rFonts w:cs="Times New Roman"/>
                <w:kern w:val="2"/>
              </w:rPr>
            </w:pPr>
          </w:p>
        </w:tc>
        <w:tc>
          <w:tcPr>
            <w:tcW w:w="2073" w:type="dxa"/>
          </w:tcPr>
          <w:p>
            <w:pPr>
              <w:spacing w:line="360" w:lineRule="auto"/>
              <w:rPr>
                <w:rFonts w:cs="Times New Roman"/>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pPr>
              <w:spacing w:line="360" w:lineRule="auto"/>
              <w:rPr>
                <w:rFonts w:cs="Times New Roman"/>
                <w:kern w:val="2"/>
              </w:rPr>
            </w:pPr>
            <w:r>
              <w:rPr>
                <w:rFonts w:hint="eastAsia" w:cs="Times New Roman"/>
                <w:kern w:val="2"/>
              </w:rPr>
              <w:t>王翔</w:t>
            </w:r>
          </w:p>
        </w:tc>
        <w:tc>
          <w:tcPr>
            <w:tcW w:w="2072" w:type="dxa"/>
          </w:tcPr>
          <w:p>
            <w:pPr>
              <w:spacing w:line="360" w:lineRule="auto"/>
              <w:rPr>
                <w:rFonts w:cs="Times New Roman"/>
                <w:kern w:val="2"/>
              </w:rPr>
            </w:pPr>
          </w:p>
        </w:tc>
        <w:tc>
          <w:tcPr>
            <w:tcW w:w="2073" w:type="dxa"/>
          </w:tcPr>
          <w:p>
            <w:pPr>
              <w:spacing w:line="360" w:lineRule="auto"/>
              <w:rPr>
                <w:rFonts w:cs="Times New Roman"/>
                <w:kern w:val="2"/>
              </w:rPr>
            </w:pPr>
          </w:p>
        </w:tc>
        <w:tc>
          <w:tcPr>
            <w:tcW w:w="2073" w:type="dxa"/>
          </w:tcPr>
          <w:p>
            <w:pPr>
              <w:spacing w:line="360" w:lineRule="auto"/>
              <w:rPr>
                <w:rFonts w:cs="Times New Roman"/>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pPr>
              <w:spacing w:line="360" w:lineRule="auto"/>
              <w:rPr>
                <w:rFonts w:hint="eastAsia" w:eastAsia="宋体" w:cs="Times New Roman"/>
                <w:kern w:val="2"/>
                <w:lang w:val="en-US" w:eastAsia="zh-CN"/>
              </w:rPr>
            </w:pPr>
            <w:r>
              <w:rPr>
                <w:rFonts w:hint="eastAsia" w:cs="Times New Roman"/>
                <w:kern w:val="2"/>
                <w:lang w:val="en-US" w:eastAsia="zh-CN"/>
              </w:rPr>
              <w:t>陈春丽</w:t>
            </w:r>
          </w:p>
        </w:tc>
        <w:tc>
          <w:tcPr>
            <w:tcW w:w="2072" w:type="dxa"/>
          </w:tcPr>
          <w:p>
            <w:pPr>
              <w:spacing w:line="360" w:lineRule="auto"/>
              <w:rPr>
                <w:rFonts w:cs="Times New Roman"/>
                <w:kern w:val="2"/>
              </w:rPr>
            </w:pPr>
          </w:p>
        </w:tc>
        <w:tc>
          <w:tcPr>
            <w:tcW w:w="2073" w:type="dxa"/>
          </w:tcPr>
          <w:p>
            <w:pPr>
              <w:spacing w:line="360" w:lineRule="auto"/>
              <w:rPr>
                <w:rFonts w:cs="Times New Roman"/>
                <w:kern w:val="2"/>
              </w:rPr>
            </w:pPr>
          </w:p>
        </w:tc>
        <w:tc>
          <w:tcPr>
            <w:tcW w:w="2073" w:type="dxa"/>
          </w:tcPr>
          <w:p>
            <w:pPr>
              <w:spacing w:line="360" w:lineRule="auto"/>
              <w:rPr>
                <w:rFonts w:cs="Times New Roman"/>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pPr>
              <w:spacing w:line="360" w:lineRule="auto"/>
              <w:rPr>
                <w:rFonts w:cs="Times New Roman"/>
                <w:kern w:val="2"/>
              </w:rPr>
            </w:pPr>
            <w:r>
              <w:rPr>
                <w:rFonts w:hint="eastAsia" w:cs="Times New Roman"/>
                <w:kern w:val="2"/>
              </w:rPr>
              <w:t>刘伟莲</w:t>
            </w:r>
          </w:p>
        </w:tc>
        <w:tc>
          <w:tcPr>
            <w:tcW w:w="2072" w:type="dxa"/>
          </w:tcPr>
          <w:p>
            <w:pPr>
              <w:spacing w:line="360" w:lineRule="auto"/>
              <w:rPr>
                <w:rFonts w:cs="Times New Roman"/>
                <w:kern w:val="2"/>
              </w:rPr>
            </w:pPr>
          </w:p>
        </w:tc>
        <w:tc>
          <w:tcPr>
            <w:tcW w:w="2073" w:type="dxa"/>
          </w:tcPr>
          <w:p>
            <w:pPr>
              <w:spacing w:line="360" w:lineRule="auto"/>
              <w:rPr>
                <w:rFonts w:cs="Times New Roman"/>
                <w:kern w:val="2"/>
              </w:rPr>
            </w:pPr>
          </w:p>
        </w:tc>
        <w:tc>
          <w:tcPr>
            <w:tcW w:w="2073" w:type="dxa"/>
          </w:tcPr>
          <w:p>
            <w:pPr>
              <w:spacing w:line="360" w:lineRule="auto"/>
              <w:rPr>
                <w:rFonts w:cs="Times New Roman"/>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pPr>
              <w:spacing w:line="360" w:lineRule="auto"/>
              <w:rPr>
                <w:rFonts w:hint="eastAsia" w:eastAsia="宋体" w:cs="Times New Roman"/>
                <w:kern w:val="2"/>
                <w:lang w:val="en-US" w:eastAsia="zh-CN"/>
              </w:rPr>
            </w:pPr>
            <w:r>
              <w:rPr>
                <w:rFonts w:hint="eastAsia" w:cs="Times New Roman"/>
                <w:kern w:val="2"/>
                <w:lang w:val="en-US" w:eastAsia="zh-CN"/>
              </w:rPr>
              <w:t>杜丹</w:t>
            </w:r>
          </w:p>
        </w:tc>
        <w:tc>
          <w:tcPr>
            <w:tcW w:w="2072" w:type="dxa"/>
          </w:tcPr>
          <w:p>
            <w:pPr>
              <w:spacing w:line="360" w:lineRule="auto"/>
              <w:rPr>
                <w:rFonts w:cs="Times New Roman"/>
                <w:kern w:val="2"/>
              </w:rPr>
            </w:pPr>
          </w:p>
        </w:tc>
        <w:tc>
          <w:tcPr>
            <w:tcW w:w="2073" w:type="dxa"/>
          </w:tcPr>
          <w:p>
            <w:pPr>
              <w:spacing w:line="360" w:lineRule="auto"/>
              <w:rPr>
                <w:rFonts w:cs="Times New Roman"/>
                <w:kern w:val="2"/>
              </w:rPr>
            </w:pPr>
          </w:p>
        </w:tc>
        <w:tc>
          <w:tcPr>
            <w:tcW w:w="2073" w:type="dxa"/>
          </w:tcPr>
          <w:p>
            <w:pPr>
              <w:spacing w:line="360" w:lineRule="auto"/>
              <w:rPr>
                <w:rFonts w:cs="Times New Roman"/>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pPr>
              <w:spacing w:line="360" w:lineRule="auto"/>
              <w:rPr>
                <w:rFonts w:hint="eastAsia" w:eastAsia="宋体" w:cs="Times New Roman"/>
                <w:kern w:val="2"/>
                <w:lang w:val="en-US" w:eastAsia="zh-CN"/>
              </w:rPr>
            </w:pPr>
            <w:r>
              <w:rPr>
                <w:rFonts w:hint="eastAsia" w:cs="Times New Roman"/>
                <w:kern w:val="2"/>
                <w:lang w:val="en-US" w:eastAsia="zh-CN"/>
              </w:rPr>
              <w:t>牟小青</w:t>
            </w:r>
          </w:p>
        </w:tc>
        <w:tc>
          <w:tcPr>
            <w:tcW w:w="2072" w:type="dxa"/>
          </w:tcPr>
          <w:p>
            <w:pPr>
              <w:spacing w:line="360" w:lineRule="auto"/>
              <w:rPr>
                <w:rFonts w:cs="Times New Roman"/>
                <w:kern w:val="2"/>
              </w:rPr>
            </w:pPr>
          </w:p>
        </w:tc>
        <w:tc>
          <w:tcPr>
            <w:tcW w:w="2073" w:type="dxa"/>
          </w:tcPr>
          <w:p>
            <w:pPr>
              <w:spacing w:line="360" w:lineRule="auto"/>
              <w:rPr>
                <w:rFonts w:cs="Times New Roman"/>
                <w:kern w:val="2"/>
              </w:rPr>
            </w:pPr>
          </w:p>
        </w:tc>
        <w:tc>
          <w:tcPr>
            <w:tcW w:w="2073" w:type="dxa"/>
          </w:tcPr>
          <w:p>
            <w:pPr>
              <w:spacing w:line="360" w:lineRule="auto"/>
              <w:rPr>
                <w:rFonts w:cs="Times New Roman"/>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pPr>
              <w:spacing w:line="360" w:lineRule="auto"/>
              <w:rPr>
                <w:rFonts w:cs="Times New Roman"/>
                <w:kern w:val="2"/>
              </w:rPr>
            </w:pPr>
          </w:p>
        </w:tc>
        <w:tc>
          <w:tcPr>
            <w:tcW w:w="2072" w:type="dxa"/>
          </w:tcPr>
          <w:p>
            <w:pPr>
              <w:spacing w:line="360" w:lineRule="auto"/>
              <w:rPr>
                <w:rFonts w:cs="Times New Roman"/>
                <w:kern w:val="2"/>
              </w:rPr>
            </w:pPr>
          </w:p>
        </w:tc>
        <w:tc>
          <w:tcPr>
            <w:tcW w:w="2073" w:type="dxa"/>
          </w:tcPr>
          <w:p>
            <w:pPr>
              <w:spacing w:line="360" w:lineRule="auto"/>
              <w:rPr>
                <w:rFonts w:cs="Times New Roman"/>
                <w:kern w:val="2"/>
              </w:rPr>
            </w:pPr>
          </w:p>
        </w:tc>
        <w:tc>
          <w:tcPr>
            <w:tcW w:w="2073" w:type="dxa"/>
          </w:tcPr>
          <w:p>
            <w:pPr>
              <w:spacing w:line="360" w:lineRule="auto"/>
              <w:rPr>
                <w:rFonts w:cs="Times New Roman"/>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pPr>
              <w:spacing w:line="360" w:lineRule="auto"/>
              <w:rPr>
                <w:rFonts w:cs="Times New Roman"/>
                <w:kern w:val="2"/>
              </w:rPr>
            </w:pPr>
          </w:p>
        </w:tc>
        <w:tc>
          <w:tcPr>
            <w:tcW w:w="2072" w:type="dxa"/>
          </w:tcPr>
          <w:p>
            <w:pPr>
              <w:spacing w:line="360" w:lineRule="auto"/>
              <w:rPr>
                <w:rFonts w:cs="Times New Roman"/>
                <w:kern w:val="2"/>
              </w:rPr>
            </w:pPr>
          </w:p>
        </w:tc>
        <w:tc>
          <w:tcPr>
            <w:tcW w:w="2073" w:type="dxa"/>
          </w:tcPr>
          <w:p>
            <w:pPr>
              <w:spacing w:line="360" w:lineRule="auto"/>
              <w:rPr>
                <w:rFonts w:cs="Times New Roman"/>
                <w:kern w:val="2"/>
              </w:rPr>
            </w:pPr>
          </w:p>
        </w:tc>
        <w:tc>
          <w:tcPr>
            <w:tcW w:w="2073" w:type="dxa"/>
          </w:tcPr>
          <w:p>
            <w:pPr>
              <w:spacing w:line="360" w:lineRule="auto"/>
              <w:rPr>
                <w:rFonts w:cs="Times New Roman"/>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pPr>
              <w:spacing w:line="360" w:lineRule="auto"/>
              <w:rPr>
                <w:rFonts w:cs="Times New Roman"/>
                <w:kern w:val="2"/>
              </w:rPr>
            </w:pPr>
          </w:p>
        </w:tc>
        <w:tc>
          <w:tcPr>
            <w:tcW w:w="2072" w:type="dxa"/>
          </w:tcPr>
          <w:p>
            <w:pPr>
              <w:spacing w:line="360" w:lineRule="auto"/>
              <w:rPr>
                <w:rFonts w:cs="Times New Roman"/>
                <w:kern w:val="2"/>
              </w:rPr>
            </w:pPr>
          </w:p>
        </w:tc>
        <w:tc>
          <w:tcPr>
            <w:tcW w:w="2073" w:type="dxa"/>
          </w:tcPr>
          <w:p>
            <w:pPr>
              <w:spacing w:line="360" w:lineRule="auto"/>
              <w:rPr>
                <w:rFonts w:cs="Times New Roman"/>
                <w:kern w:val="2"/>
              </w:rPr>
            </w:pPr>
          </w:p>
        </w:tc>
        <w:tc>
          <w:tcPr>
            <w:tcW w:w="2073" w:type="dxa"/>
          </w:tcPr>
          <w:p>
            <w:pPr>
              <w:spacing w:line="360" w:lineRule="auto"/>
              <w:rPr>
                <w:rFonts w:cs="Times New Roman"/>
                <w:kern w:val="2"/>
              </w:rPr>
            </w:pPr>
          </w:p>
        </w:tc>
      </w:tr>
    </w:tbl>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ascii="楷体" w:hAnsi="楷体" w:eastAsia="楷体"/>
          <w:sz w:val="36"/>
          <w:szCs w:val="36"/>
        </w:rPr>
      </w:pPr>
      <w:r>
        <w:rPr>
          <w:rFonts w:hint="eastAsia" w:ascii="楷体" w:hAnsi="楷体" w:eastAsia="楷体"/>
          <w:sz w:val="36"/>
          <w:szCs w:val="36"/>
        </w:rPr>
        <w:t>铃兰语社俱乐部第</w:t>
      </w:r>
      <w:r>
        <w:rPr>
          <w:rFonts w:ascii="楷体" w:hAnsi="楷体" w:eastAsia="楷体"/>
          <w:sz w:val="36"/>
          <w:szCs w:val="36"/>
        </w:rPr>
        <w:t>1</w:t>
      </w:r>
      <w:r>
        <w:rPr>
          <w:rFonts w:hint="eastAsia" w:ascii="楷体" w:hAnsi="楷体" w:eastAsia="楷体"/>
          <w:sz w:val="36"/>
          <w:szCs w:val="36"/>
        </w:rPr>
        <w:t>次记录</w:t>
      </w:r>
    </w:p>
    <w:p>
      <w:pPr>
        <w:rPr>
          <w:rFonts w:hint="default" w:ascii="楷体" w:hAnsi="楷体" w:eastAsia="楷体"/>
          <w:sz w:val="36"/>
          <w:szCs w:val="36"/>
          <w:lang w:val="en-US" w:eastAsia="zh-CN"/>
        </w:rPr>
      </w:pPr>
      <w:r>
        <w:rPr>
          <w:rFonts w:hint="eastAsia" w:ascii="楷体" w:hAnsi="楷体" w:eastAsia="楷体"/>
          <w:sz w:val="36"/>
          <w:szCs w:val="36"/>
        </w:rPr>
        <w:t>时间：</w:t>
      </w:r>
      <w:r>
        <w:rPr>
          <w:rFonts w:hint="eastAsia" w:ascii="楷体" w:hAnsi="楷体" w:eastAsia="楷体"/>
          <w:sz w:val="36"/>
          <w:szCs w:val="36"/>
          <w:lang w:val="en-US" w:eastAsia="zh-CN"/>
        </w:rPr>
        <w:t>8月</w:t>
      </w:r>
    </w:p>
    <w:p>
      <w:pPr>
        <w:rPr>
          <w:rFonts w:ascii="楷体" w:hAnsi="楷体" w:eastAsia="楷体"/>
          <w:sz w:val="36"/>
          <w:szCs w:val="36"/>
        </w:rPr>
      </w:pPr>
      <w:r>
        <w:rPr>
          <w:rFonts w:hint="eastAsia" w:ascii="楷体" w:hAnsi="楷体" w:eastAsia="楷体"/>
          <w:sz w:val="36"/>
          <w:szCs w:val="36"/>
        </w:rPr>
        <w:t>地点：线上</w:t>
      </w:r>
    </w:p>
    <w:p>
      <w:pPr>
        <w:rPr>
          <w:rFonts w:hint="default" w:ascii="楷体" w:hAnsi="楷体" w:eastAsia="楷体"/>
          <w:sz w:val="36"/>
          <w:szCs w:val="36"/>
          <w:lang w:val="en-US" w:eastAsia="zh-CN"/>
        </w:rPr>
      </w:pPr>
      <w:r>
        <w:rPr>
          <w:rFonts w:hint="eastAsia" w:ascii="楷体" w:hAnsi="楷体" w:eastAsia="楷体"/>
          <w:sz w:val="36"/>
          <w:szCs w:val="36"/>
        </w:rPr>
        <w:t>内容：</w:t>
      </w:r>
      <w:r>
        <w:rPr>
          <w:rFonts w:hint="eastAsia" w:ascii="楷体" w:hAnsi="楷体" w:eastAsia="楷体"/>
          <w:sz w:val="36"/>
          <w:szCs w:val="36"/>
          <w:lang w:val="en-US" w:eastAsia="zh-CN"/>
        </w:rPr>
        <w:t>假期交流及设计准备</w:t>
      </w:r>
    </w:p>
    <w:p>
      <w:pPr>
        <w:rPr>
          <w:rFonts w:ascii="楷体" w:hAnsi="楷体" w:eastAsia="楷体"/>
          <w:sz w:val="36"/>
          <w:szCs w:val="36"/>
        </w:rPr>
      </w:pPr>
      <w:r>
        <w:rPr>
          <w:rFonts w:hint="eastAsia" w:ascii="楷体" w:hAnsi="楷体" w:eastAsia="楷体"/>
          <w:sz w:val="36"/>
          <w:szCs w:val="36"/>
        </w:rPr>
        <w:t>过程：</w:t>
      </w:r>
    </w:p>
    <w:p>
      <w:pPr>
        <w:rPr>
          <w:rFonts w:hint="eastAsia" w:ascii="楷体" w:hAnsi="楷体" w:eastAsia="楷体"/>
          <w:sz w:val="36"/>
          <w:szCs w:val="36"/>
          <w:lang w:eastAsia="zh-CN"/>
        </w:rPr>
      </w:pPr>
      <w:r>
        <w:rPr>
          <w:rFonts w:hint="eastAsia" w:ascii="楷体" w:hAnsi="楷体" w:eastAsia="楷体"/>
          <w:sz w:val="36"/>
          <w:szCs w:val="36"/>
          <w:lang w:eastAsia="zh-CN"/>
        </w:rPr>
        <w:drawing>
          <wp:inline distT="0" distB="0" distL="114300" distR="114300">
            <wp:extent cx="2832100" cy="6130290"/>
            <wp:effectExtent l="0" t="0" r="2540" b="11430"/>
            <wp:docPr id="23" name="图片 23" descr="IMG_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360"/>
                    <pic:cNvPicPr>
                      <a:picLocks noChangeAspect="1"/>
                    </pic:cNvPicPr>
                  </pic:nvPicPr>
                  <pic:blipFill>
                    <a:blip r:embed="rId4"/>
                    <a:stretch>
                      <a:fillRect/>
                    </a:stretch>
                  </pic:blipFill>
                  <pic:spPr>
                    <a:xfrm>
                      <a:off x="0" y="0"/>
                      <a:ext cx="2832100" cy="6130290"/>
                    </a:xfrm>
                    <a:prstGeom prst="rect">
                      <a:avLst/>
                    </a:prstGeom>
                  </pic:spPr>
                </pic:pic>
              </a:graphicData>
            </a:graphic>
          </wp:inline>
        </w:drawing>
      </w:r>
    </w:p>
    <w:p>
      <w:pPr>
        <w:rPr>
          <w:rFonts w:hint="default" w:ascii="楷体" w:hAnsi="楷体" w:eastAsia="楷体"/>
          <w:sz w:val="36"/>
          <w:szCs w:val="36"/>
          <w:lang w:val="en-US" w:eastAsia="zh-CN"/>
        </w:rPr>
      </w:pPr>
      <w:r>
        <w:rPr>
          <w:rFonts w:hint="eastAsia" w:ascii="楷体" w:hAnsi="楷体" w:eastAsia="楷体"/>
          <w:sz w:val="36"/>
          <w:szCs w:val="36"/>
          <w:lang w:val="en-US" w:eastAsia="zh-CN"/>
        </w:rPr>
        <w:t>案例</w:t>
      </w:r>
      <w:r>
        <w:rPr>
          <w:rFonts w:hint="eastAsia" w:ascii="楷体" w:hAnsi="楷体" w:eastAsia="楷体"/>
          <w:sz w:val="36"/>
          <w:szCs w:val="36"/>
        </w:rPr>
        <w:t>部分：</w:t>
      </w:r>
      <w:r>
        <w:rPr>
          <w:rFonts w:hint="eastAsia" w:ascii="楷体" w:hAnsi="楷体" w:eastAsia="楷体"/>
          <w:sz w:val="36"/>
          <w:szCs w:val="36"/>
          <w:lang w:eastAsia="zh-CN"/>
        </w:rPr>
        <w:t>（</w:t>
      </w:r>
      <w:r>
        <w:rPr>
          <w:rFonts w:hint="eastAsia" w:ascii="楷体" w:hAnsi="楷体" w:eastAsia="楷体"/>
          <w:sz w:val="36"/>
          <w:szCs w:val="36"/>
          <w:lang w:val="en-US" w:eastAsia="zh-CN"/>
        </w:rPr>
        <w:t>陈云）</w:t>
      </w:r>
    </w:p>
    <w:p>
      <w:pPr>
        <w:widowControl/>
        <w:jc w:val="left"/>
        <w:rPr>
          <w:rFonts w:hint="eastAsia" w:ascii="黑体" w:hAnsi="黑体" w:eastAsia="黑体" w:cs="宋体"/>
          <w:sz w:val="32"/>
          <w:szCs w:val="32"/>
          <w:lang w:bidi="ar"/>
        </w:rPr>
      </w:pPr>
      <w:r>
        <w:rPr>
          <w:rFonts w:eastAsia="黑体"/>
          <w:sz w:val="32"/>
          <w:szCs w:val="32"/>
          <w:lang w:bidi="ar"/>
        </w:rPr>
        <w:t>附件</w:t>
      </w:r>
      <w:r>
        <w:rPr>
          <w:rFonts w:hint="eastAsia" w:eastAsia="黑体"/>
          <w:sz w:val="32"/>
          <w:szCs w:val="32"/>
          <w:lang w:bidi="ar"/>
        </w:rPr>
        <w:t>1</w:t>
      </w:r>
    </w:p>
    <w:p>
      <w:pPr>
        <w:jc w:val="center"/>
        <w:rPr>
          <w:rFonts w:hint="eastAsia" w:ascii="方正小标宋简体" w:hAnsi="宋体" w:eastAsia="方正小标宋简体" w:cs="宋体"/>
          <w:bCs/>
          <w:sz w:val="36"/>
          <w:szCs w:val="36"/>
          <w:lang w:bidi="ar"/>
        </w:rPr>
      </w:pPr>
      <w:r>
        <w:rPr>
          <w:rFonts w:hint="eastAsia" w:ascii="方正小标宋简体" w:hAnsi="宋体" w:eastAsia="方正小标宋简体" w:cs="宋体"/>
          <w:bCs/>
          <w:sz w:val="36"/>
          <w:szCs w:val="36"/>
          <w:lang w:bidi="ar"/>
        </w:rPr>
        <w:t>常州市中小学“双减”工作优秀实践案例申报表</w:t>
      </w:r>
    </w:p>
    <w:p>
      <w:pPr>
        <w:spacing w:line="500" w:lineRule="exact"/>
        <w:jc w:val="left"/>
        <w:rPr>
          <w:rFonts w:hint="eastAsia" w:ascii="方正小标宋简体" w:hAnsi="宋体" w:eastAsia="方正小标宋简体" w:cs="宋体"/>
          <w:bCs/>
          <w:sz w:val="44"/>
          <w:szCs w:val="44"/>
          <w:lang w:bidi="ar"/>
        </w:rPr>
      </w:pPr>
      <w:r>
        <w:rPr>
          <w:rFonts w:hint="eastAsia" w:ascii="宋体" w:hAnsi="宋体" w:cs="宋体"/>
          <w:sz w:val="28"/>
          <w:szCs w:val="28"/>
          <w:lang w:bidi="ar"/>
        </w:rPr>
        <w:t>案例名称：</w:t>
      </w:r>
      <w:r>
        <w:rPr>
          <w:rFonts w:hint="eastAsia" w:ascii="宋体" w:hAnsi="宋体" w:cs="宋体"/>
          <w:sz w:val="28"/>
          <w:szCs w:val="28"/>
          <w:u w:val="single"/>
          <w:lang w:bidi="ar"/>
        </w:rPr>
        <w:t>开发多彩课程，助力课后服务“优学”时光</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3308"/>
        <w:gridCol w:w="947"/>
        <w:gridCol w:w="3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501"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宋体" w:hAnsi="宋体" w:cs="宋体"/>
                <w:b/>
                <w:bCs/>
                <w:sz w:val="28"/>
                <w:szCs w:val="28"/>
              </w:rPr>
            </w:pPr>
            <w:r>
              <w:rPr>
                <w:rFonts w:hint="eastAsia" w:ascii="宋体" w:hAnsi="宋体" w:cs="宋体"/>
                <w:b/>
                <w:bCs/>
                <w:sz w:val="28"/>
                <w:szCs w:val="28"/>
                <w:lang w:bidi="ar"/>
              </w:rPr>
              <w:t>学校</w:t>
            </w:r>
          </w:p>
        </w:tc>
        <w:tc>
          <w:tcPr>
            <w:tcW w:w="3308"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b/>
                <w:bCs/>
                <w:sz w:val="28"/>
                <w:szCs w:val="28"/>
              </w:rPr>
            </w:pPr>
            <w:r>
              <w:rPr>
                <w:rFonts w:hint="eastAsia" w:ascii="宋体" w:hAnsi="宋体" w:cs="宋体"/>
                <w:b/>
                <w:bCs/>
                <w:sz w:val="28"/>
                <w:szCs w:val="28"/>
              </w:rPr>
              <w:t>新北区薛家实验小学</w:t>
            </w:r>
          </w:p>
        </w:tc>
        <w:tc>
          <w:tcPr>
            <w:tcW w:w="947"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宋体" w:hAnsi="宋体" w:cs="宋体"/>
                <w:b/>
                <w:bCs/>
                <w:sz w:val="28"/>
                <w:szCs w:val="28"/>
              </w:rPr>
            </w:pPr>
            <w:r>
              <w:rPr>
                <w:rFonts w:hint="eastAsia" w:ascii="宋体" w:hAnsi="宋体" w:cs="宋体"/>
                <w:b/>
                <w:bCs/>
                <w:sz w:val="28"/>
                <w:szCs w:val="28"/>
                <w:lang w:bidi="ar"/>
              </w:rPr>
              <w:t>学段</w:t>
            </w:r>
          </w:p>
        </w:tc>
        <w:tc>
          <w:tcPr>
            <w:tcW w:w="3004"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b/>
                <w:bCs/>
                <w:sz w:val="28"/>
                <w:szCs w:val="28"/>
              </w:rPr>
            </w:pPr>
            <w:r>
              <w:rPr>
                <w:rFonts w:hint="eastAsia" w:ascii="宋体" w:hAnsi="宋体" w:cs="宋体"/>
                <w:b/>
                <w:bCs/>
                <w:sz w:val="28"/>
                <w:szCs w:val="28"/>
                <w:lang w:bidi="ar"/>
              </w:rPr>
              <w:sym w:font="Wingdings 2" w:char="0052"/>
            </w:r>
            <w:r>
              <w:rPr>
                <w:rFonts w:hint="eastAsia" w:ascii="宋体" w:hAnsi="宋体" w:cs="宋体"/>
                <w:b/>
                <w:bCs/>
                <w:sz w:val="28"/>
                <w:szCs w:val="28"/>
                <w:lang w:bidi="ar"/>
              </w:rPr>
              <w:t xml:space="preserve">小学 □初中 </w:t>
            </w:r>
            <w:r>
              <w:rPr>
                <w:rFonts w:hint="eastAsia" w:ascii="宋体" w:hAnsi="宋体" w:cs="宋体"/>
                <w:b/>
                <w:bCs/>
                <w:sz w:val="28"/>
                <w:szCs w:val="28"/>
                <w:lang w:bidi="ar"/>
              </w:rPr>
              <w:sym w:font="Wingdings 2" w:char="00A3"/>
            </w:r>
            <w:r>
              <w:rPr>
                <w:rFonts w:hint="eastAsia" w:ascii="宋体" w:hAnsi="宋体" w:cs="宋体"/>
                <w:b/>
                <w:bCs/>
                <w:sz w:val="28"/>
                <w:szCs w:val="28"/>
                <w:lang w:bidi="ar"/>
              </w:rPr>
              <w:t>高中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501"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宋体" w:hAnsi="宋体" w:cs="宋体"/>
                <w:b/>
                <w:bCs/>
                <w:sz w:val="28"/>
                <w:szCs w:val="28"/>
              </w:rPr>
            </w:pPr>
            <w:r>
              <w:rPr>
                <w:rFonts w:hint="eastAsia" w:ascii="宋体" w:hAnsi="宋体" w:cs="宋体"/>
                <w:b/>
                <w:bCs/>
                <w:sz w:val="28"/>
                <w:szCs w:val="28"/>
                <w:lang w:bidi="ar"/>
              </w:rPr>
              <w:t>负责人</w:t>
            </w:r>
          </w:p>
        </w:tc>
        <w:tc>
          <w:tcPr>
            <w:tcW w:w="3308"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b/>
                <w:bCs/>
                <w:sz w:val="28"/>
                <w:szCs w:val="28"/>
              </w:rPr>
            </w:pPr>
            <w:r>
              <w:rPr>
                <w:rFonts w:hint="eastAsia" w:ascii="宋体" w:hAnsi="宋体" w:cs="宋体"/>
                <w:b/>
                <w:bCs/>
                <w:sz w:val="28"/>
                <w:szCs w:val="28"/>
              </w:rPr>
              <w:t>陈云</w:t>
            </w:r>
          </w:p>
        </w:tc>
        <w:tc>
          <w:tcPr>
            <w:tcW w:w="947"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宋体" w:hAnsi="宋体" w:cs="宋体"/>
                <w:b/>
                <w:bCs/>
                <w:sz w:val="28"/>
                <w:szCs w:val="28"/>
              </w:rPr>
            </w:pPr>
            <w:r>
              <w:rPr>
                <w:rFonts w:hint="eastAsia" w:ascii="宋体" w:hAnsi="宋体" w:cs="宋体"/>
                <w:b/>
                <w:bCs/>
                <w:sz w:val="28"/>
                <w:szCs w:val="28"/>
                <w:lang w:bidi="ar"/>
              </w:rPr>
              <w:t>电话</w:t>
            </w:r>
          </w:p>
        </w:tc>
        <w:tc>
          <w:tcPr>
            <w:tcW w:w="3004"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b/>
                <w:bCs/>
                <w:sz w:val="28"/>
                <w:szCs w:val="28"/>
              </w:rPr>
            </w:pPr>
            <w:r>
              <w:rPr>
                <w:rFonts w:hint="eastAsia" w:ascii="宋体" w:hAnsi="宋体" w:cs="宋体"/>
                <w:b/>
                <w:bCs/>
                <w:sz w:val="28"/>
                <w:szCs w:val="28"/>
              </w:rPr>
              <w:t>13093171203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501" w:type="dxa"/>
            <w:tcBorders>
              <w:top w:val="single" w:color="auto" w:sz="4" w:space="0"/>
              <w:left w:val="single" w:color="auto" w:sz="4" w:space="0"/>
              <w:right w:val="single" w:color="auto" w:sz="4" w:space="0"/>
            </w:tcBorders>
            <w:noWrap w:val="0"/>
            <w:vAlign w:val="center"/>
          </w:tcPr>
          <w:p>
            <w:pPr>
              <w:widowControl/>
              <w:jc w:val="center"/>
              <w:rPr>
                <w:rFonts w:ascii="宋体" w:hAnsi="宋体" w:cs="宋体"/>
                <w:b/>
                <w:bCs/>
                <w:sz w:val="28"/>
                <w:szCs w:val="28"/>
              </w:rPr>
            </w:pPr>
            <w:r>
              <w:rPr>
                <w:rFonts w:hint="eastAsia" w:ascii="宋体" w:hAnsi="宋体" w:cs="宋体"/>
                <w:b/>
                <w:bCs/>
                <w:sz w:val="28"/>
                <w:szCs w:val="28"/>
                <w:lang w:bidi="ar"/>
              </w:rPr>
              <w:t>撰写人</w:t>
            </w:r>
          </w:p>
        </w:tc>
        <w:tc>
          <w:tcPr>
            <w:tcW w:w="3308"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hint="eastAsia" w:ascii="宋体" w:hAnsi="宋体" w:cs="宋体"/>
                <w:b/>
                <w:bCs/>
                <w:sz w:val="28"/>
                <w:szCs w:val="28"/>
              </w:rPr>
            </w:pPr>
            <w:r>
              <w:rPr>
                <w:rFonts w:hint="eastAsia" w:ascii="宋体" w:hAnsi="宋体" w:cs="宋体"/>
                <w:b/>
                <w:bCs/>
                <w:sz w:val="28"/>
                <w:szCs w:val="28"/>
              </w:rPr>
              <w:t>陈云</w:t>
            </w:r>
          </w:p>
        </w:tc>
        <w:tc>
          <w:tcPr>
            <w:tcW w:w="947" w:type="dxa"/>
            <w:tcBorders>
              <w:top w:val="single" w:color="auto" w:sz="4" w:space="0"/>
              <w:left w:val="single" w:color="auto" w:sz="4" w:space="0"/>
              <w:bottom w:val="single" w:color="auto" w:sz="4" w:space="0"/>
              <w:right w:val="single" w:color="auto" w:sz="4" w:space="0"/>
            </w:tcBorders>
            <w:noWrap w:val="0"/>
            <w:vAlign w:val="top"/>
          </w:tcPr>
          <w:p>
            <w:pPr>
              <w:widowControl/>
              <w:jc w:val="center"/>
              <w:rPr>
                <w:rFonts w:ascii="宋体" w:hAnsi="宋体" w:cs="宋体"/>
                <w:b/>
                <w:bCs/>
                <w:sz w:val="28"/>
                <w:szCs w:val="28"/>
              </w:rPr>
            </w:pPr>
            <w:r>
              <w:rPr>
                <w:rFonts w:hint="eastAsia" w:ascii="宋体" w:hAnsi="宋体" w:cs="宋体"/>
                <w:b/>
                <w:bCs/>
                <w:sz w:val="28"/>
                <w:szCs w:val="28"/>
                <w:lang w:bidi="ar"/>
              </w:rPr>
              <w:t>电话</w:t>
            </w:r>
          </w:p>
        </w:tc>
        <w:tc>
          <w:tcPr>
            <w:tcW w:w="3004"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b/>
                <w:bCs/>
                <w:sz w:val="28"/>
                <w:szCs w:val="28"/>
              </w:rPr>
            </w:pPr>
            <w:r>
              <w:rPr>
                <w:rFonts w:hint="eastAsia" w:ascii="宋体" w:hAnsi="宋体" w:cs="宋体"/>
                <w:b/>
                <w:bCs/>
                <w:sz w:val="28"/>
                <w:szCs w:val="28"/>
              </w:rPr>
              <w:t>13093171203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5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b/>
                <w:bCs/>
                <w:sz w:val="28"/>
                <w:szCs w:val="28"/>
              </w:rPr>
            </w:pPr>
            <w:r>
              <w:rPr>
                <w:rFonts w:hint="eastAsia" w:ascii="宋体" w:hAnsi="宋体" w:cs="宋体"/>
                <w:b/>
                <w:bCs/>
                <w:sz w:val="28"/>
                <w:szCs w:val="28"/>
                <w:lang w:bidi="ar"/>
              </w:rPr>
              <w:t>案例主题</w:t>
            </w:r>
          </w:p>
        </w:tc>
        <w:tc>
          <w:tcPr>
            <w:tcW w:w="7259" w:type="dxa"/>
            <w:gridSpan w:val="3"/>
            <w:tcBorders>
              <w:top w:val="single" w:color="auto" w:sz="4" w:space="0"/>
              <w:left w:val="single" w:color="auto" w:sz="4" w:space="0"/>
              <w:bottom w:val="single" w:color="auto" w:sz="4" w:space="0"/>
              <w:right w:val="single" w:color="auto" w:sz="4" w:space="0"/>
            </w:tcBorders>
            <w:noWrap w:val="0"/>
            <w:vAlign w:val="top"/>
          </w:tcPr>
          <w:p>
            <w:pPr>
              <w:widowControl/>
              <w:snapToGrid w:val="0"/>
              <w:spacing w:line="276" w:lineRule="auto"/>
              <w:jc w:val="left"/>
              <w:rPr>
                <w:rFonts w:ascii="宋体" w:hAnsi="宋体" w:cs="宋体"/>
                <w:b/>
                <w:bCs/>
                <w:sz w:val="28"/>
                <w:szCs w:val="28"/>
                <w:lang w:bidi="ar"/>
              </w:rPr>
            </w:pPr>
            <w:r>
              <w:rPr>
                <w:rFonts w:hint="eastAsia" w:ascii="宋体" w:hAnsi="宋体" w:cs="宋体"/>
                <w:b/>
                <w:bCs/>
                <w:sz w:val="28"/>
                <w:szCs w:val="28"/>
                <w:lang w:bidi="ar"/>
              </w:rPr>
              <w:sym w:font="Wingdings 2" w:char="0052"/>
            </w:r>
            <w:r>
              <w:rPr>
                <w:rFonts w:hint="eastAsia" w:ascii="宋体" w:hAnsi="宋体" w:cs="宋体"/>
                <w:b/>
                <w:bCs/>
                <w:sz w:val="28"/>
                <w:szCs w:val="28"/>
                <w:lang w:bidi="ar"/>
              </w:rPr>
              <w:t xml:space="preserve">课后服务   </w:t>
            </w:r>
            <w:r>
              <w:rPr>
                <w:rFonts w:hint="eastAsia" w:ascii="宋体" w:hAnsi="宋体" w:cs="宋体"/>
                <w:b/>
                <w:bCs/>
                <w:sz w:val="28"/>
                <w:szCs w:val="28"/>
                <w:lang w:bidi="ar"/>
              </w:rPr>
              <w:sym w:font="Wingdings 2" w:char="00A3"/>
            </w:r>
            <w:r>
              <w:rPr>
                <w:rFonts w:hint="eastAsia" w:ascii="宋体" w:hAnsi="宋体" w:cs="宋体"/>
                <w:b/>
                <w:bCs/>
                <w:sz w:val="28"/>
                <w:szCs w:val="28"/>
                <w:lang w:bidi="ar"/>
              </w:rPr>
              <w:t xml:space="preserve">作业管理  </w:t>
            </w:r>
            <w:r>
              <w:rPr>
                <w:rFonts w:ascii="宋体" w:hAnsi="宋体" w:cs="宋体"/>
                <w:b/>
                <w:bCs/>
                <w:sz w:val="28"/>
                <w:szCs w:val="28"/>
                <w:lang w:bidi="ar"/>
              </w:rPr>
              <w:t xml:space="preserve"> </w:t>
            </w:r>
            <w:r>
              <w:rPr>
                <w:rFonts w:hint="eastAsia" w:ascii="宋体" w:hAnsi="宋体" w:cs="宋体"/>
                <w:b/>
                <w:bCs/>
                <w:sz w:val="28"/>
                <w:szCs w:val="28"/>
                <w:lang w:bidi="ar"/>
              </w:rPr>
              <w:sym w:font="Wingdings 2" w:char="00A3"/>
            </w:r>
            <w:r>
              <w:rPr>
                <w:rFonts w:hint="eastAsia" w:ascii="宋体" w:hAnsi="宋体" w:cs="宋体"/>
                <w:b/>
                <w:bCs/>
                <w:sz w:val="28"/>
                <w:szCs w:val="28"/>
                <w:lang w:bidi="ar"/>
              </w:rPr>
              <w:t>课堂教学</w:t>
            </w:r>
          </w:p>
          <w:p>
            <w:pPr>
              <w:widowControl/>
              <w:snapToGrid w:val="0"/>
              <w:spacing w:line="276" w:lineRule="auto"/>
              <w:jc w:val="left"/>
              <w:rPr>
                <w:rFonts w:ascii="宋体" w:hAnsi="宋体" w:cs="宋体"/>
                <w:b/>
                <w:bCs/>
                <w:sz w:val="28"/>
                <w:szCs w:val="28"/>
                <w:lang w:bidi="ar"/>
              </w:rPr>
            </w:pPr>
            <w:r>
              <w:rPr>
                <w:rFonts w:hint="eastAsia" w:ascii="宋体" w:hAnsi="宋体" w:cs="宋体"/>
                <w:b/>
                <w:bCs/>
                <w:sz w:val="28"/>
                <w:szCs w:val="28"/>
                <w:lang w:bidi="ar"/>
              </w:rPr>
              <w:sym w:font="Wingdings 2" w:char="00A3"/>
            </w:r>
            <w:r>
              <w:rPr>
                <w:rFonts w:hint="eastAsia" w:ascii="宋体" w:hAnsi="宋体" w:cs="宋体"/>
                <w:b/>
                <w:bCs/>
                <w:sz w:val="28"/>
                <w:szCs w:val="28"/>
                <w:lang w:bidi="ar"/>
              </w:rPr>
              <w:t xml:space="preserve">身心健康 </w:t>
            </w:r>
            <w:r>
              <w:rPr>
                <w:rFonts w:ascii="宋体" w:hAnsi="宋体" w:cs="宋体"/>
                <w:b/>
                <w:bCs/>
                <w:sz w:val="28"/>
                <w:szCs w:val="28"/>
                <w:lang w:bidi="ar"/>
              </w:rPr>
              <w:t xml:space="preserve">  </w:t>
            </w:r>
            <w:r>
              <w:rPr>
                <w:rFonts w:hint="eastAsia" w:ascii="宋体" w:hAnsi="宋体" w:cs="宋体"/>
                <w:b/>
                <w:bCs/>
                <w:sz w:val="28"/>
                <w:szCs w:val="28"/>
                <w:lang w:bidi="ar"/>
              </w:rPr>
              <w:sym w:font="Wingdings 2" w:char="00A3"/>
            </w:r>
            <w:r>
              <w:rPr>
                <w:rFonts w:hint="eastAsia" w:ascii="宋体" w:hAnsi="宋体" w:cs="宋体"/>
                <w:b/>
                <w:bCs/>
                <w:sz w:val="28"/>
                <w:szCs w:val="28"/>
                <w:lang w:bidi="ar"/>
              </w:rPr>
              <w:t xml:space="preserve">教师减负 </w:t>
            </w:r>
            <w:r>
              <w:rPr>
                <w:rFonts w:ascii="宋体" w:hAnsi="宋体" w:cs="宋体"/>
                <w:b/>
                <w:bCs/>
                <w:sz w:val="28"/>
                <w:szCs w:val="28"/>
                <w:lang w:bidi="ar"/>
              </w:rPr>
              <w:t xml:space="preserve">  </w:t>
            </w:r>
            <w:r>
              <w:rPr>
                <w:rFonts w:hint="eastAsia" w:ascii="宋体" w:hAnsi="宋体" w:cs="宋体"/>
                <w:b/>
                <w:bCs/>
                <w:sz w:val="28"/>
                <w:szCs w:val="28"/>
                <w:lang w:bidi="ar"/>
              </w:rPr>
              <w:sym w:font="Wingdings 2" w:char="00A3"/>
            </w:r>
            <w:r>
              <w:rPr>
                <w:rFonts w:hint="eastAsia" w:ascii="宋体" w:hAnsi="宋体" w:cs="宋体"/>
                <w:b/>
                <w:bCs/>
                <w:sz w:val="28"/>
                <w:szCs w:val="28"/>
                <w:lang w:bidi="ar"/>
              </w:rPr>
              <w:t>评价改革</w:t>
            </w:r>
          </w:p>
          <w:p>
            <w:pPr>
              <w:widowControl/>
              <w:snapToGrid w:val="0"/>
              <w:spacing w:line="276" w:lineRule="auto"/>
              <w:jc w:val="left"/>
              <w:rPr>
                <w:rFonts w:ascii="宋体" w:hAnsi="宋体" w:cs="宋体"/>
                <w:b/>
                <w:bCs/>
                <w:sz w:val="28"/>
                <w:szCs w:val="28"/>
              </w:rPr>
            </w:pPr>
            <w:r>
              <w:rPr>
                <w:rFonts w:hint="eastAsia" w:ascii="宋体" w:hAnsi="宋体" w:cs="宋体"/>
                <w:b/>
                <w:bCs/>
                <w:sz w:val="28"/>
                <w:szCs w:val="28"/>
                <w:lang w:bidi="ar"/>
              </w:rPr>
              <w:sym w:font="Wingdings 2" w:char="00A3"/>
            </w:r>
            <w:r>
              <w:rPr>
                <w:rFonts w:hint="eastAsia" w:ascii="宋体" w:hAnsi="宋体" w:cs="宋体"/>
                <w:b/>
                <w:bCs/>
                <w:sz w:val="28"/>
                <w:szCs w:val="28"/>
                <w:lang w:bidi="ar"/>
              </w:rPr>
              <w:t xml:space="preserve">家校社协同 </w:t>
            </w:r>
            <w:r>
              <w:rPr>
                <w:rFonts w:ascii="宋体" w:hAnsi="宋体" w:cs="宋体"/>
                <w:b/>
                <w:bCs/>
                <w:sz w:val="28"/>
                <w:szCs w:val="28"/>
                <w:lang w:bidi="ar"/>
              </w:rPr>
              <w:t xml:space="preserve"> </w:t>
            </w:r>
            <w:r>
              <w:rPr>
                <w:rFonts w:hint="eastAsia" w:ascii="宋体" w:hAnsi="宋体" w:cs="宋体"/>
                <w:b/>
                <w:bCs/>
                <w:sz w:val="28"/>
                <w:szCs w:val="28"/>
                <w:lang w:bidi="ar"/>
              </w:rPr>
              <w:t xml:space="preserve">  </w:t>
            </w:r>
            <w:r>
              <w:rPr>
                <w:rFonts w:ascii="宋体" w:hAnsi="宋体" w:cs="宋体"/>
                <w:b/>
                <w:bCs/>
                <w:sz w:val="28"/>
                <w:szCs w:val="28"/>
                <w:lang w:bidi="ar"/>
              </w:rPr>
              <w:t xml:space="preserve">  </w:t>
            </w:r>
            <w:r>
              <w:rPr>
                <w:rFonts w:hint="eastAsia" w:ascii="宋体" w:hAnsi="宋体" w:cs="宋体"/>
                <w:b/>
                <w:bCs/>
                <w:sz w:val="28"/>
                <w:szCs w:val="28"/>
                <w:lang w:bidi="ar"/>
              </w:rPr>
              <w:sym w:font="Wingdings 2" w:char="00A3"/>
            </w:r>
            <w:r>
              <w:rPr>
                <w:rFonts w:hint="eastAsia" w:ascii="宋体" w:hAnsi="宋体" w:cs="宋体"/>
                <w:b/>
                <w:bCs/>
                <w:sz w:val="28"/>
                <w:szCs w:val="28"/>
                <w:lang w:bidi="ar"/>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8760" w:type="dxa"/>
            <w:gridSpan w:val="4"/>
            <w:tcBorders>
              <w:top w:val="single" w:color="auto" w:sz="4" w:space="0"/>
              <w:left w:val="single" w:color="auto" w:sz="4" w:space="0"/>
              <w:bottom w:val="single" w:color="auto" w:sz="4" w:space="0"/>
              <w:right w:val="single" w:color="auto" w:sz="4" w:space="0"/>
            </w:tcBorders>
            <w:noWrap w:val="0"/>
            <w:vAlign w:val="top"/>
          </w:tcPr>
          <w:p>
            <w:pPr>
              <w:spacing w:line="440" w:lineRule="exact"/>
              <w:ind w:firstLine="562" w:firstLineChars="200"/>
              <w:jc w:val="left"/>
              <w:rPr>
                <w:rFonts w:hint="eastAsia" w:ascii="宋体" w:hAnsi="宋体" w:cs="宋体"/>
                <w:b/>
                <w:bCs/>
                <w:sz w:val="28"/>
                <w:szCs w:val="28"/>
              </w:rPr>
            </w:pPr>
            <w:r>
              <w:rPr>
                <w:rFonts w:hint="eastAsia" w:ascii="宋体" w:hAnsi="宋体" w:cs="宋体"/>
                <w:b/>
                <w:bCs/>
                <w:sz w:val="28"/>
                <w:szCs w:val="28"/>
              </w:rPr>
              <w:t>案例概述（500字以内）</w:t>
            </w:r>
          </w:p>
          <w:p>
            <w:pPr>
              <w:spacing w:line="440" w:lineRule="exact"/>
              <w:ind w:firstLine="480" w:firstLineChars="200"/>
              <w:jc w:val="left"/>
              <w:rPr>
                <w:rFonts w:hint="eastAsia" w:ascii="宋体" w:hAnsi="宋体" w:cs="宋体"/>
                <w:b/>
                <w:bCs/>
                <w:sz w:val="28"/>
                <w:szCs w:val="28"/>
              </w:rPr>
            </w:pPr>
            <w:r>
              <w:rPr>
                <w:rFonts w:hint="eastAsia" w:ascii="宋体" w:hAnsi="宋体" w:cs="宋体"/>
                <w:sz w:val="24"/>
                <w:szCs w:val="24"/>
              </w:rPr>
              <w:t>“双减”政策推行后，对校外培训机构的培训时间、培训内容进行了严格限制，相对削弱了培训机构提供课后服务的能力。但家长和学生对于课后服务的需求依旧存在，因此，充分整合多方资源，重构完善的课后服务体系，形成系统、多元的课后服务课程是一件迫在眉睫的事情。课后服务不仅是对学生的保护和看管，更是对学生课堂教育的延伸和拓展，因此丰富的课程是课后服务的核心。本案例，从开展形式多样的社团活动、设计各具特色的班本化微课程、开设包罗万象的家长课堂、引进丰富多元的社会资源四个方面对如何设计课后服务课程展开论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jc w:val="center"/>
        </w:trPr>
        <w:tc>
          <w:tcPr>
            <w:tcW w:w="8760" w:type="dxa"/>
            <w:gridSpan w:val="4"/>
            <w:tcBorders>
              <w:top w:val="single" w:color="auto" w:sz="4" w:space="0"/>
              <w:left w:val="single" w:color="auto" w:sz="4" w:space="0"/>
              <w:bottom w:val="single" w:color="auto" w:sz="4" w:space="0"/>
              <w:right w:val="single" w:color="auto" w:sz="4" w:space="0"/>
            </w:tcBorders>
            <w:noWrap w:val="0"/>
            <w:vAlign w:val="top"/>
          </w:tcPr>
          <w:p>
            <w:pPr>
              <w:widowControl/>
              <w:adjustRightInd w:val="0"/>
              <w:snapToGrid w:val="0"/>
              <w:jc w:val="left"/>
              <w:rPr>
                <w:rFonts w:ascii="宋体" w:hAnsi="宋体" w:cs="宋体"/>
                <w:b/>
                <w:bCs/>
                <w:sz w:val="28"/>
                <w:szCs w:val="28"/>
                <w:lang w:bidi="ar"/>
              </w:rPr>
            </w:pPr>
            <w:r>
              <w:rPr>
                <w:rFonts w:hint="eastAsia" w:ascii="宋体" w:hAnsi="宋体" w:cs="宋体"/>
                <w:b/>
                <w:bCs/>
                <w:sz w:val="28"/>
                <w:szCs w:val="28"/>
                <w:lang w:bidi="ar"/>
              </w:rPr>
              <w:t>案例材料（2000字左右）</w:t>
            </w:r>
          </w:p>
          <w:p>
            <w:pPr>
              <w:widowControl/>
              <w:numPr>
                <w:ilvl w:val="0"/>
                <w:numId w:val="1"/>
              </w:numPr>
              <w:adjustRightInd w:val="0"/>
              <w:snapToGrid w:val="0"/>
              <w:ind w:firstLine="560" w:firstLineChars="200"/>
              <w:jc w:val="left"/>
              <w:rPr>
                <w:rFonts w:hint="eastAsia" w:ascii="宋体" w:hAnsi="宋体" w:cs="宋体"/>
                <w:sz w:val="28"/>
                <w:szCs w:val="28"/>
                <w:lang w:bidi="ar"/>
              </w:rPr>
            </w:pPr>
            <w:r>
              <w:rPr>
                <w:rFonts w:hint="eastAsia" w:ascii="宋体" w:hAnsi="宋体" w:cs="宋体"/>
                <w:sz w:val="28"/>
                <w:szCs w:val="28"/>
                <w:lang w:bidi="ar"/>
              </w:rPr>
              <w:t>案例背景（“双减”创新探索的动因、破解的问题、希望达到的目的等）</w:t>
            </w:r>
          </w:p>
          <w:p>
            <w:pPr>
              <w:spacing w:line="440" w:lineRule="exact"/>
              <w:ind w:firstLine="480" w:firstLineChars="200"/>
              <w:jc w:val="left"/>
              <w:rPr>
                <w:rFonts w:hint="eastAsia" w:ascii="宋体" w:hAnsi="宋体" w:cs="宋体"/>
                <w:sz w:val="24"/>
                <w:szCs w:val="24"/>
              </w:rPr>
            </w:pPr>
            <w:r>
              <w:rPr>
                <w:rFonts w:hint="eastAsia" w:ascii="宋体" w:hAnsi="宋体" w:cs="宋体"/>
                <w:sz w:val="24"/>
                <w:szCs w:val="24"/>
              </w:rPr>
              <w:t>在“双减”政策背景下，要充分发挥学校的主渠道作用，积极利用家庭、社会资源，设计以学校为主导，多方参与的课后服务课程，实现减负增效，丰富学生的业余生活。本案例结合我校实际，从课后服务课程设计的角度对“双减”背景下如何给学生提供多样化的课后服务，同时促进学生的全面发展进行了一些探索。</w:t>
            </w:r>
          </w:p>
          <w:p>
            <w:pPr>
              <w:spacing w:line="440" w:lineRule="exact"/>
              <w:ind w:firstLine="480" w:firstLineChars="200"/>
              <w:jc w:val="left"/>
              <w:rPr>
                <w:rFonts w:hint="eastAsia" w:ascii="宋体" w:hAnsi="宋体" w:cs="宋体"/>
                <w:sz w:val="24"/>
                <w:szCs w:val="24"/>
              </w:rPr>
            </w:pPr>
          </w:p>
          <w:p>
            <w:pPr>
              <w:widowControl/>
              <w:adjustRightInd w:val="0"/>
              <w:snapToGrid w:val="0"/>
              <w:ind w:firstLine="560" w:firstLineChars="200"/>
              <w:jc w:val="left"/>
              <w:rPr>
                <w:rFonts w:ascii="宋体" w:hAnsi="宋体" w:cs="宋体"/>
                <w:sz w:val="28"/>
                <w:szCs w:val="28"/>
                <w:lang w:bidi="ar"/>
              </w:rPr>
            </w:pPr>
            <w:r>
              <w:rPr>
                <w:rFonts w:hint="eastAsia" w:ascii="宋体" w:hAnsi="宋体" w:cs="宋体"/>
                <w:sz w:val="28"/>
                <w:szCs w:val="28"/>
                <w:lang w:bidi="ar"/>
              </w:rPr>
              <w:t>二、解决问题的特色做法与经验（包括举措和保障，突出学校有亮点的原创性做法和可复制的经验）</w:t>
            </w:r>
          </w:p>
          <w:p>
            <w:pPr>
              <w:spacing w:line="440" w:lineRule="exact"/>
              <w:jc w:val="left"/>
              <w:rPr>
                <w:rFonts w:hint="eastAsia" w:ascii="宋体" w:hAnsi="宋体" w:cs="宋体"/>
                <w:b/>
                <w:bCs/>
                <w:sz w:val="24"/>
                <w:szCs w:val="24"/>
              </w:rPr>
            </w:pPr>
            <w:r>
              <w:rPr>
                <w:rFonts w:hint="eastAsia" w:ascii="宋体" w:hAnsi="宋体" w:cs="宋体"/>
                <w:b/>
                <w:bCs/>
                <w:sz w:val="24"/>
                <w:szCs w:val="24"/>
              </w:rPr>
              <w:t>一、开展形式多样的社团活动</w:t>
            </w:r>
          </w:p>
          <w:p>
            <w:pPr>
              <w:spacing w:line="440" w:lineRule="exact"/>
              <w:ind w:firstLine="480" w:firstLineChars="200"/>
              <w:jc w:val="left"/>
              <w:rPr>
                <w:rFonts w:hint="eastAsia" w:ascii="宋体" w:hAnsi="宋体" w:cs="宋体"/>
                <w:sz w:val="24"/>
                <w:szCs w:val="24"/>
              </w:rPr>
            </w:pPr>
            <w:r>
              <w:rPr>
                <w:rFonts w:hint="eastAsia" w:ascii="宋体" w:hAnsi="宋体" w:cs="宋体"/>
                <w:sz w:val="24"/>
                <w:szCs w:val="24"/>
              </w:rPr>
              <w:t>为丰富小学生的课后生活，促进小学生的多元发展，我校在课后服务时间开展形式多样的社团活动，并结合本校实际和小学生的学习需求，将社团活动与课后服务进行有效的整合，激发小学生的参与积极性，实现课后服务从“有人看护”向“看护得好”进行转变，提升课后服务质量，尽量做到让家长、学生、社会都满意。</w:t>
            </w:r>
          </w:p>
          <w:p>
            <w:pPr>
              <w:spacing w:line="440" w:lineRule="exact"/>
              <w:ind w:firstLine="480" w:firstLineChars="200"/>
              <w:jc w:val="left"/>
              <w:rPr>
                <w:rFonts w:hint="eastAsia" w:ascii="宋体" w:hAnsi="宋体" w:cs="宋体"/>
                <w:sz w:val="24"/>
                <w:szCs w:val="24"/>
              </w:rPr>
            </w:pPr>
            <w:r>
              <w:rPr>
                <w:rFonts w:hint="eastAsia" w:ascii="宋体" w:hAnsi="宋体" w:cs="宋体"/>
                <w:sz w:val="24"/>
                <w:szCs w:val="24"/>
              </w:rPr>
              <w:t>我校在课后服务推出后，积极探索开展更加丰富多彩的社团活动，从辅导教师的安排、社团的选定、活动时间、地点、内容等方面多次协商与策划，社团活动在原有的基础上逐渐完善。涉及合唱、竖笛、排球、数棋、田径、美术、刻纸、仿生车等几十个社团，学生根据兴趣自愿选择，把爱好逐步变成特长。</w:t>
            </w:r>
          </w:p>
          <w:p>
            <w:pPr>
              <w:spacing w:line="440" w:lineRule="exact"/>
              <w:ind w:firstLine="480" w:firstLineChars="200"/>
              <w:jc w:val="left"/>
              <w:rPr>
                <w:rFonts w:hint="eastAsia" w:ascii="宋体" w:hAnsi="宋体" w:cs="宋体"/>
                <w:sz w:val="24"/>
                <w:szCs w:val="24"/>
              </w:rPr>
            </w:pPr>
            <w:r>
              <w:rPr>
                <w:rFonts w:hint="eastAsia" w:ascii="宋体" w:hAnsi="宋体" w:cs="宋体"/>
                <w:sz w:val="24"/>
                <w:szCs w:val="24"/>
              </w:rPr>
              <w:t>每天一到课后服务第二时段，竖笛社团笛音缭绕，合唱社团歌声悠扬，田径社团英姿飒爽，排球社团刻苦训练，仿生车社团探索创新……丰富多彩的社团活动，得到了学生们的热烈欢迎。</w:t>
            </w:r>
          </w:p>
          <w:p>
            <w:pPr>
              <w:numPr>
                <w:ilvl w:val="0"/>
                <w:numId w:val="2"/>
              </w:numPr>
              <w:spacing w:line="440" w:lineRule="exact"/>
              <w:jc w:val="left"/>
              <w:rPr>
                <w:rFonts w:hint="eastAsia" w:ascii="宋体" w:hAnsi="宋体" w:cs="宋体"/>
                <w:b/>
                <w:bCs/>
                <w:sz w:val="24"/>
                <w:szCs w:val="24"/>
              </w:rPr>
            </w:pPr>
            <w:r>
              <w:rPr>
                <w:rFonts w:hint="eastAsia" w:ascii="宋体" w:hAnsi="宋体" w:cs="宋体"/>
                <w:b/>
                <w:bCs/>
                <w:sz w:val="24"/>
                <w:szCs w:val="24"/>
              </w:rPr>
              <w:t>设计各具特色的班本化微课程</w:t>
            </w:r>
          </w:p>
          <w:p>
            <w:pPr>
              <w:spacing w:line="440" w:lineRule="exact"/>
              <w:ind w:firstLine="480" w:firstLineChars="200"/>
              <w:jc w:val="left"/>
              <w:rPr>
                <w:rFonts w:hint="eastAsia"/>
                <w:sz w:val="24"/>
                <w:szCs w:val="24"/>
              </w:rPr>
            </w:pPr>
            <w:r>
              <w:drawing>
                <wp:anchor distT="0" distB="0" distL="114300" distR="114300" simplePos="0" relativeHeight="251659264" behindDoc="0" locked="0" layoutInCell="1" allowOverlap="1">
                  <wp:simplePos x="0" y="0"/>
                  <wp:positionH relativeFrom="column">
                    <wp:posOffset>1059815</wp:posOffset>
                  </wp:positionH>
                  <wp:positionV relativeFrom="paragraph">
                    <wp:posOffset>753745</wp:posOffset>
                  </wp:positionV>
                  <wp:extent cx="2946400" cy="2278380"/>
                  <wp:effectExtent l="0" t="0" r="10160" b="7620"/>
                  <wp:wrapNone/>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5"/>
                          <a:stretch>
                            <a:fillRect/>
                          </a:stretch>
                        </pic:blipFill>
                        <pic:spPr>
                          <a:xfrm>
                            <a:off x="0" y="0"/>
                            <a:ext cx="2946400" cy="2278380"/>
                          </a:xfrm>
                          <a:prstGeom prst="rect">
                            <a:avLst/>
                          </a:prstGeom>
                          <a:noFill/>
                          <a:ln>
                            <a:noFill/>
                          </a:ln>
                        </pic:spPr>
                      </pic:pic>
                    </a:graphicData>
                  </a:graphic>
                </wp:anchor>
              </w:drawing>
            </w:r>
            <w:r>
              <w:rPr>
                <w:rFonts w:hint="eastAsia"/>
                <w:sz w:val="24"/>
                <w:szCs w:val="24"/>
              </w:rPr>
              <w:t>9月，我校在“1+</w:t>
            </w:r>
            <w:r>
              <w:rPr>
                <w:sz w:val="24"/>
                <w:szCs w:val="24"/>
              </w:rPr>
              <w:t>X</w:t>
            </w:r>
            <w:r>
              <w:rPr>
                <w:rFonts w:hint="eastAsia"/>
                <w:sz w:val="24"/>
                <w:szCs w:val="24"/>
              </w:rPr>
              <w:t>”（作业指导+社团活动）的基础上，又逐步开发了班本化的“微型主题课程”，即一周一个微型主题，周一到周五围绕主题开展不同的活动，例如以下两个活动：</w:t>
            </w:r>
          </w:p>
          <w:p>
            <w:pPr>
              <w:spacing w:line="440" w:lineRule="exact"/>
              <w:ind w:firstLine="480" w:firstLineChars="200"/>
              <w:jc w:val="left"/>
              <w:rPr>
                <w:rFonts w:hint="eastAsia"/>
                <w:sz w:val="24"/>
                <w:szCs w:val="24"/>
              </w:rPr>
            </w:pPr>
          </w:p>
          <w:p>
            <w:pPr>
              <w:spacing w:line="440" w:lineRule="exact"/>
              <w:ind w:firstLine="480" w:firstLineChars="200"/>
              <w:jc w:val="left"/>
              <w:rPr>
                <w:rFonts w:hint="eastAsia"/>
                <w:sz w:val="24"/>
                <w:szCs w:val="24"/>
              </w:rPr>
            </w:pPr>
          </w:p>
          <w:p>
            <w:pPr>
              <w:spacing w:line="440" w:lineRule="exact"/>
              <w:jc w:val="left"/>
              <w:rPr>
                <w:rFonts w:hint="eastAsia"/>
                <w:sz w:val="24"/>
                <w:szCs w:val="24"/>
              </w:rPr>
            </w:pPr>
          </w:p>
          <w:p>
            <w:pPr>
              <w:spacing w:line="440" w:lineRule="exact"/>
              <w:ind w:firstLine="480" w:firstLineChars="200"/>
              <w:jc w:val="center"/>
              <w:rPr>
                <w:rFonts w:hint="eastAsia" w:ascii="仿宋" w:hAnsi="仿宋" w:eastAsia="仿宋"/>
                <w:sz w:val="24"/>
                <w:szCs w:val="24"/>
              </w:rPr>
            </w:pPr>
          </w:p>
          <w:p>
            <w:pPr>
              <w:spacing w:line="440" w:lineRule="exact"/>
              <w:ind w:firstLine="480" w:firstLineChars="200"/>
              <w:jc w:val="center"/>
              <w:rPr>
                <w:rFonts w:hint="eastAsia" w:ascii="仿宋" w:hAnsi="仿宋" w:eastAsia="仿宋"/>
                <w:sz w:val="24"/>
                <w:szCs w:val="24"/>
              </w:rPr>
            </w:pPr>
          </w:p>
          <w:p>
            <w:pPr>
              <w:spacing w:line="440" w:lineRule="exact"/>
              <w:ind w:firstLine="480" w:firstLineChars="200"/>
              <w:jc w:val="center"/>
              <w:rPr>
                <w:rFonts w:hint="eastAsia" w:ascii="仿宋" w:hAnsi="仿宋" w:eastAsia="仿宋"/>
                <w:sz w:val="24"/>
                <w:szCs w:val="24"/>
              </w:rPr>
            </w:pPr>
          </w:p>
          <w:p>
            <w:pPr>
              <w:spacing w:line="440" w:lineRule="exact"/>
              <w:ind w:firstLine="480" w:firstLineChars="200"/>
              <w:jc w:val="center"/>
              <w:rPr>
                <w:rFonts w:hint="eastAsia" w:ascii="仿宋" w:hAnsi="仿宋" w:eastAsia="仿宋"/>
                <w:sz w:val="24"/>
                <w:szCs w:val="24"/>
              </w:rPr>
            </w:pPr>
          </w:p>
          <w:p>
            <w:pPr>
              <w:spacing w:line="440" w:lineRule="exact"/>
              <w:ind w:firstLine="480" w:firstLineChars="200"/>
              <w:jc w:val="center"/>
              <w:rPr>
                <w:rFonts w:hint="eastAsia" w:ascii="仿宋" w:hAnsi="仿宋" w:eastAsia="仿宋"/>
                <w:sz w:val="24"/>
                <w:szCs w:val="24"/>
              </w:rPr>
            </w:pPr>
            <w:r>
              <w:drawing>
                <wp:anchor distT="0" distB="0" distL="114300" distR="114300" simplePos="0" relativeHeight="251660288" behindDoc="0" locked="0" layoutInCell="1" allowOverlap="1">
                  <wp:simplePos x="0" y="0"/>
                  <wp:positionH relativeFrom="column">
                    <wp:posOffset>596900</wp:posOffset>
                  </wp:positionH>
                  <wp:positionV relativeFrom="paragraph">
                    <wp:posOffset>252095</wp:posOffset>
                  </wp:positionV>
                  <wp:extent cx="4378325" cy="2320925"/>
                  <wp:effectExtent l="0" t="0" r="10795" b="10795"/>
                  <wp:wrapNone/>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6"/>
                          <a:stretch>
                            <a:fillRect/>
                          </a:stretch>
                        </pic:blipFill>
                        <pic:spPr>
                          <a:xfrm>
                            <a:off x="0" y="0"/>
                            <a:ext cx="4378325" cy="2320925"/>
                          </a:xfrm>
                          <a:prstGeom prst="rect">
                            <a:avLst/>
                          </a:prstGeom>
                          <a:noFill/>
                          <a:ln>
                            <a:noFill/>
                          </a:ln>
                        </pic:spPr>
                      </pic:pic>
                    </a:graphicData>
                  </a:graphic>
                </wp:anchor>
              </w:drawing>
            </w:r>
          </w:p>
          <w:p>
            <w:pPr>
              <w:spacing w:line="440" w:lineRule="exact"/>
              <w:rPr>
                <w:rFonts w:hint="eastAsia" w:ascii="仿宋" w:hAnsi="仿宋" w:eastAsia="仿宋"/>
                <w:sz w:val="24"/>
                <w:szCs w:val="24"/>
              </w:rPr>
            </w:pPr>
          </w:p>
          <w:p>
            <w:pPr>
              <w:spacing w:line="440" w:lineRule="exact"/>
              <w:ind w:firstLine="480" w:firstLineChars="200"/>
              <w:jc w:val="center"/>
              <w:rPr>
                <w:rFonts w:hint="eastAsia" w:ascii="仿宋" w:hAnsi="仿宋" w:eastAsia="仿宋"/>
                <w:sz w:val="24"/>
                <w:szCs w:val="24"/>
              </w:rPr>
            </w:pPr>
          </w:p>
          <w:p>
            <w:pPr>
              <w:spacing w:line="440" w:lineRule="exact"/>
              <w:ind w:firstLine="480" w:firstLineChars="200"/>
              <w:jc w:val="left"/>
              <w:rPr>
                <w:rFonts w:hint="eastAsia" w:ascii="宋体" w:hAnsi="宋体" w:cs="宋体"/>
                <w:sz w:val="24"/>
                <w:szCs w:val="24"/>
              </w:rPr>
            </w:pPr>
          </w:p>
          <w:p>
            <w:pPr>
              <w:spacing w:line="440" w:lineRule="exact"/>
              <w:ind w:firstLine="480" w:firstLineChars="200"/>
              <w:jc w:val="left"/>
              <w:rPr>
                <w:rFonts w:hint="eastAsia" w:ascii="宋体" w:hAnsi="宋体" w:cs="宋体"/>
                <w:sz w:val="24"/>
                <w:szCs w:val="24"/>
              </w:rPr>
            </w:pPr>
          </w:p>
          <w:p>
            <w:pPr>
              <w:spacing w:line="440" w:lineRule="exact"/>
              <w:ind w:firstLine="480" w:firstLineChars="200"/>
              <w:jc w:val="left"/>
              <w:rPr>
                <w:rFonts w:hint="eastAsia" w:ascii="宋体" w:hAnsi="宋体" w:cs="宋体"/>
                <w:sz w:val="24"/>
                <w:szCs w:val="24"/>
              </w:rPr>
            </w:pPr>
          </w:p>
          <w:p>
            <w:pPr>
              <w:spacing w:line="440" w:lineRule="exact"/>
              <w:ind w:firstLine="480" w:firstLineChars="200"/>
              <w:jc w:val="left"/>
              <w:rPr>
                <w:rFonts w:hint="eastAsia" w:ascii="宋体" w:hAnsi="宋体" w:cs="宋体"/>
                <w:sz w:val="24"/>
                <w:szCs w:val="24"/>
              </w:rPr>
            </w:pPr>
          </w:p>
          <w:p>
            <w:pPr>
              <w:spacing w:line="440" w:lineRule="exact"/>
              <w:ind w:firstLine="480" w:firstLineChars="200"/>
              <w:jc w:val="left"/>
              <w:rPr>
                <w:rFonts w:hint="eastAsia" w:ascii="宋体" w:hAnsi="宋体" w:cs="宋体"/>
                <w:sz w:val="24"/>
                <w:szCs w:val="24"/>
              </w:rPr>
            </w:pPr>
          </w:p>
          <w:p>
            <w:pPr>
              <w:spacing w:line="440" w:lineRule="exact"/>
              <w:ind w:firstLine="480" w:firstLineChars="200"/>
              <w:jc w:val="left"/>
              <w:rPr>
                <w:rFonts w:hint="eastAsia" w:ascii="宋体" w:hAnsi="宋体" w:cs="宋体"/>
                <w:sz w:val="24"/>
                <w:szCs w:val="24"/>
              </w:rPr>
            </w:pPr>
          </w:p>
          <w:p>
            <w:pPr>
              <w:spacing w:line="440" w:lineRule="exact"/>
              <w:ind w:firstLine="480" w:firstLineChars="200"/>
              <w:jc w:val="left"/>
              <w:rPr>
                <w:rFonts w:hint="eastAsia" w:ascii="宋体" w:hAnsi="宋体" w:cs="宋体"/>
                <w:sz w:val="24"/>
                <w:szCs w:val="24"/>
              </w:rPr>
            </w:pPr>
          </w:p>
          <w:p>
            <w:pPr>
              <w:spacing w:line="440" w:lineRule="exact"/>
              <w:ind w:firstLine="480" w:firstLineChars="200"/>
              <w:jc w:val="left"/>
              <w:rPr>
                <w:rFonts w:ascii="宋体" w:hAnsi="宋体" w:cs="宋体"/>
                <w:sz w:val="24"/>
                <w:szCs w:val="24"/>
              </w:rPr>
            </w:pPr>
            <w:r>
              <w:rPr>
                <w:rFonts w:hint="eastAsia" w:ascii="宋体" w:hAnsi="宋体" w:cs="宋体"/>
                <w:sz w:val="24"/>
                <w:szCs w:val="24"/>
              </w:rPr>
              <w:t>这两个微课程基于学生的兴趣产生，《奇妙的石头》不但让学生了解了石头的历史、积累了与石有关的古诗，还培养了学生的想象、实践、合作能力。《泡泡课堂》则贴合低年级学生的心理特点及兴趣点，给了孩子一个五彩的泡泡梦，让学生在这样的微课程中收获快乐与成就感。我校还有老师结合深秋的季节特点开设《秋叶飘飘》微课程，让学生探究树叶变黄的原因、捕捉秋叶飘落的姿态、选择自己喜爱的树叶完成拼贴画。摇曳飘落、多姿多彩的树叶就是一方天地、一个世界，教师与学生一起去探究、思索、发现、想象，学生了解了更多有关树叶的秘密，萌发了热爱自然的情感。</w:t>
            </w:r>
          </w:p>
          <w:p>
            <w:pPr>
              <w:spacing w:line="440" w:lineRule="exact"/>
              <w:ind w:firstLine="480" w:firstLineChars="200"/>
              <w:jc w:val="left"/>
              <w:rPr>
                <w:rFonts w:hint="eastAsia" w:ascii="宋体" w:hAnsi="宋体" w:cs="宋体"/>
                <w:sz w:val="24"/>
                <w:szCs w:val="24"/>
              </w:rPr>
            </w:pPr>
            <w:r>
              <w:rPr>
                <w:rFonts w:hint="eastAsia" w:ascii="宋体" w:hAnsi="宋体" w:cs="宋体"/>
                <w:sz w:val="24"/>
                <w:szCs w:val="24"/>
              </w:rPr>
              <w:t>形式多样的班本化微课程寓教于乐，让学生爱上了课后服务。对于学校来说，课后服务不仅仅是一项政策，更是一个全新的课程，一个需要全体老师、家长、学生来共同开发的课程。</w:t>
            </w:r>
          </w:p>
          <w:p>
            <w:pPr>
              <w:spacing w:line="440" w:lineRule="exact"/>
              <w:jc w:val="left"/>
              <w:rPr>
                <w:rFonts w:hint="eastAsia" w:ascii="宋体" w:hAnsi="宋体" w:cs="宋体"/>
                <w:b/>
                <w:bCs/>
                <w:sz w:val="24"/>
                <w:szCs w:val="24"/>
              </w:rPr>
            </w:pPr>
            <w:r>
              <w:rPr>
                <w:rFonts w:hint="eastAsia" w:ascii="宋体" w:hAnsi="宋体" w:cs="宋体"/>
                <w:b/>
                <w:bCs/>
                <w:sz w:val="24"/>
                <w:szCs w:val="24"/>
              </w:rPr>
              <w:t>三、开设包罗万象的家长课堂</w:t>
            </w:r>
          </w:p>
          <w:p>
            <w:pPr>
              <w:spacing w:line="440" w:lineRule="exact"/>
              <w:ind w:firstLine="480" w:firstLineChars="200"/>
              <w:jc w:val="left"/>
              <w:rPr>
                <w:rFonts w:hint="eastAsia" w:ascii="宋体" w:hAnsi="宋体" w:cs="宋体"/>
                <w:sz w:val="24"/>
                <w:szCs w:val="24"/>
              </w:rPr>
            </w:pPr>
            <w:r>
              <w:rPr>
                <w:rFonts w:hint="eastAsia" w:ascii="宋体" w:hAnsi="宋体" w:cs="宋体"/>
                <w:sz w:val="24"/>
                <w:szCs w:val="24"/>
              </w:rPr>
              <w:t>为丰富课后服务第二时段的内容，这学期开学初，我校各个年级组便策划了各班家长进课堂的方案。班主任们提前以调查问卷和采访的形式了解本班家长的学历、工作、特长等情况，以此确定适合进班讲课的人选。开学后，陆续实施，取得了不错的成果。</w:t>
            </w:r>
          </w:p>
          <w:p>
            <w:pPr>
              <w:spacing w:line="440" w:lineRule="exact"/>
              <w:ind w:firstLine="480" w:firstLineChars="200"/>
              <w:rPr>
                <w:rFonts w:hint="eastAsia"/>
                <w:sz w:val="24"/>
                <w:szCs w:val="24"/>
              </w:rPr>
            </w:pPr>
            <w:r>
              <w:rPr>
                <w:rFonts w:hint="eastAsia" w:ascii="宋体" w:hAnsi="宋体" w:cs="宋体"/>
                <w:sz w:val="24"/>
                <w:szCs w:val="24"/>
              </w:rPr>
              <w:t>家长进课堂的内容可分为知识类和实践类。知识类以拓展学生的课外知识为主，有了解新中国伟大成就的，如</w:t>
            </w:r>
            <w:r>
              <w:rPr>
                <w:rFonts w:hint="eastAsia"/>
                <w:sz w:val="24"/>
                <w:szCs w:val="24"/>
              </w:rPr>
              <w:t>五1太阳花中队一学生家长来给同学们上了一节《中国高铁发展及谱系话介绍》，为学生讲解中国铁路发展的过程，让同学们了解了中国铁路从内燃机到“复兴号”列车的发展历程、中国高铁世界之“最”以及高铁速度，激发了他们的民族自豪感。</w:t>
            </w:r>
          </w:p>
          <w:p>
            <w:pPr>
              <w:spacing w:line="440" w:lineRule="exact"/>
              <w:ind w:firstLine="480" w:firstLineChars="200"/>
              <w:rPr>
                <w:sz w:val="24"/>
                <w:szCs w:val="24"/>
              </w:rPr>
            </w:pPr>
            <w:r>
              <w:rPr>
                <w:rFonts w:hint="eastAsia"/>
                <w:sz w:val="24"/>
                <w:szCs w:val="24"/>
              </w:rPr>
              <w:t>实践类课堂内容则更加丰富多彩，有“趣味DIY鲜花”课，家长教学生如何制作一个卡通的花面并进行个性化的美化、装饰；有“浓浓中秋情，巧手做月饼”主题手工制作活动，为孩子们讲解中秋节的来历和传统风俗，讨论月饼的形状、种类、花纹，并手把手地教孩子们怎样做冰皮月饼；还有各类手工折纸课，教学生折千纸鹤、爱心、四叶草等，动手又动脑。</w:t>
            </w:r>
          </w:p>
          <w:p>
            <w:pPr>
              <w:spacing w:line="440" w:lineRule="exact"/>
              <w:jc w:val="left"/>
              <w:rPr>
                <w:rFonts w:ascii="宋体" w:hAnsi="宋体" w:cs="宋体"/>
                <w:b/>
                <w:bCs/>
                <w:sz w:val="24"/>
                <w:szCs w:val="24"/>
              </w:rPr>
            </w:pPr>
            <w:r>
              <w:rPr>
                <w:rFonts w:hint="eastAsia" w:ascii="宋体" w:hAnsi="宋体" w:cs="宋体"/>
                <w:b/>
                <w:bCs/>
                <w:sz w:val="24"/>
                <w:szCs w:val="24"/>
              </w:rPr>
              <w:t>四、引进丰富多元的社会资源</w:t>
            </w:r>
          </w:p>
          <w:p>
            <w:pPr>
              <w:spacing w:line="440" w:lineRule="exact"/>
              <w:ind w:firstLine="480" w:firstLineChars="200"/>
              <w:jc w:val="left"/>
              <w:rPr>
                <w:rFonts w:hint="eastAsia" w:ascii="宋体" w:hAnsi="宋体" w:cs="宋体"/>
                <w:sz w:val="24"/>
                <w:szCs w:val="24"/>
              </w:rPr>
            </w:pPr>
            <w:r>
              <w:rPr>
                <w:rFonts w:ascii="宋体" w:hAnsi="宋体" w:cs="宋体"/>
                <w:sz w:val="24"/>
                <w:szCs w:val="24"/>
              </w:rPr>
              <w:t>依托社区、青少年活动中心</w:t>
            </w:r>
            <w:r>
              <w:rPr>
                <w:rFonts w:hint="eastAsia" w:ascii="宋体" w:hAnsi="宋体" w:cs="宋体"/>
                <w:sz w:val="24"/>
                <w:szCs w:val="24"/>
              </w:rPr>
              <w:t>、消防中心、戏剧团</w:t>
            </w:r>
            <w:r>
              <w:rPr>
                <w:rFonts w:ascii="宋体" w:hAnsi="宋体" w:cs="宋体"/>
                <w:sz w:val="24"/>
                <w:szCs w:val="24"/>
              </w:rPr>
              <w:t>等社会资源开展课后服务，可以有效减轻学校的压力，给学生营造一个安全、快乐、积极向上的成长环境。</w:t>
            </w:r>
            <w:r>
              <w:rPr>
                <w:rFonts w:hint="eastAsia" w:ascii="宋体" w:hAnsi="宋体" w:cs="宋体"/>
                <w:sz w:val="24"/>
                <w:szCs w:val="24"/>
              </w:rPr>
              <w:t>我校每月都会引进社会资源，丰实课后服务内容。</w:t>
            </w:r>
          </w:p>
          <w:p>
            <w:pPr>
              <w:spacing w:line="440" w:lineRule="exact"/>
              <w:ind w:firstLine="480" w:firstLineChars="200"/>
              <w:jc w:val="left"/>
              <w:rPr>
                <w:rFonts w:hint="eastAsia" w:ascii="宋体" w:hAnsi="宋体" w:cs="宋体"/>
                <w:sz w:val="24"/>
                <w:szCs w:val="24"/>
              </w:rPr>
            </w:pPr>
            <w:r>
              <w:rPr>
                <w:rFonts w:hint="eastAsia" w:ascii="宋体" w:hAnsi="宋体" w:cs="宋体"/>
                <w:sz w:val="24"/>
                <w:szCs w:val="24"/>
              </w:rPr>
              <w:t>世界爱牙日，我校特邀在儿童医院工作的牙科医生进课堂，从医生的角度给孩子们上了一堂生动有趣且更有说服力的“爱牙护牙”课。医生不仅展示了牙模型和牙刷，还非常细致地教孩子们刷牙。当牙医教如何正确刷牙时，同学们甚是积极，纷纷举起双手学习刷牙的正确方式，同时也了解到早晚坚持刷牙的重要性。</w:t>
            </w:r>
          </w:p>
          <w:p>
            <w:pPr>
              <w:spacing w:line="440" w:lineRule="exact"/>
              <w:ind w:firstLine="480" w:firstLineChars="200"/>
              <w:jc w:val="left"/>
              <w:rPr>
                <w:rFonts w:ascii="宋体" w:hAnsi="宋体" w:cs="宋体"/>
                <w:sz w:val="28"/>
                <w:szCs w:val="28"/>
                <w:lang w:bidi="ar"/>
              </w:rPr>
            </w:pPr>
            <w:r>
              <w:rPr>
                <w:rFonts w:hint="eastAsia" w:ascii="宋体" w:hAnsi="宋体" w:cs="宋体"/>
                <w:sz w:val="24"/>
                <w:szCs w:val="24"/>
              </w:rPr>
              <w:t>我校还邀请常州广播电视台的记者为学生们讲解了有关史前生物的小知识，史前生物有哪些呢?它们都有怎样的生活习性呢?广电的记者老师和学生们一起探讨了这些问题，极大开拓了他们的知识面。</w:t>
            </w:r>
          </w:p>
          <w:p>
            <w:pPr>
              <w:widowControl/>
              <w:ind w:firstLine="560" w:firstLineChars="200"/>
              <w:jc w:val="left"/>
              <w:rPr>
                <w:rFonts w:hint="eastAsia" w:ascii="宋体" w:hAnsi="宋体" w:cs="宋体"/>
                <w:sz w:val="28"/>
                <w:szCs w:val="28"/>
                <w:lang w:bidi="ar"/>
              </w:rPr>
            </w:pPr>
            <w:r>
              <w:rPr>
                <w:rFonts w:hint="eastAsia" w:ascii="宋体" w:hAnsi="宋体" w:cs="宋体"/>
                <w:sz w:val="28"/>
                <w:szCs w:val="28"/>
                <w:lang w:bidi="ar"/>
              </w:rPr>
              <w:t>三、问题解决的成效与社会影响</w:t>
            </w:r>
          </w:p>
          <w:p>
            <w:pPr>
              <w:spacing w:line="440" w:lineRule="exact"/>
              <w:ind w:firstLine="480" w:firstLineChars="200"/>
              <w:jc w:val="left"/>
              <w:rPr>
                <w:rFonts w:ascii="宋体" w:hAnsi="宋体" w:cs="宋体"/>
                <w:sz w:val="24"/>
                <w:szCs w:val="24"/>
              </w:rPr>
            </w:pPr>
            <w:r>
              <w:rPr>
                <w:rFonts w:hint="eastAsia" w:ascii="宋体" w:hAnsi="宋体" w:cs="宋体"/>
                <w:sz w:val="24"/>
                <w:szCs w:val="24"/>
              </w:rPr>
              <w:t>通过开设丰富多样的课后服务课程，孩子们利用课后服务的时间开阔了眼界、陶冶了情操，发展了特长，找到了自信，同时也推进我校校本课程建设，丰富了学校校园文化生活。包罗万象的</w:t>
            </w:r>
            <w:r>
              <w:rPr>
                <w:rFonts w:ascii="宋体" w:hAnsi="宋体" w:cs="宋体"/>
                <w:sz w:val="24"/>
                <w:szCs w:val="24"/>
              </w:rPr>
              <w:t>家长进课堂活动不但拉近了孩子、家长、老师间的距离，还充分调动了家长参与学校教育的积极性，丰富了</w:t>
            </w:r>
            <w:r>
              <w:rPr>
                <w:rFonts w:hint="eastAsia" w:ascii="宋体" w:hAnsi="宋体" w:cs="宋体"/>
                <w:sz w:val="24"/>
                <w:szCs w:val="24"/>
              </w:rPr>
              <w:t>课后服务</w:t>
            </w:r>
            <w:r>
              <w:rPr>
                <w:rFonts w:ascii="宋体" w:hAnsi="宋体" w:cs="宋体"/>
                <w:sz w:val="24"/>
                <w:szCs w:val="24"/>
              </w:rPr>
              <w:t>活动内容，使家长成为学校教育的合作者、支持者，实现家庭与学校更为广泛的教育互动。</w:t>
            </w:r>
          </w:p>
          <w:p>
            <w:pPr>
              <w:spacing w:line="440" w:lineRule="exact"/>
              <w:ind w:firstLine="480" w:firstLineChars="200"/>
              <w:jc w:val="left"/>
              <w:rPr>
                <w:rFonts w:hint="eastAsia" w:ascii="宋体" w:hAnsi="宋体" w:cs="宋体"/>
                <w:sz w:val="24"/>
                <w:szCs w:val="24"/>
              </w:rPr>
            </w:pPr>
            <w:r>
              <w:rPr>
                <w:rFonts w:hint="eastAsia" w:ascii="宋体" w:hAnsi="宋体" w:cs="宋体"/>
                <w:sz w:val="24"/>
                <w:szCs w:val="24"/>
              </w:rPr>
              <w:t>“双减”背景下对课后服务时段的有效利用要求更高。如何在落实“双减”的基础上实现学生素养的进一步提升呢？巧借各类资源，设计丰富多彩的活动课程，在活动中育人是一种值得探索的方式。后期，我校仍将积极转变思维方式，知难而进，构建具有自身特色的课后服务体系，创造良好的课后服务氛围，吸引学生的参与热情，提升学生的核心素养。</w:t>
            </w:r>
          </w:p>
          <w:p>
            <w:pPr>
              <w:widowControl/>
              <w:adjustRightInd w:val="0"/>
              <w:snapToGrid w:val="0"/>
              <w:jc w:val="left"/>
              <w:rPr>
                <w:rFonts w:hint="eastAsia" w:ascii="宋体" w:hAnsi="宋体" w:cs="宋体"/>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8760" w:type="dxa"/>
            <w:gridSpan w:val="4"/>
            <w:tcBorders>
              <w:top w:val="single" w:color="auto" w:sz="4" w:space="0"/>
              <w:left w:val="single" w:color="auto" w:sz="4" w:space="0"/>
              <w:right w:val="single" w:color="auto" w:sz="4" w:space="0"/>
            </w:tcBorders>
            <w:noWrap w:val="0"/>
            <w:vAlign w:val="top"/>
          </w:tcPr>
          <w:p>
            <w:pPr>
              <w:widowControl/>
              <w:jc w:val="left"/>
              <w:rPr>
                <w:rFonts w:ascii="宋体" w:hAnsi="宋体" w:cs="宋体"/>
                <w:b/>
                <w:bCs/>
                <w:sz w:val="28"/>
                <w:szCs w:val="28"/>
                <w:lang w:bidi="ar"/>
              </w:rPr>
            </w:pPr>
            <w:r>
              <w:rPr>
                <w:rFonts w:hint="eastAsia" w:ascii="宋体" w:hAnsi="宋体" w:cs="宋体"/>
                <w:b/>
                <w:bCs/>
                <w:sz w:val="28"/>
                <w:szCs w:val="28"/>
                <w:lang w:bidi="ar"/>
              </w:rPr>
              <w:t>学校申报意见</w:t>
            </w:r>
          </w:p>
          <w:p>
            <w:pPr>
              <w:widowControl/>
              <w:jc w:val="left"/>
              <w:rPr>
                <w:rFonts w:hint="eastAsia" w:ascii="宋体" w:hAnsi="宋体" w:cs="宋体"/>
                <w:b/>
                <w:bCs/>
                <w:sz w:val="28"/>
                <w:szCs w:val="28"/>
                <w:lang w:bidi="ar"/>
              </w:rPr>
            </w:pPr>
          </w:p>
          <w:p>
            <w:pPr>
              <w:widowControl/>
              <w:snapToGrid w:val="0"/>
              <w:ind w:right="280"/>
              <w:jc w:val="right"/>
              <w:rPr>
                <w:rFonts w:ascii="宋体" w:hAnsi="宋体" w:cs="宋体"/>
                <w:sz w:val="28"/>
                <w:szCs w:val="28"/>
                <w:lang w:bidi="ar"/>
              </w:rPr>
            </w:pPr>
            <w:r>
              <w:rPr>
                <w:rFonts w:hint="eastAsia" w:ascii="宋体" w:hAnsi="宋体" w:cs="宋体"/>
                <w:sz w:val="28"/>
                <w:szCs w:val="28"/>
                <w:lang w:bidi="ar"/>
              </w:rPr>
              <w:t>学校盖章</w:t>
            </w:r>
          </w:p>
          <w:p>
            <w:pPr>
              <w:snapToGrid w:val="0"/>
              <w:jc w:val="right"/>
              <w:rPr>
                <w:rFonts w:ascii="宋体" w:hAnsi="宋体" w:cs="宋体"/>
                <w:sz w:val="28"/>
                <w:szCs w:val="28"/>
              </w:rPr>
            </w:pPr>
            <w:r>
              <w:rPr>
                <w:rFonts w:hint="eastAsia" w:ascii="宋体" w:hAnsi="宋体" w:cs="宋体"/>
                <w:sz w:val="28"/>
                <w:szCs w:val="28"/>
                <w:lang w:bidi="ar"/>
              </w:rPr>
              <w:t xml:space="preserve"> 年   月   日</w:t>
            </w:r>
          </w:p>
        </w:tc>
      </w:tr>
    </w:tbl>
    <w:p>
      <w:pPr>
        <w:widowControl/>
        <w:jc w:val="left"/>
        <w:rPr>
          <w:rFonts w:ascii="宋体" w:hAnsi="宋体" w:cs="宋体"/>
          <w:b/>
          <w:bCs/>
          <w:sz w:val="28"/>
          <w:szCs w:val="28"/>
          <w:lang w:bidi="ar"/>
        </w:rPr>
      </w:pPr>
      <w:r>
        <w:rPr>
          <w:rFonts w:hint="eastAsia" w:ascii="宋体" w:hAnsi="宋体" w:cs="宋体"/>
          <w:b/>
          <w:bCs/>
          <w:sz w:val="28"/>
          <w:szCs w:val="28"/>
          <w:lang w:bidi="ar"/>
        </w:rPr>
        <w:t>备注：案例主题只可选择一项，不可多选。</w:t>
      </w:r>
    </w:p>
    <w:p>
      <w:pPr>
        <w:jc w:val="both"/>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both"/>
        <w:rPr>
          <w:rFonts w:ascii="楷体" w:hAnsi="楷体" w:eastAsia="楷体"/>
          <w:sz w:val="36"/>
          <w:szCs w:val="36"/>
        </w:rPr>
      </w:pPr>
    </w:p>
    <w:p>
      <w:pPr>
        <w:jc w:val="center"/>
        <w:rPr>
          <w:rFonts w:ascii="楷体" w:hAnsi="楷体" w:eastAsia="楷体"/>
          <w:sz w:val="36"/>
          <w:szCs w:val="36"/>
        </w:rPr>
      </w:pPr>
      <w:r>
        <w:rPr>
          <w:rFonts w:hint="eastAsia" w:ascii="楷体" w:hAnsi="楷体" w:eastAsia="楷体"/>
          <w:sz w:val="36"/>
          <w:szCs w:val="36"/>
        </w:rPr>
        <w:t>铃兰语社俱乐部第</w:t>
      </w:r>
      <w:r>
        <w:rPr>
          <w:rFonts w:ascii="楷体" w:hAnsi="楷体" w:eastAsia="楷体"/>
          <w:sz w:val="36"/>
          <w:szCs w:val="36"/>
        </w:rPr>
        <w:t>2</w:t>
      </w:r>
      <w:r>
        <w:rPr>
          <w:rFonts w:hint="eastAsia" w:ascii="楷体" w:hAnsi="楷体" w:eastAsia="楷体"/>
          <w:sz w:val="36"/>
          <w:szCs w:val="36"/>
        </w:rPr>
        <w:t>次记录</w:t>
      </w:r>
    </w:p>
    <w:p>
      <w:pPr>
        <w:rPr>
          <w:rFonts w:hint="default" w:ascii="楷体" w:hAnsi="楷体" w:eastAsia="楷体"/>
          <w:sz w:val="36"/>
          <w:szCs w:val="36"/>
          <w:lang w:val="en-US" w:eastAsia="zh-CN"/>
        </w:rPr>
      </w:pPr>
      <w:r>
        <w:rPr>
          <w:rFonts w:hint="eastAsia" w:ascii="楷体" w:hAnsi="楷体" w:eastAsia="楷体"/>
          <w:sz w:val="36"/>
          <w:szCs w:val="36"/>
        </w:rPr>
        <w:t>时间：</w:t>
      </w:r>
      <w:r>
        <w:rPr>
          <w:rFonts w:hint="eastAsia" w:ascii="楷体" w:hAnsi="楷体" w:eastAsia="楷体"/>
          <w:sz w:val="36"/>
          <w:szCs w:val="36"/>
          <w:lang w:val="en-US" w:eastAsia="zh-CN"/>
        </w:rPr>
        <w:t>9月</w:t>
      </w:r>
    </w:p>
    <w:p>
      <w:pPr>
        <w:rPr>
          <w:rFonts w:hint="eastAsia" w:ascii="楷体" w:hAnsi="楷体" w:eastAsia="楷体"/>
          <w:sz w:val="36"/>
          <w:szCs w:val="36"/>
          <w:lang w:val="en-US" w:eastAsia="zh-CN"/>
        </w:rPr>
      </w:pPr>
      <w:r>
        <w:rPr>
          <w:rFonts w:hint="eastAsia" w:ascii="楷体" w:hAnsi="楷体" w:eastAsia="楷体"/>
          <w:sz w:val="36"/>
          <w:szCs w:val="36"/>
        </w:rPr>
        <w:t>地点：</w:t>
      </w:r>
      <w:r>
        <w:rPr>
          <w:rFonts w:hint="eastAsia" w:ascii="楷体" w:hAnsi="楷体" w:eastAsia="楷体"/>
          <w:sz w:val="36"/>
          <w:szCs w:val="36"/>
          <w:lang w:val="en-US" w:eastAsia="zh-CN"/>
        </w:rPr>
        <w:t>多媒体会议室</w:t>
      </w:r>
    </w:p>
    <w:p>
      <w:pPr>
        <w:rPr>
          <w:rFonts w:hint="default" w:ascii="楷体" w:hAnsi="楷体" w:eastAsia="楷体"/>
          <w:sz w:val="36"/>
          <w:szCs w:val="36"/>
          <w:lang w:val="en-US" w:eastAsia="zh-CN"/>
        </w:rPr>
      </w:pPr>
      <w:r>
        <w:rPr>
          <w:rFonts w:hint="eastAsia" w:ascii="楷体" w:hAnsi="楷体" w:eastAsia="楷体"/>
          <w:sz w:val="36"/>
          <w:szCs w:val="36"/>
        </w:rPr>
        <w:t>内容：</w:t>
      </w:r>
      <w:r>
        <w:rPr>
          <w:rFonts w:hint="eastAsia" w:ascii="楷体" w:hAnsi="楷体" w:eastAsia="楷体"/>
          <w:sz w:val="36"/>
          <w:szCs w:val="36"/>
          <w:lang w:val="en-US" w:eastAsia="zh-CN"/>
        </w:rPr>
        <w:t>成员上课（陈云《观潮》）</w:t>
      </w:r>
    </w:p>
    <w:p>
      <w:pPr>
        <w:rPr>
          <w:rFonts w:ascii="楷体" w:hAnsi="楷体" w:eastAsia="楷体"/>
        </w:rPr>
      </w:pPr>
      <w:r>
        <w:rPr>
          <w:rFonts w:hint="eastAsia" w:ascii="楷体" w:hAnsi="楷体" w:eastAsia="楷体"/>
          <w:sz w:val="36"/>
          <w:szCs w:val="36"/>
        </w:rPr>
        <w:t>过程：</w:t>
      </w:r>
    </w:p>
    <w:p>
      <w:pPr>
        <w:jc w:val="both"/>
        <w:rPr>
          <w:rFonts w:hint="eastAsia" w:ascii="楷体" w:hAnsi="楷体" w:eastAsia="楷体"/>
          <w:sz w:val="36"/>
          <w:szCs w:val="36"/>
          <w:lang w:eastAsia="zh-CN"/>
        </w:rPr>
      </w:pPr>
      <w:r>
        <w:rPr>
          <w:rFonts w:hint="eastAsia" w:ascii="楷体" w:hAnsi="楷体" w:eastAsia="楷体"/>
          <w:sz w:val="36"/>
          <w:szCs w:val="36"/>
          <w:lang w:eastAsia="zh-CN"/>
        </w:rPr>
        <w:drawing>
          <wp:inline distT="0" distB="0" distL="114300" distR="114300">
            <wp:extent cx="1916430" cy="4150995"/>
            <wp:effectExtent l="0" t="0" r="3810" b="9525"/>
            <wp:docPr id="1" name="图片 1" descr="IMG_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364"/>
                    <pic:cNvPicPr>
                      <a:picLocks noChangeAspect="1"/>
                    </pic:cNvPicPr>
                  </pic:nvPicPr>
                  <pic:blipFill>
                    <a:blip r:embed="rId7"/>
                    <a:stretch>
                      <a:fillRect/>
                    </a:stretch>
                  </pic:blipFill>
                  <pic:spPr>
                    <a:xfrm>
                      <a:off x="0" y="0"/>
                      <a:ext cx="1916430" cy="4150995"/>
                    </a:xfrm>
                    <a:prstGeom prst="rect">
                      <a:avLst/>
                    </a:prstGeom>
                  </pic:spPr>
                </pic:pic>
              </a:graphicData>
            </a:graphic>
          </wp:inline>
        </w:drawing>
      </w:r>
      <w:r>
        <w:rPr>
          <w:rFonts w:hint="eastAsia" w:ascii="楷体" w:hAnsi="楷体" w:eastAsia="楷体"/>
          <w:sz w:val="36"/>
          <w:szCs w:val="36"/>
          <w:lang w:eastAsia="zh-CN"/>
        </w:rPr>
        <w:drawing>
          <wp:inline distT="0" distB="0" distL="114300" distR="114300">
            <wp:extent cx="1958975" cy="4241800"/>
            <wp:effectExtent l="0" t="0" r="6985" b="10160"/>
            <wp:docPr id="2" name="图片 2" descr="IMG_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365"/>
                    <pic:cNvPicPr>
                      <a:picLocks noChangeAspect="1"/>
                    </pic:cNvPicPr>
                  </pic:nvPicPr>
                  <pic:blipFill>
                    <a:blip r:embed="rId8"/>
                    <a:stretch>
                      <a:fillRect/>
                    </a:stretch>
                  </pic:blipFill>
                  <pic:spPr>
                    <a:xfrm>
                      <a:off x="0" y="0"/>
                      <a:ext cx="1958975" cy="4241800"/>
                    </a:xfrm>
                    <a:prstGeom prst="rect">
                      <a:avLst/>
                    </a:prstGeom>
                  </pic:spPr>
                </pic:pic>
              </a:graphicData>
            </a:graphic>
          </wp:inline>
        </w:drawing>
      </w:r>
    </w:p>
    <w:p>
      <w:pPr>
        <w:jc w:val="both"/>
        <w:rPr>
          <w:rFonts w:ascii="楷体" w:hAnsi="楷体" w:eastAsia="楷体"/>
          <w:sz w:val="36"/>
          <w:szCs w:val="36"/>
        </w:rPr>
      </w:pPr>
    </w:p>
    <w:p>
      <w:pPr>
        <w:jc w:val="both"/>
        <w:rPr>
          <w:rFonts w:hint="eastAsia" w:ascii="楷体" w:hAnsi="楷体" w:eastAsia="楷体"/>
          <w:sz w:val="36"/>
          <w:szCs w:val="36"/>
          <w:lang w:val="en-US" w:eastAsia="zh-CN"/>
        </w:rPr>
      </w:pPr>
      <w:r>
        <w:rPr>
          <w:rFonts w:hint="eastAsia" w:ascii="楷体" w:hAnsi="楷体" w:eastAsia="楷体"/>
          <w:sz w:val="36"/>
          <w:szCs w:val="36"/>
          <w:lang w:val="en-US" w:eastAsia="zh-CN"/>
        </w:rPr>
        <w:t>成员评课：</w:t>
      </w:r>
    </w:p>
    <w:p>
      <w:pPr>
        <w:jc w:val="both"/>
        <w:rPr>
          <w:rFonts w:hint="eastAsia" w:ascii="楷体" w:hAnsi="楷体" w:eastAsia="楷体"/>
          <w:sz w:val="24"/>
          <w:szCs w:val="24"/>
          <w:lang w:val="en-US" w:eastAsia="zh-CN"/>
        </w:rPr>
      </w:pPr>
      <w:r>
        <w:rPr>
          <w:rFonts w:hint="eastAsia" w:ascii="楷体" w:hAnsi="楷体" w:eastAsia="楷体"/>
          <w:sz w:val="24"/>
          <w:szCs w:val="24"/>
          <w:lang w:val="en-US" w:eastAsia="zh-CN"/>
        </w:rPr>
        <w:t>陈云老师执教的《观潮》一课，我认为陈云老师的这堂课从“深度学习”的角度而言有三个亮点：</w:t>
      </w:r>
    </w:p>
    <w:p>
      <w:pPr>
        <w:jc w:val="both"/>
        <w:rPr>
          <w:rFonts w:hint="eastAsia" w:ascii="楷体" w:hAnsi="楷体" w:eastAsia="楷体"/>
          <w:sz w:val="24"/>
          <w:szCs w:val="24"/>
          <w:lang w:val="en-US" w:eastAsia="zh-CN"/>
        </w:rPr>
      </w:pPr>
      <w:r>
        <w:rPr>
          <w:rFonts w:hint="eastAsia" w:ascii="楷体" w:hAnsi="楷体" w:eastAsia="楷体"/>
          <w:sz w:val="24"/>
          <w:szCs w:val="24"/>
          <w:lang w:val="en-US" w:eastAsia="zh-CN"/>
        </w:rPr>
        <w:t>一、情境性强的教学语言帮助学生实现深度参与</w:t>
      </w:r>
    </w:p>
    <w:p>
      <w:pPr>
        <w:jc w:val="both"/>
        <w:rPr>
          <w:rFonts w:hint="eastAsia" w:ascii="楷体" w:hAnsi="楷体" w:eastAsia="楷体"/>
          <w:sz w:val="24"/>
          <w:szCs w:val="24"/>
          <w:lang w:val="en-US" w:eastAsia="zh-CN"/>
        </w:rPr>
      </w:pPr>
      <w:r>
        <w:rPr>
          <w:rFonts w:hint="eastAsia" w:ascii="楷体" w:hAnsi="楷体" w:eastAsia="楷体"/>
          <w:sz w:val="24"/>
          <w:szCs w:val="24"/>
          <w:lang w:val="en-US" w:eastAsia="zh-CN"/>
        </w:rPr>
        <w:t>课堂伊始，陈老师便通过语言帮助学生创设观潮的情境，让学生想象着自己正站在海塘大堤上昂首东望，描述看到的画面并采访学生此刻的心情，潮来时，学生依然在这个情境中，跟着文字听潮声、看潮形、说变化，直至潮头奔腾西去，陈老师又一次采访学生整个观潮的感受。学生从始至终一直被陈老师的教学语言牵引着，将教室当做海宁市盐官镇的海塘大堤，透过文字观潮，这样依托文本创设真实的课堂情境，让学生的专注度特别高，实现了深度参与。</w:t>
      </w:r>
    </w:p>
    <w:p>
      <w:pPr>
        <w:jc w:val="both"/>
        <w:rPr>
          <w:rFonts w:hint="eastAsia" w:ascii="楷体" w:hAnsi="楷体" w:eastAsia="楷体"/>
          <w:sz w:val="24"/>
          <w:szCs w:val="24"/>
          <w:lang w:val="en-US" w:eastAsia="zh-CN"/>
        </w:rPr>
      </w:pPr>
      <w:r>
        <w:rPr>
          <w:rFonts w:hint="eastAsia" w:ascii="楷体" w:hAnsi="楷体" w:eastAsia="楷体"/>
          <w:sz w:val="24"/>
          <w:szCs w:val="24"/>
          <w:lang w:val="en-US" w:eastAsia="zh-CN"/>
        </w:rPr>
        <w:t>二、指令清晰的学习任务帮助学生实现深度思考</w:t>
      </w:r>
    </w:p>
    <w:p>
      <w:pPr>
        <w:jc w:val="both"/>
        <w:rPr>
          <w:rFonts w:hint="eastAsia" w:ascii="楷体" w:hAnsi="楷体" w:eastAsia="楷体"/>
          <w:sz w:val="24"/>
          <w:szCs w:val="24"/>
          <w:lang w:val="en-US" w:eastAsia="zh-CN"/>
        </w:rPr>
      </w:pPr>
      <w:r>
        <w:rPr>
          <w:rFonts w:hint="eastAsia" w:ascii="楷体" w:hAnsi="楷体" w:eastAsia="楷体"/>
          <w:sz w:val="24"/>
          <w:szCs w:val="24"/>
          <w:lang w:val="en-US" w:eastAsia="zh-CN"/>
        </w:rPr>
        <w:t>大家可以看一看教案中陈老师对两次学习任务的阐述，指令非常清晰，学生一看就知道自己该怎样一步步去完成。这样一来，课堂上只会出现学生因能力的差异导致学习任务完成的质量有差异，而不会出现有学生不知道该做什么从而放空思绪停止思考，所有学生都在围绕这样的学习任务读文、思考、交流，这才是深度学习的课堂所追求的样态——让不同能力层级的孩子都能在课堂上沉浸式的思考，碰撞智慧的火花。</w:t>
      </w:r>
    </w:p>
    <w:p>
      <w:pPr>
        <w:jc w:val="both"/>
        <w:rPr>
          <w:rFonts w:hint="eastAsia" w:ascii="楷体" w:hAnsi="楷体" w:eastAsia="楷体"/>
          <w:sz w:val="24"/>
          <w:szCs w:val="24"/>
          <w:lang w:val="en-US" w:eastAsia="zh-CN"/>
        </w:rPr>
      </w:pPr>
      <w:r>
        <w:rPr>
          <w:rFonts w:hint="eastAsia" w:ascii="楷体" w:hAnsi="楷体" w:eastAsia="楷体"/>
          <w:sz w:val="24"/>
          <w:szCs w:val="24"/>
          <w:lang w:val="en-US" w:eastAsia="zh-CN"/>
        </w:rPr>
        <w:t>三、层层递进的言语训练帮助学生实现深度表达</w:t>
      </w:r>
    </w:p>
    <w:p>
      <w:pPr>
        <w:jc w:val="both"/>
        <w:rPr>
          <w:rFonts w:hint="eastAsia" w:ascii="楷体" w:hAnsi="楷体" w:eastAsia="楷体"/>
          <w:sz w:val="24"/>
          <w:szCs w:val="24"/>
          <w:lang w:val="en-US" w:eastAsia="zh-CN"/>
        </w:rPr>
      </w:pPr>
      <w:r>
        <w:rPr>
          <w:rFonts w:hint="eastAsia" w:ascii="楷体" w:hAnsi="楷体" w:eastAsia="楷体"/>
          <w:sz w:val="24"/>
          <w:szCs w:val="24"/>
          <w:lang w:val="en-US" w:eastAsia="zh-CN"/>
        </w:rPr>
        <w:t>陈老师为了落实“边读边想象画面”这一语文要素，设计了层层递进的学习活动：一是抓关键词想象散点的画面，二是声形结合，同桌交流，想象大潮来临时完整、有序、动态的画面，三是借助诗句内化文本语言，结合学生自身的知识储备实现创造性表达。这样有目标、有层次的言语训练，让每个孩子的言说能力都得到了提升。</w:t>
      </w:r>
    </w:p>
    <w:p>
      <w:pPr>
        <w:jc w:val="both"/>
        <w:rPr>
          <w:rFonts w:hint="eastAsia" w:ascii="楷体" w:hAnsi="楷体" w:eastAsia="楷体"/>
          <w:sz w:val="36"/>
          <w:szCs w:val="36"/>
          <w:lang w:val="en-US" w:eastAsia="zh-CN"/>
        </w:rPr>
      </w:pPr>
    </w:p>
    <w:p>
      <w:pPr>
        <w:jc w:val="both"/>
        <w:rPr>
          <w:rFonts w:hint="eastAsia" w:ascii="楷体" w:hAnsi="楷体" w:eastAsia="楷体"/>
          <w:sz w:val="36"/>
          <w:szCs w:val="36"/>
          <w:lang w:val="en-US" w:eastAsia="zh-CN"/>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ascii="楷体" w:hAnsi="楷体" w:eastAsia="楷体"/>
          <w:sz w:val="36"/>
          <w:szCs w:val="36"/>
        </w:rPr>
      </w:pPr>
      <w:r>
        <w:rPr>
          <w:rFonts w:hint="eastAsia" w:ascii="楷体" w:hAnsi="楷体" w:eastAsia="楷体"/>
          <w:sz w:val="36"/>
          <w:szCs w:val="36"/>
        </w:rPr>
        <w:t>铃兰语社俱乐部第</w:t>
      </w:r>
      <w:r>
        <w:rPr>
          <w:rFonts w:ascii="楷体" w:hAnsi="楷体" w:eastAsia="楷体"/>
          <w:sz w:val="36"/>
          <w:szCs w:val="36"/>
        </w:rPr>
        <w:t>3</w:t>
      </w:r>
      <w:r>
        <w:rPr>
          <w:rFonts w:hint="eastAsia" w:ascii="楷体" w:hAnsi="楷体" w:eastAsia="楷体"/>
          <w:sz w:val="36"/>
          <w:szCs w:val="36"/>
        </w:rPr>
        <w:t>次记录</w:t>
      </w:r>
    </w:p>
    <w:p>
      <w:pPr>
        <w:rPr>
          <w:rFonts w:hint="default" w:ascii="楷体" w:hAnsi="楷体" w:eastAsia="楷体"/>
          <w:sz w:val="36"/>
          <w:szCs w:val="36"/>
          <w:lang w:val="en-US" w:eastAsia="zh-CN"/>
        </w:rPr>
      </w:pPr>
      <w:r>
        <w:rPr>
          <w:rFonts w:hint="eastAsia" w:ascii="楷体" w:hAnsi="楷体" w:eastAsia="楷体"/>
          <w:sz w:val="36"/>
          <w:szCs w:val="36"/>
        </w:rPr>
        <w:t>时间：</w:t>
      </w:r>
      <w:r>
        <w:rPr>
          <w:rFonts w:hint="eastAsia" w:ascii="楷体" w:hAnsi="楷体" w:eastAsia="楷体"/>
          <w:sz w:val="36"/>
          <w:szCs w:val="36"/>
          <w:lang w:val="en-US" w:eastAsia="zh-CN"/>
        </w:rPr>
        <w:t>9月</w:t>
      </w:r>
    </w:p>
    <w:p>
      <w:pPr>
        <w:rPr>
          <w:rFonts w:hint="eastAsia" w:ascii="楷体" w:hAnsi="楷体" w:eastAsia="楷体"/>
          <w:sz w:val="36"/>
          <w:szCs w:val="36"/>
          <w:lang w:val="en-US" w:eastAsia="zh-CN"/>
        </w:rPr>
      </w:pPr>
      <w:r>
        <w:rPr>
          <w:rFonts w:hint="eastAsia" w:ascii="楷体" w:hAnsi="楷体" w:eastAsia="楷体"/>
          <w:sz w:val="36"/>
          <w:szCs w:val="36"/>
        </w:rPr>
        <w:t>地点：</w:t>
      </w:r>
      <w:r>
        <w:rPr>
          <w:rFonts w:hint="eastAsia" w:ascii="楷体" w:hAnsi="楷体" w:eastAsia="楷体"/>
          <w:sz w:val="36"/>
          <w:szCs w:val="36"/>
          <w:lang w:val="en-US" w:eastAsia="zh-CN"/>
        </w:rPr>
        <w:t>多媒体教室</w:t>
      </w:r>
    </w:p>
    <w:p>
      <w:pPr>
        <w:rPr>
          <w:rFonts w:hint="eastAsia" w:ascii="楷体" w:hAnsi="楷体" w:eastAsia="楷体"/>
          <w:sz w:val="36"/>
          <w:szCs w:val="36"/>
          <w:lang w:val="en-US" w:eastAsia="zh-CN"/>
        </w:rPr>
      </w:pPr>
      <w:r>
        <w:rPr>
          <w:rFonts w:hint="eastAsia" w:ascii="楷体" w:hAnsi="楷体" w:eastAsia="楷体"/>
          <w:sz w:val="36"/>
          <w:szCs w:val="36"/>
        </w:rPr>
        <w:t>内容：</w:t>
      </w:r>
      <w:r>
        <w:rPr>
          <w:rFonts w:hint="eastAsia" w:ascii="楷体" w:hAnsi="楷体" w:eastAsia="楷体"/>
          <w:sz w:val="36"/>
          <w:szCs w:val="36"/>
          <w:lang w:val="en-US" w:eastAsia="zh-CN"/>
        </w:rPr>
        <w:t>成员上课（五语教研）</w:t>
      </w:r>
    </w:p>
    <w:p>
      <w:pPr>
        <w:rPr>
          <w:rFonts w:hint="eastAsia" w:ascii="楷体" w:hAnsi="楷体" w:eastAsia="楷体"/>
          <w:sz w:val="36"/>
          <w:szCs w:val="36"/>
        </w:rPr>
      </w:pPr>
      <w:r>
        <w:rPr>
          <w:rFonts w:hint="eastAsia" w:ascii="楷体" w:hAnsi="楷体" w:eastAsia="楷体"/>
          <w:sz w:val="36"/>
          <w:szCs w:val="36"/>
        </w:rPr>
        <w:t>过程：</w:t>
      </w:r>
    </w:p>
    <w:p>
      <w:pPr>
        <w:jc w:val="center"/>
        <w:rPr>
          <w:rFonts w:hint="eastAsia" w:ascii="黑体" w:hAnsi="黑体" w:eastAsia="黑体"/>
          <w:b/>
          <w:szCs w:val="21"/>
        </w:rPr>
      </w:pPr>
      <w:r>
        <w:rPr>
          <w:rFonts w:hint="eastAsia" w:ascii="黑体" w:hAnsi="黑体" w:eastAsia="黑体"/>
          <w:b/>
          <w:szCs w:val="21"/>
        </w:rPr>
        <w:t>课堂</w:t>
      </w:r>
      <w:r>
        <w:rPr>
          <w:rFonts w:ascii="黑体" w:hAnsi="黑体" w:eastAsia="黑体"/>
          <w:b/>
          <w:szCs w:val="21"/>
        </w:rPr>
        <w:t>“</w:t>
      </w:r>
      <w:r>
        <w:rPr>
          <w:rFonts w:hint="eastAsia" w:ascii="黑体" w:hAnsi="黑体" w:eastAsia="黑体"/>
          <w:b/>
          <w:szCs w:val="21"/>
        </w:rPr>
        <w:t>深度学习时刻生成</w:t>
      </w:r>
      <w:r>
        <w:rPr>
          <w:rFonts w:ascii="黑体" w:hAnsi="黑体" w:eastAsia="黑体"/>
          <w:b/>
          <w:szCs w:val="21"/>
        </w:rPr>
        <w:t>”</w:t>
      </w:r>
      <w:r>
        <w:rPr>
          <w:rFonts w:hint="eastAsia" w:ascii="黑体" w:hAnsi="黑体" w:eastAsia="黑体"/>
          <w:b/>
          <w:szCs w:val="21"/>
        </w:rPr>
        <w:t>教学设计方案</w:t>
      </w:r>
    </w:p>
    <w:tbl>
      <w:tblPr>
        <w:tblStyle w:val="3"/>
        <w:tblpPr w:leftFromText="180" w:rightFromText="180" w:vertAnchor="text" w:horzAnchor="page" w:tblpX="1188" w:tblpY="347"/>
        <w:tblOverlap w:val="never"/>
        <w:tblW w:w="98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368"/>
        <w:gridCol w:w="1827"/>
        <w:gridCol w:w="1637"/>
        <w:gridCol w:w="292"/>
        <w:gridCol w:w="1711"/>
        <w:gridCol w:w="2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gridSpan w:val="2"/>
            <w:noWrap w:val="0"/>
            <w:vAlign w:val="top"/>
          </w:tcPr>
          <w:p>
            <w:pPr>
              <w:autoSpaceDE w:val="0"/>
              <w:autoSpaceDN w:val="0"/>
              <w:spacing w:line="320" w:lineRule="exact"/>
              <w:ind w:left="9" w:right="9"/>
              <w:rPr>
                <w:rFonts w:hint="eastAsia" w:ascii="宋体" w:hAnsi="宋体" w:cs="宋体"/>
                <w:color w:val="000000"/>
                <w:kern w:val="0"/>
                <w:sz w:val="20"/>
                <w:szCs w:val="20"/>
              </w:rPr>
            </w:pPr>
            <w:r>
              <w:rPr>
                <w:rFonts w:hint="eastAsia" w:ascii="宋体" w:hAnsi="宋体" w:cs="宋体"/>
                <w:color w:val="000000"/>
                <w:kern w:val="0"/>
                <w:sz w:val="20"/>
                <w:szCs w:val="20"/>
              </w:rPr>
              <w:t>学科</w:t>
            </w:r>
          </w:p>
        </w:tc>
        <w:tc>
          <w:tcPr>
            <w:tcW w:w="1827" w:type="dxa"/>
            <w:noWrap w:val="0"/>
            <w:vAlign w:val="top"/>
          </w:tcPr>
          <w:p>
            <w:pPr>
              <w:autoSpaceDE w:val="0"/>
              <w:autoSpaceDN w:val="0"/>
              <w:spacing w:line="320" w:lineRule="exact"/>
              <w:ind w:left="9" w:right="9"/>
              <w:rPr>
                <w:rFonts w:hint="eastAsia" w:ascii="宋体" w:hAnsi="宋体" w:cs="宋体"/>
                <w:color w:val="000000"/>
                <w:kern w:val="0"/>
                <w:sz w:val="20"/>
                <w:szCs w:val="20"/>
              </w:rPr>
            </w:pPr>
            <w:r>
              <w:rPr>
                <w:rFonts w:hint="eastAsia" w:ascii="宋体" w:hAnsi="宋体" w:cs="宋体"/>
                <w:color w:val="000000"/>
                <w:kern w:val="0"/>
                <w:sz w:val="20"/>
                <w:szCs w:val="20"/>
              </w:rPr>
              <w:t>语文</w:t>
            </w:r>
          </w:p>
        </w:tc>
        <w:tc>
          <w:tcPr>
            <w:tcW w:w="1637" w:type="dxa"/>
            <w:noWrap w:val="0"/>
            <w:vAlign w:val="top"/>
          </w:tcPr>
          <w:p>
            <w:pPr>
              <w:autoSpaceDE w:val="0"/>
              <w:autoSpaceDN w:val="0"/>
              <w:spacing w:line="320" w:lineRule="exact"/>
              <w:ind w:left="9" w:right="9"/>
              <w:rPr>
                <w:rFonts w:hint="eastAsia" w:ascii="宋体" w:hAnsi="宋体" w:cs="宋体"/>
                <w:color w:val="000000"/>
                <w:kern w:val="0"/>
                <w:sz w:val="20"/>
                <w:szCs w:val="20"/>
              </w:rPr>
            </w:pPr>
            <w:r>
              <w:rPr>
                <w:rFonts w:hint="eastAsia" w:ascii="宋体" w:hAnsi="宋体" w:cs="宋体"/>
                <w:color w:val="000000"/>
                <w:kern w:val="0"/>
                <w:sz w:val="20"/>
                <w:szCs w:val="20"/>
              </w:rPr>
              <w:t>课题</w:t>
            </w:r>
          </w:p>
        </w:tc>
        <w:tc>
          <w:tcPr>
            <w:tcW w:w="4680" w:type="dxa"/>
            <w:gridSpan w:val="3"/>
            <w:noWrap w:val="0"/>
            <w:vAlign w:val="top"/>
          </w:tcPr>
          <w:p>
            <w:pPr>
              <w:autoSpaceDE w:val="0"/>
              <w:autoSpaceDN w:val="0"/>
              <w:spacing w:line="320" w:lineRule="exact"/>
              <w:ind w:left="9" w:right="9"/>
              <w:rPr>
                <w:rFonts w:hint="default" w:ascii="宋体" w:hAnsi="宋体" w:eastAsia="宋体" w:cs="宋体"/>
                <w:color w:val="000000"/>
                <w:kern w:val="0"/>
                <w:sz w:val="20"/>
                <w:szCs w:val="20"/>
                <w:lang w:val="en-US" w:eastAsia="zh-Hans"/>
              </w:rPr>
            </w:pPr>
            <w:r>
              <w:rPr>
                <w:rFonts w:hint="default" w:ascii="宋体" w:hAnsi="宋体" w:cs="宋体"/>
                <w:color w:val="000000"/>
                <w:kern w:val="0"/>
                <w:sz w:val="20"/>
                <w:szCs w:val="20"/>
                <w:lang w:eastAsia="zh-Hans"/>
              </w:rPr>
              <w:t>5、</w:t>
            </w:r>
            <w:r>
              <w:rPr>
                <w:rFonts w:hint="eastAsia" w:ascii="宋体" w:hAnsi="宋体" w:cs="宋体"/>
                <w:color w:val="000000"/>
                <w:kern w:val="0"/>
                <w:sz w:val="20"/>
                <w:szCs w:val="20"/>
                <w:lang w:val="en-US" w:eastAsia="zh-Hans"/>
              </w:rPr>
              <w:t>搭石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0" w:type="dxa"/>
            <w:gridSpan w:val="2"/>
            <w:noWrap w:val="0"/>
            <w:vAlign w:val="top"/>
          </w:tcPr>
          <w:p>
            <w:pPr>
              <w:autoSpaceDE w:val="0"/>
              <w:autoSpaceDN w:val="0"/>
              <w:spacing w:line="320" w:lineRule="exact"/>
              <w:ind w:left="9" w:right="9"/>
              <w:rPr>
                <w:rFonts w:hint="eastAsia" w:ascii="宋体" w:hAnsi="宋体" w:cs="宋体"/>
                <w:color w:val="000000"/>
                <w:kern w:val="0"/>
                <w:sz w:val="20"/>
                <w:szCs w:val="20"/>
              </w:rPr>
            </w:pPr>
            <w:r>
              <w:rPr>
                <w:rFonts w:hint="eastAsia" w:ascii="宋体" w:hAnsi="宋体" w:cs="宋体"/>
                <w:color w:val="000000"/>
                <w:kern w:val="0"/>
                <w:sz w:val="20"/>
                <w:szCs w:val="20"/>
              </w:rPr>
              <w:t>教时</w:t>
            </w:r>
          </w:p>
        </w:tc>
        <w:tc>
          <w:tcPr>
            <w:tcW w:w="1827" w:type="dxa"/>
            <w:noWrap w:val="0"/>
            <w:vAlign w:val="top"/>
          </w:tcPr>
          <w:p>
            <w:pPr>
              <w:autoSpaceDE w:val="0"/>
              <w:autoSpaceDN w:val="0"/>
              <w:spacing w:line="320" w:lineRule="exact"/>
              <w:ind w:left="9" w:right="9"/>
              <w:rPr>
                <w:rFonts w:hint="eastAsia" w:ascii="宋体" w:hAnsi="宋体" w:cs="宋体"/>
                <w:color w:val="000000"/>
                <w:kern w:val="0"/>
                <w:sz w:val="20"/>
                <w:szCs w:val="20"/>
              </w:rPr>
            </w:pPr>
            <w:r>
              <w:rPr>
                <w:rFonts w:hint="eastAsia" w:ascii="宋体" w:hAnsi="宋体" w:cs="宋体"/>
                <w:color w:val="000000"/>
                <w:kern w:val="0"/>
                <w:sz w:val="20"/>
                <w:szCs w:val="20"/>
              </w:rPr>
              <w:t>1</w:t>
            </w:r>
          </w:p>
        </w:tc>
        <w:tc>
          <w:tcPr>
            <w:tcW w:w="1637" w:type="dxa"/>
            <w:noWrap w:val="0"/>
            <w:vAlign w:val="top"/>
          </w:tcPr>
          <w:p>
            <w:pPr>
              <w:autoSpaceDE w:val="0"/>
              <w:autoSpaceDN w:val="0"/>
              <w:spacing w:line="320" w:lineRule="exact"/>
              <w:ind w:left="9" w:right="9"/>
              <w:rPr>
                <w:rFonts w:hint="eastAsia" w:ascii="宋体" w:hAnsi="宋体" w:cs="宋体"/>
                <w:color w:val="000000"/>
                <w:kern w:val="0"/>
                <w:sz w:val="20"/>
                <w:szCs w:val="20"/>
              </w:rPr>
            </w:pPr>
            <w:r>
              <w:rPr>
                <w:rFonts w:hint="eastAsia" w:ascii="宋体" w:hAnsi="宋体" w:cs="宋体"/>
                <w:color w:val="000000"/>
                <w:kern w:val="0"/>
                <w:sz w:val="20"/>
                <w:szCs w:val="20"/>
              </w:rPr>
              <w:t>日期</w:t>
            </w:r>
          </w:p>
        </w:tc>
        <w:tc>
          <w:tcPr>
            <w:tcW w:w="4680" w:type="dxa"/>
            <w:gridSpan w:val="3"/>
            <w:noWrap w:val="0"/>
            <w:vAlign w:val="top"/>
          </w:tcPr>
          <w:p>
            <w:pPr>
              <w:autoSpaceDE w:val="0"/>
              <w:autoSpaceDN w:val="0"/>
              <w:spacing w:line="320" w:lineRule="exact"/>
              <w:ind w:left="9" w:right="9"/>
              <w:rPr>
                <w:rFonts w:hint="eastAsia"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64" w:type="dxa"/>
            <w:gridSpan w:val="7"/>
            <w:noWrap w:val="0"/>
            <w:vAlign w:val="top"/>
          </w:tcPr>
          <w:p>
            <w:pPr>
              <w:numPr>
                <w:ilvl w:val="0"/>
                <w:numId w:val="3"/>
              </w:numPr>
              <w:rPr>
                <w:rFonts w:ascii="宋体" w:hAnsi="宋体" w:cs="宋体"/>
                <w:b/>
                <w:bCs/>
                <w:sz w:val="20"/>
                <w:szCs w:val="20"/>
              </w:rPr>
            </w:pPr>
            <w:r>
              <w:rPr>
                <w:rFonts w:hint="eastAsia" w:ascii="宋体" w:hAnsi="宋体" w:cs="宋体"/>
                <w:b/>
                <w:bCs/>
                <w:sz w:val="20"/>
                <w:szCs w:val="20"/>
              </w:rPr>
              <w:t>教学目标（在怎样的情境中，围绕什么内容，通过什么活动，达成什么结果）</w:t>
            </w:r>
          </w:p>
          <w:p>
            <w:pPr>
              <w:jc w:val="left"/>
              <w:rPr>
                <w:rFonts w:hint="eastAsia" w:ascii="宋体" w:hAnsi="宋体" w:cs="宋体"/>
                <w:sz w:val="20"/>
                <w:szCs w:val="20"/>
              </w:rPr>
            </w:pPr>
            <w:r>
              <w:rPr>
                <w:rFonts w:hint="default" w:ascii="宋体" w:hAnsi="宋体" w:cs="宋体"/>
                <w:sz w:val="20"/>
                <w:szCs w:val="20"/>
              </w:rPr>
              <w:t>1、</w:t>
            </w:r>
            <w:r>
              <w:rPr>
                <w:rFonts w:hint="eastAsia" w:ascii="宋体" w:hAnsi="宋体" w:cs="宋体"/>
                <w:sz w:val="20"/>
                <w:szCs w:val="20"/>
              </w:rPr>
              <w:t>认识“汛、谴”等7个生字，会写10个生字；</w:t>
            </w:r>
          </w:p>
          <w:p>
            <w:pPr>
              <w:jc w:val="left"/>
              <w:rPr>
                <w:rFonts w:hint="eastAsia" w:ascii="宋体" w:hAnsi="宋体" w:cs="宋体"/>
                <w:sz w:val="20"/>
                <w:szCs w:val="20"/>
              </w:rPr>
            </w:pPr>
            <w:r>
              <w:rPr>
                <w:rFonts w:hint="default" w:ascii="宋体" w:hAnsi="宋体" w:cs="宋体"/>
                <w:sz w:val="20"/>
                <w:szCs w:val="20"/>
              </w:rPr>
              <w:t>2、</w:t>
            </w:r>
            <w:r>
              <w:rPr>
                <w:rFonts w:hint="eastAsia" w:ascii="宋体" w:hAnsi="宋体" w:cs="宋体"/>
                <w:sz w:val="20"/>
                <w:szCs w:val="20"/>
              </w:rPr>
              <w:t>通过集中注意力、不回读可跳读、提取概括的方法快速默读课文，了解课文主要内容；</w:t>
            </w:r>
          </w:p>
          <w:p>
            <w:pPr>
              <w:jc w:val="left"/>
              <w:rPr>
                <w:rFonts w:hint="eastAsia" w:ascii="宋体" w:hAnsi="宋体" w:cs="宋体"/>
                <w:sz w:val="20"/>
                <w:szCs w:val="20"/>
              </w:rPr>
            </w:pPr>
            <w:r>
              <w:rPr>
                <w:rFonts w:hint="default" w:ascii="宋体" w:hAnsi="宋体" w:cs="宋体"/>
                <w:sz w:val="20"/>
                <w:szCs w:val="20"/>
              </w:rPr>
              <w:t>3、</w:t>
            </w:r>
            <w:r>
              <w:rPr>
                <w:rFonts w:hint="eastAsia" w:ascii="宋体" w:hAnsi="宋体" w:cs="宋体"/>
                <w:sz w:val="20"/>
                <w:szCs w:val="20"/>
              </w:rPr>
              <w:t>通过有目的地读、抓住关键词的方法品读“走搭石”的内容，感受乡亲们默默付出、无私奉献的精神品质；</w:t>
            </w:r>
          </w:p>
          <w:p>
            <w:pPr>
              <w:jc w:val="left"/>
              <w:rPr>
                <w:rFonts w:hint="eastAsia" w:ascii="宋体" w:hAnsi="宋体" w:cs="宋体"/>
                <w:sz w:val="20"/>
                <w:szCs w:val="20"/>
              </w:rPr>
            </w:pPr>
            <w:r>
              <w:rPr>
                <w:rFonts w:hint="default" w:ascii="宋体" w:hAnsi="宋体" w:cs="宋体"/>
                <w:sz w:val="20"/>
                <w:szCs w:val="20"/>
              </w:rPr>
              <w:t>4、</w:t>
            </w:r>
            <w:r>
              <w:rPr>
                <w:rFonts w:hint="eastAsia" w:ascii="宋体" w:hAnsi="宋体" w:cs="宋体"/>
                <w:sz w:val="20"/>
                <w:szCs w:val="20"/>
              </w:rPr>
              <w:t>通过迁移联读，巩固提升阅读速度的方法。</w:t>
            </w:r>
          </w:p>
          <w:p>
            <w:pPr>
              <w:rPr>
                <w:rFonts w:hint="eastAsia" w:ascii="宋体" w:hAnsi="宋体" w:cs="宋体"/>
                <w:b/>
                <w:bCs/>
                <w:sz w:val="20"/>
                <w:szCs w:val="20"/>
              </w:rPr>
            </w:pPr>
            <w:r>
              <w:rPr>
                <w:rFonts w:hint="eastAsia" w:ascii="宋体" w:hAnsi="宋体" w:cs="宋体"/>
                <w:b/>
                <w:bCs/>
                <w:sz w:val="20"/>
                <w:szCs w:val="20"/>
              </w:rPr>
              <w:t>二、目标制定依据</w:t>
            </w:r>
          </w:p>
          <w:p>
            <w:pPr>
              <w:jc w:val="left"/>
              <w:rPr>
                <w:rFonts w:hint="eastAsia" w:ascii="宋体" w:hAnsi="宋体" w:cs="宋体"/>
                <w:sz w:val="20"/>
                <w:szCs w:val="20"/>
              </w:rPr>
            </w:pPr>
            <w:r>
              <w:rPr>
                <w:rFonts w:hint="eastAsia" w:ascii="宋体" w:hAnsi="宋体" w:cs="宋体"/>
                <w:sz w:val="20"/>
                <w:szCs w:val="20"/>
              </w:rPr>
              <w:t>1.教材分析</w:t>
            </w:r>
          </w:p>
          <w:p>
            <w:pPr>
              <w:keepNext w:val="0"/>
              <w:keepLines w:val="0"/>
              <w:pageBreakBefore w:val="0"/>
              <w:widowControl w:val="0"/>
              <w:kinsoku/>
              <w:wordWrap/>
              <w:overflowPunct/>
              <w:topLinePunct w:val="0"/>
              <w:autoSpaceDE w:val="0"/>
              <w:autoSpaceDN w:val="0"/>
              <w:bidi w:val="0"/>
              <w:snapToGrid/>
              <w:spacing w:line="320" w:lineRule="exact"/>
              <w:ind w:left="11" w:right="11"/>
              <w:jc w:val="left"/>
              <w:textAlignment w:val="auto"/>
              <w:rPr>
                <w:rFonts w:hint="eastAsia" w:ascii="宋体" w:hAnsi="宋体" w:eastAsia="宋体" w:cs="宋体"/>
                <w:sz w:val="21"/>
                <w:szCs w:val="21"/>
                <w:lang w:eastAsia="zh-CN"/>
              </w:rPr>
            </w:pPr>
            <w:r>
              <w:rPr>
                <w:rFonts w:hint="eastAsia" w:ascii="宋体" w:hAnsi="宋体" w:cs="宋体"/>
                <w:sz w:val="20"/>
                <w:szCs w:val="20"/>
              </w:rPr>
              <w:t>（1）就单元而言：</w:t>
            </w:r>
            <w:r>
              <w:rPr>
                <w:rFonts w:hint="eastAsia" w:ascii="宋体" w:hAnsi="宋体" w:eastAsia="宋体" w:cs="宋体"/>
                <w:sz w:val="21"/>
                <w:szCs w:val="21"/>
              </w:rPr>
              <w:t>本文所处的是阅读策略单元,旨在基于学生真实阅读的经历，学习提高阅读速度的方法。作为本单元的第一课，是示范学习的一课;教师应引导学生快速集中注意力,以计时的方式记</w:t>
            </w:r>
          </w:p>
          <w:p>
            <w:pPr>
              <w:keepNext w:val="0"/>
              <w:keepLines w:val="0"/>
              <w:pageBreakBefore w:val="0"/>
              <w:widowControl w:val="0"/>
              <w:kinsoku/>
              <w:wordWrap/>
              <w:overflowPunct/>
              <w:topLinePunct w:val="0"/>
              <w:autoSpaceDE w:val="0"/>
              <w:autoSpaceDN w:val="0"/>
              <w:bidi w:val="0"/>
              <w:snapToGrid/>
              <w:spacing w:line="320" w:lineRule="exact"/>
              <w:ind w:left="11" w:right="11"/>
              <w:jc w:val="left"/>
              <w:textAlignment w:val="auto"/>
              <w:rPr>
                <w:rFonts w:hint="eastAsia" w:ascii="宋体" w:hAnsi="宋体" w:eastAsia="宋体" w:cs="宋体"/>
                <w:color w:val="000000"/>
                <w:kern w:val="0"/>
                <w:sz w:val="21"/>
                <w:szCs w:val="21"/>
                <w:lang w:eastAsia="zh-CN"/>
              </w:rPr>
            </w:pPr>
            <w:r>
              <w:rPr>
                <w:rFonts w:hint="eastAsia" w:ascii="宋体" w:hAnsi="宋体" w:eastAsia="宋体" w:cs="宋体"/>
                <w:sz w:val="21"/>
                <w:szCs w:val="21"/>
              </w:rPr>
              <w:t>录自己的阅读速度。第一次阅读时,强调抓大放小，不要去抠细节，遇到不理解的地方不停留、不回读，能够既迅速又准确地理解文章中的主要信息。通过默读、重读等形式多次与文本对话,在读的实践中学会读。</w:t>
            </w:r>
          </w:p>
          <w:p>
            <w:pPr>
              <w:jc w:val="left"/>
              <w:rPr>
                <w:rFonts w:hint="eastAsia" w:ascii="宋体" w:hAnsi="宋体" w:cs="宋体"/>
                <w:sz w:val="20"/>
                <w:szCs w:val="20"/>
              </w:rPr>
            </w:pPr>
          </w:p>
          <w:p>
            <w:pPr>
              <w:keepNext w:val="0"/>
              <w:keepLines w:val="0"/>
              <w:pageBreakBefore w:val="0"/>
              <w:widowControl w:val="0"/>
              <w:kinsoku/>
              <w:wordWrap/>
              <w:overflowPunct/>
              <w:topLinePunct w:val="0"/>
              <w:bidi w:val="0"/>
              <w:snapToGrid/>
              <w:spacing w:line="320" w:lineRule="exact"/>
              <w:jc w:val="left"/>
              <w:textAlignment w:val="auto"/>
              <w:rPr>
                <w:rFonts w:hint="eastAsia" w:ascii="宋体" w:hAnsi="宋体" w:eastAsia="宋体" w:cs="宋体"/>
                <w:sz w:val="21"/>
                <w:szCs w:val="21"/>
                <w:lang w:eastAsia="zh-CN"/>
              </w:rPr>
            </w:pPr>
            <w:r>
              <w:rPr>
                <w:rFonts w:hint="eastAsia" w:ascii="宋体" w:hAnsi="宋体" w:cs="宋体"/>
                <w:sz w:val="20"/>
                <w:szCs w:val="20"/>
              </w:rPr>
              <w:t>（2）就本课而言：</w:t>
            </w:r>
            <w:r>
              <w:rPr>
                <w:rFonts w:hint="eastAsia" w:ascii="宋体" w:hAnsi="宋体" w:eastAsia="宋体" w:cs="宋体"/>
                <w:sz w:val="21"/>
                <w:szCs w:val="21"/>
              </w:rPr>
              <w:t>《搭石》本单元的第一篇精读课文。课文语言质朴，意境优美，通过对摆搭石、走搭石等画面的描写，不仅表现了乡亲们纯朴善良、老幼相敬、一心为他人着想的美好品德,还表达了作</w:t>
            </w:r>
          </w:p>
          <w:p>
            <w:pPr>
              <w:keepNext w:val="0"/>
              <w:keepLines w:val="0"/>
              <w:pageBreakBefore w:val="0"/>
              <w:widowControl w:val="0"/>
              <w:kinsoku/>
              <w:wordWrap/>
              <w:overflowPunct/>
              <w:topLinePunct w:val="0"/>
              <w:bidi w:val="0"/>
              <w:snapToGrid/>
              <w:spacing w:line="3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者对家乡人、家乡事的怀念赞美之情。</w:t>
            </w:r>
          </w:p>
          <w:p>
            <w:pPr>
              <w:jc w:val="left"/>
              <w:rPr>
                <w:rFonts w:hint="eastAsia" w:ascii="宋体" w:hAnsi="宋体" w:cs="宋体"/>
                <w:sz w:val="20"/>
                <w:szCs w:val="20"/>
              </w:rPr>
            </w:pPr>
            <w:r>
              <w:rPr>
                <w:rFonts w:hint="eastAsia" w:ascii="宋体" w:hAnsi="宋体" w:cs="宋体"/>
                <w:sz w:val="20"/>
                <w:szCs w:val="20"/>
              </w:rPr>
              <w:t>2.学情分析</w:t>
            </w:r>
          </w:p>
          <w:p>
            <w:pPr>
              <w:keepNext w:val="0"/>
              <w:keepLines w:val="0"/>
              <w:pageBreakBefore w:val="0"/>
              <w:widowControl w:val="0"/>
              <w:kinsoku/>
              <w:wordWrap/>
              <w:overflowPunct/>
              <w:topLinePunct w:val="0"/>
              <w:bidi w:val="0"/>
              <w:snapToGrid/>
              <w:spacing w:line="320" w:lineRule="exact"/>
              <w:jc w:val="left"/>
              <w:textAlignment w:val="auto"/>
              <w:rPr>
                <w:rFonts w:hint="eastAsia" w:ascii="宋体" w:hAnsi="宋体" w:eastAsia="宋体" w:cs="宋体"/>
                <w:sz w:val="21"/>
                <w:szCs w:val="21"/>
                <w:lang w:val="en-US" w:eastAsia="zh-CN"/>
              </w:rPr>
            </w:pPr>
            <w:r>
              <w:rPr>
                <w:rFonts w:hint="eastAsia" w:ascii="宋体" w:hAnsi="宋体" w:cs="宋体"/>
                <w:sz w:val="20"/>
                <w:szCs w:val="20"/>
              </w:rPr>
              <w:t>（</w:t>
            </w:r>
            <w:r>
              <w:rPr>
                <w:rFonts w:hint="eastAsia" w:ascii="宋体" w:hAnsi="宋体" w:eastAsia="宋体" w:cs="宋体"/>
                <w:sz w:val="20"/>
                <w:szCs w:val="20"/>
              </w:rPr>
              <w:t>1）有什么：</w:t>
            </w:r>
            <w:r>
              <w:rPr>
                <w:rFonts w:hint="eastAsia" w:ascii="宋体" w:hAnsi="宋体" w:cs="宋体"/>
                <w:sz w:val="21"/>
                <w:szCs w:val="21"/>
                <w:lang w:val="en-US" w:eastAsia="zh-CN"/>
              </w:rPr>
              <w:t>学生二年级上册掌握试着默读课文，不出声；四年级下册掌握阅读时能提出不懂的问题，并试着解决。对于五年级上册第二单元学习提高阅读速度的方法这样螺旋上升的语文要素，已经具备的策略的基础。</w:t>
            </w:r>
          </w:p>
          <w:p>
            <w:pPr>
              <w:jc w:val="left"/>
              <w:rPr>
                <w:rFonts w:hint="eastAsia" w:ascii="宋体" w:hAnsi="宋体" w:eastAsia="宋体" w:cs="宋体"/>
                <w:sz w:val="20"/>
                <w:szCs w:val="20"/>
              </w:rPr>
            </w:pPr>
            <w:r>
              <w:rPr>
                <w:rFonts w:hint="eastAsia" w:ascii="宋体" w:hAnsi="宋体" w:eastAsia="宋体" w:cs="宋体"/>
                <w:sz w:val="20"/>
                <w:szCs w:val="20"/>
              </w:rPr>
              <w:t>（2）缺什么：在日常生活中，学生往往忽路了对生活细节的关注和感动，对父母的深情常感到“理所当然”，缺少“心存感激”。</w:t>
            </w:r>
          </w:p>
          <w:p>
            <w:pPr>
              <w:jc w:val="left"/>
              <w:rPr>
                <w:rFonts w:hint="default" w:ascii="宋体" w:hAnsi="宋体" w:eastAsia="宋体" w:cs="宋体"/>
                <w:sz w:val="20"/>
                <w:szCs w:val="20"/>
                <w:lang w:eastAsia="zh-Hans"/>
              </w:rPr>
            </w:pPr>
            <w:r>
              <w:rPr>
                <w:rFonts w:hint="eastAsia" w:ascii="宋体" w:hAnsi="宋体" w:eastAsia="宋体" w:cs="宋体"/>
                <w:sz w:val="20"/>
                <w:szCs w:val="20"/>
              </w:rPr>
              <w:t>（3）能什么：结合课后“小练笔”，让学生选择场景或细节描写,写自己的生活经历</w:t>
            </w:r>
            <w:r>
              <w:rPr>
                <w:rFonts w:hint="default" w:ascii="宋体" w:hAnsi="宋体" w:eastAsia="宋体" w:cs="宋体"/>
                <w:sz w:val="20"/>
                <w:szCs w:val="20"/>
              </w:rPr>
              <w:t>，</w:t>
            </w:r>
            <w:r>
              <w:rPr>
                <w:rFonts w:hint="eastAsia" w:ascii="宋体" w:hAnsi="宋体" w:eastAsia="宋体" w:cs="宋体"/>
                <w:sz w:val="20"/>
                <w:szCs w:val="20"/>
                <w:lang w:val="en-US" w:eastAsia="zh-Hans"/>
              </w:rPr>
              <w:t>同时表达自己的情感</w:t>
            </w:r>
            <w:r>
              <w:rPr>
                <w:rFonts w:hint="default" w:ascii="宋体" w:hAnsi="宋体" w:eastAsia="宋体" w:cs="宋体"/>
                <w:sz w:val="20"/>
                <w:szCs w:val="20"/>
                <w:lang w:eastAsia="zh-Hans"/>
              </w:rPr>
              <w:t>，</w:t>
            </w:r>
            <w:r>
              <w:rPr>
                <w:rFonts w:hint="eastAsia" w:ascii="宋体" w:hAnsi="宋体" w:eastAsia="宋体" w:cs="宋体"/>
                <w:sz w:val="20"/>
                <w:szCs w:val="20"/>
                <w:lang w:val="en-US" w:eastAsia="zh-Hans"/>
              </w:rPr>
              <w:t>让父母感受到自己的爱</w:t>
            </w:r>
            <w:r>
              <w:rPr>
                <w:rFonts w:hint="default" w:ascii="宋体" w:hAnsi="宋体" w:eastAsia="宋体" w:cs="宋体"/>
                <w:sz w:val="20"/>
                <w:szCs w:val="20"/>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64" w:type="dxa"/>
            <w:gridSpan w:val="7"/>
            <w:noWrap w:val="0"/>
            <w:vAlign w:val="top"/>
          </w:tcPr>
          <w:p>
            <w:pPr>
              <w:spacing w:line="320" w:lineRule="exact"/>
              <w:jc w:val="center"/>
              <w:rPr>
                <w:rFonts w:hint="eastAsia" w:ascii="宋体" w:hAnsi="宋体" w:cs="宋体"/>
                <w:b/>
                <w:bCs/>
                <w:sz w:val="20"/>
                <w:szCs w:val="20"/>
              </w:rPr>
            </w:pPr>
            <w:r>
              <w:rPr>
                <w:rFonts w:hint="eastAsia" w:ascii="宋体" w:hAnsi="宋体" w:cs="宋体"/>
                <w:b/>
                <w:bCs/>
                <w:color w:val="000000"/>
                <w:kern w:val="0"/>
                <w:sz w:val="20"/>
                <w:szCs w:val="20"/>
              </w:rPr>
              <w:t>教 学 过 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top"/>
          </w:tcPr>
          <w:p>
            <w:pPr>
              <w:autoSpaceDE w:val="0"/>
              <w:autoSpaceDN w:val="0"/>
              <w:spacing w:line="320" w:lineRule="exact"/>
              <w:ind w:left="9" w:right="9"/>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教学板块（内容）</w:t>
            </w:r>
          </w:p>
        </w:tc>
        <w:tc>
          <w:tcPr>
            <w:tcW w:w="4124" w:type="dxa"/>
            <w:gridSpan w:val="4"/>
            <w:noWrap w:val="0"/>
            <w:vAlign w:val="top"/>
          </w:tcPr>
          <w:p>
            <w:pPr>
              <w:autoSpaceDE w:val="0"/>
              <w:autoSpaceDN w:val="0"/>
              <w:spacing w:line="320" w:lineRule="exact"/>
              <w:ind w:left="9" w:right="9"/>
              <w:jc w:val="center"/>
              <w:rPr>
                <w:rFonts w:hint="eastAsia" w:ascii="宋体" w:hAnsi="宋体" w:cs="宋体"/>
                <w:b/>
                <w:bCs/>
                <w:sz w:val="20"/>
                <w:szCs w:val="20"/>
              </w:rPr>
            </w:pPr>
            <w:r>
              <w:rPr>
                <w:rFonts w:hint="eastAsia" w:ascii="宋体" w:hAnsi="宋体" w:cs="宋体"/>
                <w:b/>
                <w:bCs/>
                <w:sz w:val="20"/>
                <w:szCs w:val="20"/>
              </w:rPr>
              <w:t>教学内容与呈现方式</w:t>
            </w:r>
          </w:p>
          <w:p>
            <w:pPr>
              <w:autoSpaceDE w:val="0"/>
              <w:autoSpaceDN w:val="0"/>
              <w:spacing w:line="320" w:lineRule="exact"/>
              <w:ind w:left="9" w:right="9"/>
              <w:jc w:val="center"/>
              <w:rPr>
                <w:rFonts w:hint="eastAsia" w:ascii="宋体" w:hAnsi="宋体" w:cs="宋体"/>
                <w:b/>
                <w:bCs/>
                <w:sz w:val="20"/>
                <w:szCs w:val="20"/>
              </w:rPr>
            </w:pPr>
            <w:r>
              <w:rPr>
                <w:rFonts w:hint="eastAsia" w:ascii="宋体" w:hAnsi="宋体" w:cs="宋体"/>
                <w:b/>
                <w:bCs/>
                <w:sz w:val="20"/>
                <w:szCs w:val="20"/>
              </w:rPr>
              <w:t>（情境）</w:t>
            </w:r>
          </w:p>
        </w:tc>
        <w:tc>
          <w:tcPr>
            <w:tcW w:w="1711" w:type="dxa"/>
            <w:noWrap w:val="0"/>
            <w:vAlign w:val="top"/>
          </w:tcPr>
          <w:p>
            <w:pPr>
              <w:autoSpaceDE w:val="0"/>
              <w:autoSpaceDN w:val="0"/>
              <w:spacing w:line="320" w:lineRule="exact"/>
              <w:ind w:left="9" w:right="9"/>
              <w:jc w:val="center"/>
              <w:rPr>
                <w:rFonts w:hint="eastAsia" w:ascii="宋体" w:hAnsi="宋体" w:cs="宋体"/>
                <w:b/>
                <w:bCs/>
                <w:sz w:val="20"/>
                <w:szCs w:val="20"/>
              </w:rPr>
            </w:pPr>
            <w:r>
              <w:rPr>
                <w:rFonts w:hint="eastAsia" w:ascii="宋体" w:hAnsi="宋体" w:cs="宋体"/>
                <w:b/>
                <w:bCs/>
                <w:sz w:val="20"/>
                <w:szCs w:val="20"/>
              </w:rPr>
              <w:t>学生活动方式</w:t>
            </w:r>
          </w:p>
          <w:p>
            <w:pPr>
              <w:autoSpaceDE w:val="0"/>
              <w:autoSpaceDN w:val="0"/>
              <w:spacing w:line="320" w:lineRule="exact"/>
              <w:ind w:left="9" w:right="9"/>
              <w:jc w:val="center"/>
              <w:rPr>
                <w:rFonts w:hint="eastAsia" w:ascii="宋体" w:hAnsi="宋体" w:cs="宋体"/>
                <w:b/>
                <w:bCs/>
                <w:sz w:val="20"/>
                <w:szCs w:val="20"/>
              </w:rPr>
            </w:pPr>
            <w:r>
              <w:rPr>
                <w:rFonts w:hint="eastAsia" w:ascii="宋体" w:hAnsi="宋体" w:cs="宋体"/>
                <w:b/>
                <w:bCs/>
                <w:sz w:val="20"/>
                <w:szCs w:val="20"/>
              </w:rPr>
              <w:t>（活动）</w:t>
            </w:r>
          </w:p>
        </w:tc>
        <w:tc>
          <w:tcPr>
            <w:tcW w:w="2677" w:type="dxa"/>
            <w:noWrap w:val="0"/>
            <w:vAlign w:val="top"/>
          </w:tcPr>
          <w:p>
            <w:pPr>
              <w:autoSpaceDE w:val="0"/>
              <w:autoSpaceDN w:val="0"/>
              <w:spacing w:line="320" w:lineRule="exact"/>
              <w:ind w:left="9" w:right="9"/>
              <w:jc w:val="center"/>
              <w:rPr>
                <w:rFonts w:hint="eastAsia" w:ascii="宋体" w:hAnsi="宋体" w:cs="宋体"/>
                <w:b/>
                <w:bCs/>
                <w:sz w:val="20"/>
                <w:szCs w:val="20"/>
              </w:rPr>
            </w:pPr>
            <w:r>
              <w:rPr>
                <w:rFonts w:hint="eastAsia" w:ascii="宋体" w:hAnsi="宋体" w:cs="宋体"/>
                <w:b/>
                <w:bCs/>
                <w:sz w:val="20"/>
                <w:szCs w:val="20"/>
              </w:rPr>
              <w:t>交流方式</w:t>
            </w:r>
          </w:p>
          <w:p>
            <w:pPr>
              <w:autoSpaceDE w:val="0"/>
              <w:autoSpaceDN w:val="0"/>
              <w:spacing w:line="320" w:lineRule="exact"/>
              <w:ind w:left="9" w:right="9"/>
              <w:jc w:val="center"/>
              <w:rPr>
                <w:rFonts w:hint="eastAsia" w:ascii="宋体" w:hAnsi="宋体" w:cs="宋体"/>
                <w:b/>
                <w:bCs/>
                <w:sz w:val="20"/>
                <w:szCs w:val="20"/>
              </w:rPr>
            </w:pPr>
            <w:r>
              <w:rPr>
                <w:rFonts w:hint="eastAsia" w:ascii="宋体" w:hAnsi="宋体" w:cs="宋体"/>
                <w:b/>
                <w:bCs/>
                <w:sz w:val="20"/>
                <w:szCs w:val="20"/>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2" w:type="dxa"/>
            <w:noWrap w:val="0"/>
            <w:vAlign w:val="center"/>
          </w:tcPr>
          <w:p>
            <w:pPr>
              <w:autoSpaceDE w:val="0"/>
              <w:autoSpaceDN w:val="0"/>
              <w:spacing w:line="320" w:lineRule="exact"/>
              <w:ind w:left="9" w:right="9"/>
              <w:jc w:val="center"/>
              <w:rPr>
                <w:rFonts w:hint="eastAsia" w:ascii="宋体" w:hAnsi="宋体" w:cs="宋体"/>
                <w:color w:val="000000"/>
                <w:kern w:val="0"/>
                <w:sz w:val="20"/>
                <w:szCs w:val="20"/>
              </w:rPr>
            </w:pPr>
            <w:r>
              <w:rPr>
                <w:rFonts w:hint="eastAsia" w:ascii="宋体" w:hAnsi="宋体"/>
                <w:bCs/>
                <w:sz w:val="20"/>
                <w:szCs w:val="20"/>
              </w:rPr>
              <w:t>常规性积累</w:t>
            </w:r>
          </w:p>
        </w:tc>
        <w:tc>
          <w:tcPr>
            <w:tcW w:w="4124" w:type="dxa"/>
            <w:gridSpan w:val="4"/>
            <w:noWrap w:val="0"/>
            <w:vAlign w:val="center"/>
          </w:tcPr>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视野游戏</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1.数字变换</w:t>
            </w:r>
          </w:p>
          <w:p>
            <w:pPr>
              <w:spacing w:line="276" w:lineRule="auto"/>
              <w:rPr>
                <w:rFonts w:hint="eastAsia" w:ascii="宋体" w:hAnsi="宋体" w:cs="宋体"/>
                <w:sz w:val="20"/>
                <w:szCs w:val="20"/>
              </w:rPr>
            </w:pPr>
            <w:r>
              <w:rPr>
                <w:rFonts w:hint="eastAsia" w:ascii="宋体" w:hAnsi="宋体"/>
                <w:bCs/>
                <w:sz w:val="20"/>
                <w:szCs w:val="20"/>
                <w:lang w:val="en-US" w:eastAsia="zh-CN"/>
              </w:rPr>
              <w:t>2.诗歌出示、交流后读</w:t>
            </w:r>
          </w:p>
        </w:tc>
        <w:tc>
          <w:tcPr>
            <w:tcW w:w="1711" w:type="dxa"/>
            <w:noWrap w:val="0"/>
            <w:vAlign w:val="center"/>
          </w:tcPr>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看ppt</w:t>
            </w:r>
          </w:p>
        </w:tc>
        <w:tc>
          <w:tcPr>
            <w:tcW w:w="2677" w:type="dxa"/>
            <w:noWrap w:val="0"/>
            <w:vAlign w:val="center"/>
          </w:tcPr>
          <w:p>
            <w:pPr>
              <w:spacing w:line="276" w:lineRule="auto"/>
              <w:rPr>
                <w:rFonts w:hint="default" w:ascii="宋体" w:hAnsi="宋体"/>
                <w:bCs/>
                <w:sz w:val="20"/>
                <w:szCs w:val="20"/>
                <w:lang w:eastAsia="zh-CN"/>
              </w:rPr>
            </w:pPr>
            <w:r>
              <w:rPr>
                <w:rFonts w:hint="default" w:ascii="宋体" w:hAnsi="宋体"/>
                <w:bCs/>
                <w:sz w:val="20"/>
                <w:szCs w:val="20"/>
                <w:lang w:eastAsia="zh-CN"/>
              </w:rPr>
              <w:t>1、</w:t>
            </w:r>
            <w:r>
              <w:rPr>
                <w:rFonts w:hint="eastAsia" w:ascii="宋体" w:hAnsi="宋体"/>
                <w:bCs/>
                <w:sz w:val="20"/>
                <w:szCs w:val="20"/>
                <w:lang w:val="en-US" w:eastAsia="zh-CN"/>
              </w:rPr>
              <w:t>看到了哪些数字</w:t>
            </w:r>
            <w:r>
              <w:rPr>
                <w:rFonts w:hint="default" w:ascii="宋体" w:hAnsi="宋体"/>
                <w:bCs/>
                <w:sz w:val="20"/>
                <w:szCs w:val="20"/>
                <w:lang w:eastAsia="zh-CN"/>
              </w:rPr>
              <w:t>？</w:t>
            </w:r>
          </w:p>
          <w:p>
            <w:pPr>
              <w:spacing w:line="276" w:lineRule="auto"/>
              <w:rPr>
                <w:rFonts w:hint="eastAsia" w:ascii="宋体" w:hAnsi="宋体"/>
                <w:bCs/>
                <w:sz w:val="20"/>
                <w:szCs w:val="20"/>
                <w:lang w:val="en-US" w:eastAsia="zh-CN"/>
              </w:rPr>
            </w:pPr>
            <w:r>
              <w:rPr>
                <w:rFonts w:hint="default" w:ascii="宋体" w:hAnsi="宋体"/>
                <w:bCs/>
                <w:sz w:val="20"/>
                <w:szCs w:val="20"/>
                <w:lang w:eastAsia="zh-CN"/>
              </w:rPr>
              <w:t>2、</w:t>
            </w:r>
            <w:r>
              <w:rPr>
                <w:rFonts w:hint="eastAsia" w:ascii="宋体" w:hAnsi="宋体"/>
                <w:bCs/>
                <w:sz w:val="20"/>
                <w:szCs w:val="20"/>
                <w:lang w:val="en-US" w:eastAsia="zh-CN"/>
              </w:rPr>
              <w:t>读到了什么？简单交流</w:t>
            </w:r>
          </w:p>
          <w:p>
            <w:pPr>
              <w:spacing w:line="276" w:lineRule="auto"/>
              <w:rPr>
                <w:rFonts w:hint="eastAsia" w:ascii="宋体" w:hAnsi="宋体"/>
                <w:bCs/>
                <w:sz w:val="20"/>
                <w:szCs w:val="20"/>
                <w:lang w:val="en-US" w:eastAsia="zh-CN"/>
              </w:rPr>
            </w:pPr>
            <w:r>
              <w:rPr>
                <w:rFonts w:hint="default" w:ascii="宋体" w:hAnsi="宋体"/>
                <w:bCs/>
                <w:sz w:val="20"/>
                <w:szCs w:val="20"/>
                <w:lang w:eastAsia="zh-CN"/>
              </w:rPr>
              <w:t>3、</w:t>
            </w:r>
            <w:r>
              <w:rPr>
                <w:rFonts w:hint="eastAsia" w:ascii="宋体" w:hAnsi="宋体"/>
                <w:bCs/>
                <w:sz w:val="20"/>
                <w:szCs w:val="20"/>
                <w:lang w:val="en-US" w:eastAsia="zh-CN"/>
              </w:rPr>
              <w:t>为什么能读到这么多？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9" w:hRule="atLeast"/>
        </w:trPr>
        <w:tc>
          <w:tcPr>
            <w:tcW w:w="1352" w:type="dxa"/>
            <w:vMerge w:val="restart"/>
            <w:noWrap w:val="0"/>
            <w:vAlign w:val="top"/>
          </w:tcPr>
          <w:p>
            <w:pPr>
              <w:jc w:val="center"/>
              <w:rPr>
                <w:rFonts w:ascii="宋体" w:hAnsi="宋体"/>
                <w:bCs/>
                <w:sz w:val="20"/>
                <w:szCs w:val="20"/>
              </w:rPr>
            </w:pPr>
          </w:p>
          <w:p>
            <w:pPr>
              <w:jc w:val="center"/>
              <w:rPr>
                <w:rFonts w:ascii="宋体" w:hAnsi="宋体"/>
                <w:bCs/>
                <w:sz w:val="20"/>
                <w:szCs w:val="20"/>
              </w:rPr>
            </w:pPr>
          </w:p>
          <w:p>
            <w:pPr>
              <w:jc w:val="center"/>
              <w:rPr>
                <w:rFonts w:ascii="宋体" w:hAnsi="宋体"/>
                <w:bCs/>
                <w:sz w:val="20"/>
                <w:szCs w:val="20"/>
              </w:rPr>
            </w:pPr>
          </w:p>
          <w:p>
            <w:pPr>
              <w:jc w:val="center"/>
              <w:rPr>
                <w:rFonts w:ascii="宋体" w:hAnsi="宋体"/>
                <w:bCs/>
                <w:sz w:val="20"/>
                <w:szCs w:val="20"/>
              </w:rPr>
            </w:pPr>
          </w:p>
          <w:p>
            <w:pPr>
              <w:jc w:val="center"/>
              <w:rPr>
                <w:rFonts w:ascii="宋体" w:hAnsi="宋体"/>
                <w:bCs/>
                <w:sz w:val="20"/>
                <w:szCs w:val="20"/>
              </w:rPr>
            </w:pPr>
          </w:p>
          <w:p>
            <w:pPr>
              <w:jc w:val="center"/>
              <w:rPr>
                <w:rFonts w:ascii="宋体" w:hAnsi="宋体"/>
                <w:bCs/>
                <w:sz w:val="20"/>
                <w:szCs w:val="20"/>
              </w:rPr>
            </w:pPr>
          </w:p>
          <w:p>
            <w:pPr>
              <w:jc w:val="center"/>
              <w:rPr>
                <w:rFonts w:ascii="宋体" w:hAnsi="宋体"/>
                <w:bCs/>
                <w:sz w:val="20"/>
                <w:szCs w:val="20"/>
              </w:rPr>
            </w:pPr>
          </w:p>
          <w:p>
            <w:pPr>
              <w:jc w:val="center"/>
              <w:rPr>
                <w:rFonts w:ascii="宋体" w:hAnsi="宋体"/>
                <w:bCs/>
                <w:sz w:val="20"/>
                <w:szCs w:val="20"/>
              </w:rPr>
            </w:pPr>
          </w:p>
          <w:p>
            <w:pPr>
              <w:jc w:val="center"/>
              <w:rPr>
                <w:rFonts w:ascii="宋体" w:hAnsi="宋体"/>
                <w:bCs/>
                <w:sz w:val="20"/>
                <w:szCs w:val="20"/>
              </w:rPr>
            </w:pPr>
          </w:p>
          <w:p>
            <w:pPr>
              <w:jc w:val="center"/>
              <w:rPr>
                <w:rFonts w:ascii="宋体" w:hAnsi="宋体"/>
                <w:bCs/>
                <w:sz w:val="20"/>
                <w:szCs w:val="20"/>
              </w:rPr>
            </w:pPr>
          </w:p>
          <w:p>
            <w:pPr>
              <w:jc w:val="center"/>
              <w:rPr>
                <w:rFonts w:hint="eastAsia" w:ascii="宋体" w:hAnsi="宋体"/>
                <w:bCs/>
                <w:sz w:val="20"/>
                <w:szCs w:val="20"/>
              </w:rPr>
            </w:pPr>
          </w:p>
          <w:p>
            <w:pPr>
              <w:jc w:val="center"/>
              <w:rPr>
                <w:rFonts w:ascii="宋体" w:hAnsi="宋体"/>
                <w:bCs/>
                <w:sz w:val="20"/>
                <w:szCs w:val="20"/>
              </w:rPr>
            </w:pPr>
            <w:r>
              <w:rPr>
                <w:rFonts w:hint="eastAsia" w:ascii="宋体" w:hAnsi="宋体"/>
                <w:bCs/>
                <w:sz w:val="20"/>
                <w:szCs w:val="20"/>
              </w:rPr>
              <w:t>核</w:t>
            </w:r>
          </w:p>
          <w:p>
            <w:pPr>
              <w:jc w:val="center"/>
              <w:rPr>
                <w:rFonts w:hint="eastAsia" w:ascii="宋体" w:hAnsi="宋体"/>
                <w:bCs/>
                <w:sz w:val="20"/>
                <w:szCs w:val="20"/>
              </w:rPr>
            </w:pPr>
          </w:p>
          <w:p>
            <w:pPr>
              <w:jc w:val="center"/>
              <w:rPr>
                <w:rFonts w:ascii="宋体" w:hAnsi="宋体"/>
                <w:bCs/>
                <w:sz w:val="20"/>
                <w:szCs w:val="20"/>
              </w:rPr>
            </w:pPr>
            <w:r>
              <w:rPr>
                <w:rFonts w:hint="eastAsia" w:ascii="宋体" w:hAnsi="宋体"/>
                <w:bCs/>
                <w:sz w:val="20"/>
                <w:szCs w:val="20"/>
              </w:rPr>
              <w:t>心</w:t>
            </w:r>
          </w:p>
          <w:p>
            <w:pPr>
              <w:jc w:val="center"/>
              <w:rPr>
                <w:rFonts w:hint="eastAsia" w:ascii="宋体" w:hAnsi="宋体"/>
                <w:bCs/>
                <w:sz w:val="20"/>
                <w:szCs w:val="20"/>
              </w:rPr>
            </w:pPr>
          </w:p>
          <w:p>
            <w:pPr>
              <w:jc w:val="center"/>
              <w:rPr>
                <w:rFonts w:ascii="宋体" w:hAnsi="宋体"/>
                <w:bCs/>
                <w:sz w:val="20"/>
                <w:szCs w:val="20"/>
              </w:rPr>
            </w:pPr>
            <w:r>
              <w:rPr>
                <w:rFonts w:hint="eastAsia" w:ascii="宋体" w:hAnsi="宋体"/>
                <w:bCs/>
                <w:sz w:val="20"/>
                <w:szCs w:val="20"/>
              </w:rPr>
              <w:t>过</w:t>
            </w:r>
          </w:p>
          <w:p>
            <w:pPr>
              <w:jc w:val="center"/>
              <w:rPr>
                <w:rFonts w:hint="eastAsia" w:ascii="宋体" w:hAnsi="宋体"/>
                <w:bCs/>
                <w:sz w:val="20"/>
                <w:szCs w:val="20"/>
              </w:rPr>
            </w:pPr>
          </w:p>
          <w:p>
            <w:pPr>
              <w:jc w:val="center"/>
              <w:rPr>
                <w:rFonts w:ascii="宋体" w:hAnsi="宋体"/>
                <w:bCs/>
                <w:sz w:val="20"/>
                <w:szCs w:val="20"/>
              </w:rPr>
            </w:pPr>
            <w:r>
              <w:rPr>
                <w:rFonts w:hint="eastAsia" w:ascii="宋体" w:hAnsi="宋体"/>
                <w:bCs/>
                <w:sz w:val="20"/>
                <w:szCs w:val="20"/>
              </w:rPr>
              <w:t>程</w:t>
            </w:r>
          </w:p>
          <w:p>
            <w:pPr>
              <w:jc w:val="center"/>
              <w:rPr>
                <w:rFonts w:hint="eastAsia" w:ascii="宋体" w:hAnsi="宋体"/>
                <w:bCs/>
                <w:sz w:val="20"/>
                <w:szCs w:val="20"/>
              </w:rPr>
            </w:pPr>
          </w:p>
          <w:p>
            <w:pPr>
              <w:jc w:val="center"/>
              <w:rPr>
                <w:rFonts w:ascii="宋体" w:hAnsi="宋体"/>
                <w:bCs/>
                <w:sz w:val="20"/>
                <w:szCs w:val="20"/>
              </w:rPr>
            </w:pPr>
            <w:r>
              <w:rPr>
                <w:rFonts w:hint="eastAsia" w:ascii="宋体" w:hAnsi="宋体"/>
                <w:bCs/>
                <w:sz w:val="20"/>
                <w:szCs w:val="20"/>
              </w:rPr>
              <w:t>推</w:t>
            </w:r>
          </w:p>
          <w:p>
            <w:pPr>
              <w:jc w:val="center"/>
              <w:rPr>
                <w:rFonts w:hint="eastAsia" w:ascii="宋体" w:hAnsi="宋体"/>
                <w:bCs/>
                <w:sz w:val="20"/>
                <w:szCs w:val="20"/>
              </w:rPr>
            </w:pPr>
          </w:p>
          <w:p>
            <w:pPr>
              <w:autoSpaceDE w:val="0"/>
              <w:autoSpaceDN w:val="0"/>
              <w:spacing w:line="320" w:lineRule="exact"/>
              <w:ind w:left="9" w:right="9"/>
              <w:jc w:val="center"/>
              <w:rPr>
                <w:rFonts w:hint="eastAsia" w:ascii="宋体" w:hAnsi="宋体" w:cs="宋体"/>
                <w:color w:val="000000"/>
                <w:kern w:val="0"/>
                <w:sz w:val="20"/>
                <w:szCs w:val="20"/>
              </w:rPr>
            </w:pPr>
            <w:r>
              <w:rPr>
                <w:rFonts w:hint="eastAsia" w:ascii="宋体" w:hAnsi="宋体"/>
                <w:bCs/>
                <w:sz w:val="20"/>
                <w:szCs w:val="20"/>
              </w:rPr>
              <w:t>进</w:t>
            </w:r>
          </w:p>
        </w:tc>
        <w:tc>
          <w:tcPr>
            <w:tcW w:w="4124" w:type="dxa"/>
            <w:gridSpan w:val="4"/>
            <w:noWrap w:val="0"/>
            <w:vAlign w:val="center"/>
          </w:tcPr>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活动一：引趣导入，揭题解疑</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1.在刚刚的游戏中，集中注意力，可以帮助我们快速开启阅读之门，读到我们感兴趣的内容。今天，我们一起用上这些方法来阅读。</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刚刚这首《牧场上》的作者，就是刘章爷爷，诗中提及的村庄也就是他的故乡上庄村，这节课，我们就跟随他的文字，一起走进他笔下美丽的村庄，去感受他笔下的《搭石》，一起看特殊的景和人。</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2.知道什么是搭石吗？</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刘章爷爷是这样介绍的</w:t>
            </w:r>
          </w:p>
          <w:p>
            <w:pPr>
              <w:spacing w:line="276" w:lineRule="auto"/>
              <w:rPr>
                <w:rFonts w:hint="eastAsia" w:ascii="宋体" w:hAnsi="宋体" w:eastAsia="宋体" w:cs="Times New Roman"/>
                <w:kern w:val="0"/>
                <w:sz w:val="24"/>
                <w:szCs w:val="24"/>
                <w:lang w:val="en-US" w:eastAsia="zh-CN" w:bidi="ar-SA"/>
              </w:rPr>
            </w:pPr>
            <w:r>
              <w:rPr>
                <w:rFonts w:hint="eastAsia" w:ascii="宋体" w:hAnsi="宋体"/>
                <w:bCs/>
                <w:sz w:val="20"/>
                <w:szCs w:val="20"/>
                <w:lang w:val="en-US" w:eastAsia="zh-CN"/>
              </w:rPr>
              <w:t>出示、提取自己介绍</w:t>
            </w:r>
          </w:p>
        </w:tc>
        <w:tc>
          <w:tcPr>
            <w:tcW w:w="1711" w:type="dxa"/>
            <w:noWrap w:val="0"/>
            <w:vAlign w:val="top"/>
          </w:tcPr>
          <w:p>
            <w:pPr>
              <w:numPr>
                <w:ilvl w:val="0"/>
                <w:numId w:val="4"/>
              </w:numPr>
              <w:spacing w:line="276" w:lineRule="auto"/>
              <w:rPr>
                <w:rFonts w:hint="eastAsia" w:ascii="宋体" w:hAnsi="宋体"/>
                <w:bCs/>
                <w:sz w:val="20"/>
                <w:szCs w:val="20"/>
                <w:lang w:val="en-US" w:eastAsia="zh-CN"/>
              </w:rPr>
            </w:pPr>
            <w:r>
              <w:rPr>
                <w:rFonts w:hint="eastAsia" w:ascii="宋体" w:hAnsi="宋体"/>
                <w:bCs/>
                <w:sz w:val="20"/>
                <w:szCs w:val="20"/>
                <w:lang w:val="en-US" w:eastAsia="zh-CN"/>
              </w:rPr>
              <w:t>倾听</w:t>
            </w:r>
          </w:p>
          <w:p>
            <w:pPr>
              <w:numPr>
                <w:ilvl w:val="0"/>
                <w:numId w:val="0"/>
              </w:numPr>
              <w:spacing w:line="276" w:lineRule="auto"/>
              <w:rPr>
                <w:rFonts w:hint="eastAsia" w:ascii="宋体" w:hAnsi="宋体"/>
                <w:bCs/>
                <w:sz w:val="20"/>
                <w:szCs w:val="20"/>
                <w:lang w:val="en-US" w:eastAsia="zh-CN"/>
              </w:rPr>
            </w:pPr>
          </w:p>
          <w:p>
            <w:pPr>
              <w:spacing w:line="276" w:lineRule="auto"/>
              <w:rPr>
                <w:rFonts w:hint="eastAsia" w:ascii="宋体" w:hAnsi="宋体"/>
                <w:bCs/>
                <w:sz w:val="20"/>
                <w:szCs w:val="20"/>
                <w:lang w:val="en-US" w:eastAsia="zh-CN"/>
              </w:rPr>
            </w:pPr>
            <w:r>
              <w:rPr>
                <w:rFonts w:hint="default" w:ascii="宋体" w:hAnsi="宋体"/>
                <w:bCs/>
                <w:sz w:val="20"/>
                <w:szCs w:val="20"/>
                <w:lang w:val="en-US" w:eastAsia="zh-Hans"/>
              </w:rPr>
              <w:t>2、</w:t>
            </w:r>
            <w:r>
              <w:rPr>
                <w:rFonts w:hint="eastAsia" w:ascii="宋体" w:hAnsi="宋体"/>
                <w:bCs/>
                <w:sz w:val="20"/>
                <w:szCs w:val="20"/>
                <w:lang w:val="en-US" w:eastAsia="zh-CN"/>
              </w:rPr>
              <w:t>集中注意力浏览</w:t>
            </w:r>
          </w:p>
          <w:p>
            <w:pPr>
              <w:spacing w:line="276" w:lineRule="auto"/>
              <w:rPr>
                <w:rFonts w:hint="eastAsia" w:ascii="宋体" w:hAnsi="宋体"/>
                <w:bCs/>
                <w:sz w:val="20"/>
                <w:szCs w:val="20"/>
                <w:lang w:val="en-US" w:eastAsia="zh-CN"/>
              </w:rPr>
            </w:pPr>
          </w:p>
          <w:p>
            <w:pPr>
              <w:spacing w:line="276" w:lineRule="auto"/>
              <w:rPr>
                <w:rFonts w:hint="eastAsia" w:ascii="宋体" w:hAnsi="宋体"/>
                <w:bCs/>
                <w:sz w:val="20"/>
                <w:szCs w:val="20"/>
                <w:lang w:val="en-US" w:eastAsia="zh-CN"/>
              </w:rPr>
            </w:pPr>
            <w:r>
              <w:rPr>
                <w:rFonts w:hint="default" w:ascii="宋体" w:hAnsi="宋体"/>
                <w:bCs/>
                <w:sz w:val="20"/>
                <w:szCs w:val="20"/>
                <w:lang w:val="en-US" w:eastAsia="zh-Hans"/>
              </w:rPr>
              <w:t>3、</w:t>
            </w:r>
            <w:r>
              <w:rPr>
                <w:rFonts w:hint="eastAsia" w:ascii="宋体" w:hAnsi="宋体"/>
                <w:bCs/>
                <w:sz w:val="20"/>
                <w:szCs w:val="20"/>
                <w:lang w:val="en-US" w:eastAsia="zh-CN"/>
              </w:rPr>
              <w:t>介绍</w:t>
            </w:r>
          </w:p>
          <w:p>
            <w:pPr>
              <w:spacing w:line="276" w:lineRule="auto"/>
              <w:rPr>
                <w:rFonts w:hint="default" w:ascii="宋体" w:hAnsi="宋体"/>
                <w:bCs/>
                <w:sz w:val="20"/>
                <w:szCs w:val="20"/>
                <w:lang w:val="en-US" w:eastAsia="zh-CN"/>
              </w:rPr>
            </w:pPr>
          </w:p>
          <w:p>
            <w:pPr>
              <w:spacing w:line="276" w:lineRule="auto"/>
              <w:rPr>
                <w:rFonts w:hint="default" w:ascii="宋体" w:hAnsi="宋体"/>
                <w:kern w:val="0"/>
                <w:sz w:val="20"/>
                <w:szCs w:val="20"/>
              </w:rPr>
            </w:pPr>
            <w:r>
              <w:rPr>
                <w:rFonts w:hint="default" w:ascii="宋体" w:hAnsi="宋体"/>
                <w:bCs/>
                <w:sz w:val="20"/>
                <w:szCs w:val="20"/>
                <w:lang w:eastAsia="zh-CN"/>
              </w:rPr>
              <w:t>4、</w:t>
            </w:r>
            <w:r>
              <w:rPr>
                <w:rFonts w:hint="eastAsia" w:ascii="宋体" w:hAnsi="宋体"/>
                <w:bCs/>
                <w:sz w:val="20"/>
                <w:szCs w:val="20"/>
                <w:lang w:val="en-US" w:eastAsia="zh-CN"/>
              </w:rPr>
              <w:t>指名读、齐读</w:t>
            </w:r>
          </w:p>
        </w:tc>
        <w:tc>
          <w:tcPr>
            <w:tcW w:w="2677" w:type="dxa"/>
            <w:noWrap w:val="0"/>
            <w:vAlign w:val="top"/>
          </w:tcPr>
          <w:p>
            <w:pPr>
              <w:autoSpaceDE w:val="0"/>
              <w:autoSpaceDN w:val="0"/>
              <w:spacing w:line="320" w:lineRule="exact"/>
              <w:ind w:right="9"/>
              <w:jc w:val="both"/>
              <w:rPr>
                <w:rFonts w:ascii="宋体" w:hAnsi="宋体" w:cs="宋体"/>
                <w:sz w:val="20"/>
                <w:szCs w:val="20"/>
              </w:rPr>
            </w:pPr>
          </w:p>
          <w:p>
            <w:pPr>
              <w:numPr>
                <w:ilvl w:val="0"/>
                <w:numId w:val="5"/>
              </w:numPr>
              <w:autoSpaceDE w:val="0"/>
              <w:autoSpaceDN w:val="0"/>
              <w:spacing w:line="320" w:lineRule="exact"/>
              <w:ind w:right="9"/>
              <w:rPr>
                <w:rFonts w:hint="eastAsia" w:ascii="宋体" w:hAnsi="宋体" w:cs="宋体"/>
                <w:sz w:val="20"/>
                <w:szCs w:val="20"/>
              </w:rPr>
            </w:pPr>
            <w:r>
              <w:rPr>
                <w:rFonts w:hint="eastAsia" w:ascii="宋体" w:hAnsi="宋体" w:cs="宋体"/>
                <w:sz w:val="20"/>
                <w:szCs w:val="20"/>
              </w:rPr>
              <w:t>指名交流</w:t>
            </w:r>
          </w:p>
          <w:p>
            <w:pPr>
              <w:numPr>
                <w:ilvl w:val="0"/>
                <w:numId w:val="0"/>
              </w:numPr>
              <w:autoSpaceDE w:val="0"/>
              <w:autoSpaceDN w:val="0"/>
              <w:spacing w:line="320" w:lineRule="exact"/>
              <w:ind w:right="9" w:rightChars="0"/>
              <w:rPr>
                <w:rFonts w:hint="eastAsia" w:ascii="宋体" w:hAnsi="宋体" w:cs="宋体"/>
                <w:sz w:val="20"/>
                <w:szCs w:val="20"/>
              </w:rPr>
            </w:pPr>
          </w:p>
          <w:p>
            <w:pPr>
              <w:autoSpaceDE w:val="0"/>
              <w:autoSpaceDN w:val="0"/>
              <w:spacing w:line="320" w:lineRule="exact"/>
              <w:ind w:right="9"/>
              <w:rPr>
                <w:rFonts w:hint="eastAsia" w:ascii="宋体" w:hAnsi="宋体" w:cs="宋体"/>
                <w:sz w:val="20"/>
                <w:szCs w:val="20"/>
              </w:rPr>
            </w:pPr>
            <w:r>
              <w:rPr>
                <w:rFonts w:hint="default" w:ascii="宋体" w:hAnsi="宋体" w:cs="宋体"/>
                <w:sz w:val="20"/>
                <w:szCs w:val="20"/>
              </w:rPr>
              <w:t>2、</w:t>
            </w:r>
            <w:r>
              <w:rPr>
                <w:rFonts w:hint="eastAsia" w:ascii="宋体" w:hAnsi="宋体" w:cs="宋体"/>
                <w:sz w:val="20"/>
                <w:szCs w:val="20"/>
              </w:rPr>
              <w:t>相互补充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3" w:hRule="atLeast"/>
        </w:trPr>
        <w:tc>
          <w:tcPr>
            <w:tcW w:w="1352" w:type="dxa"/>
            <w:vMerge w:val="continue"/>
            <w:noWrap w:val="0"/>
            <w:vAlign w:val="top"/>
          </w:tcPr>
          <w:p>
            <w:pPr>
              <w:autoSpaceDE w:val="0"/>
              <w:autoSpaceDN w:val="0"/>
              <w:spacing w:line="320" w:lineRule="exact"/>
              <w:ind w:left="9" w:right="9"/>
              <w:jc w:val="center"/>
              <w:rPr>
                <w:rFonts w:hint="eastAsia" w:ascii="宋体" w:hAnsi="宋体" w:cs="宋体"/>
                <w:color w:val="000000"/>
                <w:kern w:val="0"/>
                <w:sz w:val="20"/>
                <w:szCs w:val="20"/>
              </w:rPr>
            </w:pPr>
          </w:p>
        </w:tc>
        <w:tc>
          <w:tcPr>
            <w:tcW w:w="4124" w:type="dxa"/>
            <w:gridSpan w:val="4"/>
            <w:noWrap w:val="0"/>
            <w:vAlign w:val="top"/>
          </w:tcPr>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活动二： 读文理脉，提速归法</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1.出示课文，计时记录。</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交流：为什么有快有慢？抓资源归纳方法。</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标小节号</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2.再次默读：</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（1）用上刚刚的方法再次默读；</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（2）边读边想画面。</w:t>
            </w:r>
          </w:p>
          <w:p>
            <w:pPr>
              <w:spacing w:line="276" w:lineRule="auto"/>
              <w:rPr>
                <w:rFonts w:hint="default" w:ascii="宋体" w:hAnsi="宋体"/>
                <w:bCs/>
                <w:sz w:val="20"/>
                <w:szCs w:val="20"/>
                <w:lang w:val="en-US" w:eastAsia="zh-Hans"/>
              </w:rPr>
            </w:pPr>
            <w:r>
              <w:rPr>
                <w:rFonts w:hint="eastAsia" w:ascii="宋体" w:hAnsi="宋体"/>
                <w:bCs/>
                <w:sz w:val="20"/>
                <w:szCs w:val="20"/>
                <w:lang w:val="en-US" w:eastAsia="zh-CN"/>
              </w:rPr>
              <w:t>总结：同学们，</w:t>
            </w:r>
            <w:r>
              <w:rPr>
                <w:rFonts w:hint="eastAsia" w:ascii="宋体" w:hAnsi="宋体"/>
                <w:bCs/>
                <w:sz w:val="20"/>
                <w:szCs w:val="20"/>
                <w:lang w:val="en-US" w:eastAsia="zh-Hans"/>
              </w:rPr>
              <w:t>像这样把文字里的关键词提取</w:t>
            </w:r>
            <w:r>
              <w:rPr>
                <w:rFonts w:hint="default" w:ascii="宋体" w:hAnsi="宋体"/>
                <w:bCs/>
                <w:sz w:val="20"/>
                <w:szCs w:val="20"/>
                <w:lang w:val="en-US" w:eastAsia="zh-Hans"/>
              </w:rPr>
              <w:t>、</w:t>
            </w:r>
            <w:r>
              <w:rPr>
                <w:rFonts w:hint="eastAsia" w:ascii="宋体" w:hAnsi="宋体"/>
                <w:bCs/>
                <w:sz w:val="20"/>
                <w:szCs w:val="20"/>
                <w:lang w:val="en-US" w:eastAsia="zh-Hans"/>
              </w:rPr>
              <w:t>概括出来</w:t>
            </w:r>
            <w:r>
              <w:rPr>
                <w:rFonts w:hint="default" w:ascii="宋体" w:hAnsi="宋体"/>
                <w:bCs/>
                <w:sz w:val="20"/>
                <w:szCs w:val="20"/>
                <w:lang w:val="en-US" w:eastAsia="zh-Hans"/>
              </w:rPr>
              <w:t>，</w:t>
            </w:r>
            <w:r>
              <w:rPr>
                <w:rFonts w:hint="eastAsia" w:ascii="宋体" w:hAnsi="宋体"/>
                <w:bCs/>
                <w:sz w:val="20"/>
                <w:szCs w:val="20"/>
                <w:lang w:val="en-US" w:eastAsia="zh-Hans"/>
              </w:rPr>
              <w:t>就能帮助我们快速把握文章内容</w:t>
            </w:r>
            <w:r>
              <w:rPr>
                <w:rFonts w:hint="default" w:ascii="宋体" w:hAnsi="宋体"/>
                <w:bCs/>
                <w:sz w:val="20"/>
                <w:szCs w:val="20"/>
                <w:lang w:val="en-US" w:eastAsia="zh-Hans"/>
              </w:rPr>
              <w:t>。</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读完两遍，相信字词也难不倒大家：</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检查词语：</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一行人 间隔  相背而行 协调有序</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清波漾漾 人影绰绰 脱鞋挽裤 理所当然</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每年汛期，山洪暴发，溪水猛涨。</w:t>
            </w:r>
          </w:p>
          <w:p>
            <w:pPr>
              <w:spacing w:line="276" w:lineRule="auto"/>
              <w:rPr>
                <w:rFonts w:hint="default" w:ascii="宋体" w:hAnsi="宋体"/>
                <w:bCs/>
                <w:sz w:val="20"/>
                <w:szCs w:val="20"/>
                <w:lang w:eastAsia="zh-CN"/>
              </w:rPr>
            </w:pPr>
            <w:r>
              <w:rPr>
                <w:rFonts w:hint="eastAsia" w:ascii="宋体" w:hAnsi="宋体"/>
                <w:bCs/>
                <w:sz w:val="20"/>
                <w:szCs w:val="20"/>
                <w:lang w:val="en-US" w:eastAsia="zh-CN"/>
              </w:rPr>
              <w:t>紧走搭石慢过桥</w:t>
            </w:r>
            <w:r>
              <w:rPr>
                <w:rFonts w:hint="default" w:ascii="宋体" w:hAnsi="宋体"/>
                <w:bCs/>
                <w:sz w:val="20"/>
                <w:szCs w:val="20"/>
                <w:lang w:eastAsia="zh-CN"/>
              </w:rPr>
              <w:t>。</w:t>
            </w:r>
          </w:p>
          <w:p>
            <w:pPr>
              <w:spacing w:line="276" w:lineRule="auto"/>
              <w:rPr>
                <w:rFonts w:hint="eastAsia" w:ascii="宋体" w:hAnsi="宋体"/>
                <w:bCs/>
                <w:sz w:val="20"/>
                <w:szCs w:val="20"/>
              </w:rPr>
            </w:pPr>
          </w:p>
        </w:tc>
        <w:tc>
          <w:tcPr>
            <w:tcW w:w="1711" w:type="dxa"/>
            <w:noWrap w:val="0"/>
            <w:vAlign w:val="top"/>
          </w:tcPr>
          <w:p>
            <w:pPr>
              <w:spacing w:line="276" w:lineRule="auto"/>
              <w:rPr>
                <w:rFonts w:hint="eastAsia" w:ascii="宋体" w:hAnsi="宋体"/>
                <w:bCs/>
                <w:sz w:val="20"/>
                <w:szCs w:val="20"/>
                <w:lang w:val="en-US" w:eastAsia="zh-CN"/>
              </w:rPr>
            </w:pPr>
          </w:p>
          <w:p>
            <w:pPr>
              <w:spacing w:line="276" w:lineRule="auto"/>
              <w:rPr>
                <w:rFonts w:hint="eastAsia" w:ascii="宋体" w:hAnsi="宋体"/>
                <w:bCs/>
                <w:sz w:val="20"/>
                <w:szCs w:val="20"/>
                <w:lang w:val="en-US" w:eastAsia="zh-CN"/>
              </w:rPr>
            </w:pPr>
            <w:r>
              <w:rPr>
                <w:rFonts w:hint="default" w:ascii="宋体" w:hAnsi="宋体"/>
                <w:bCs/>
                <w:sz w:val="20"/>
                <w:szCs w:val="20"/>
                <w:lang w:eastAsia="zh-CN"/>
              </w:rPr>
              <w:t>1、</w:t>
            </w:r>
            <w:r>
              <w:rPr>
                <w:rFonts w:hint="eastAsia" w:ascii="宋体" w:hAnsi="宋体"/>
                <w:bCs/>
                <w:sz w:val="20"/>
                <w:szCs w:val="20"/>
                <w:lang w:val="en-US" w:eastAsia="zh-CN"/>
              </w:rPr>
              <w:t>默读计时</w:t>
            </w:r>
          </w:p>
          <w:p>
            <w:pPr>
              <w:spacing w:line="276" w:lineRule="auto"/>
              <w:rPr>
                <w:rFonts w:hint="eastAsia" w:ascii="宋体" w:hAnsi="宋体"/>
                <w:bCs/>
                <w:sz w:val="20"/>
                <w:szCs w:val="20"/>
                <w:lang w:val="en-US" w:eastAsia="zh-CN"/>
              </w:rPr>
            </w:pPr>
          </w:p>
          <w:p>
            <w:pPr>
              <w:spacing w:line="276" w:lineRule="auto"/>
              <w:rPr>
                <w:rFonts w:hint="eastAsia" w:ascii="宋体" w:hAnsi="宋体"/>
                <w:bCs/>
                <w:sz w:val="20"/>
                <w:szCs w:val="20"/>
                <w:lang w:val="en-US" w:eastAsia="zh-CN"/>
              </w:rPr>
            </w:pPr>
          </w:p>
          <w:p>
            <w:pPr>
              <w:spacing w:line="276" w:lineRule="auto"/>
              <w:rPr>
                <w:rFonts w:hint="eastAsia" w:ascii="宋体" w:hAnsi="宋体"/>
                <w:bCs/>
                <w:sz w:val="20"/>
                <w:szCs w:val="20"/>
                <w:lang w:val="en-US" w:eastAsia="zh-CN"/>
              </w:rPr>
            </w:pPr>
            <w:r>
              <w:rPr>
                <w:rFonts w:hint="default" w:ascii="宋体" w:hAnsi="宋体"/>
                <w:bCs/>
                <w:sz w:val="20"/>
                <w:szCs w:val="20"/>
                <w:lang w:eastAsia="zh-CN"/>
              </w:rPr>
              <w:t>2、</w:t>
            </w:r>
            <w:r>
              <w:rPr>
                <w:rFonts w:hint="eastAsia" w:ascii="宋体" w:hAnsi="宋体"/>
                <w:bCs/>
                <w:sz w:val="20"/>
                <w:szCs w:val="20"/>
                <w:lang w:val="en-US" w:eastAsia="zh-CN"/>
              </w:rPr>
              <w:t>交流体会</w:t>
            </w:r>
          </w:p>
          <w:p>
            <w:pPr>
              <w:spacing w:line="276" w:lineRule="auto"/>
              <w:rPr>
                <w:rFonts w:hint="eastAsia" w:ascii="宋体" w:hAnsi="宋体"/>
                <w:bCs/>
                <w:sz w:val="20"/>
                <w:szCs w:val="20"/>
                <w:lang w:val="en-US" w:eastAsia="zh-CN"/>
              </w:rPr>
            </w:pPr>
          </w:p>
          <w:p>
            <w:pPr>
              <w:spacing w:line="276" w:lineRule="auto"/>
              <w:rPr>
                <w:rFonts w:hint="eastAsia" w:ascii="宋体" w:hAnsi="宋体"/>
                <w:bCs/>
                <w:sz w:val="20"/>
                <w:szCs w:val="20"/>
                <w:lang w:val="en-US" w:eastAsia="zh-CN"/>
              </w:rPr>
            </w:pPr>
          </w:p>
          <w:p>
            <w:pPr>
              <w:spacing w:line="276" w:lineRule="auto"/>
              <w:rPr>
                <w:rFonts w:hint="eastAsia" w:ascii="宋体" w:hAnsi="宋体"/>
                <w:bCs/>
                <w:sz w:val="20"/>
                <w:szCs w:val="20"/>
                <w:lang w:val="en-US" w:eastAsia="zh-CN"/>
              </w:rPr>
            </w:pPr>
          </w:p>
          <w:p>
            <w:pPr>
              <w:spacing w:line="276" w:lineRule="auto"/>
              <w:rPr>
                <w:rFonts w:hint="eastAsia" w:ascii="宋体" w:hAnsi="宋体"/>
                <w:bCs/>
                <w:sz w:val="20"/>
                <w:szCs w:val="20"/>
                <w:lang w:val="en-US" w:eastAsia="zh-CN"/>
              </w:rPr>
            </w:pPr>
            <w:r>
              <w:rPr>
                <w:rFonts w:hint="default" w:ascii="宋体" w:hAnsi="宋体"/>
                <w:bCs/>
                <w:sz w:val="20"/>
                <w:szCs w:val="20"/>
                <w:lang w:eastAsia="zh-CN"/>
              </w:rPr>
              <w:t>3、</w:t>
            </w:r>
            <w:r>
              <w:rPr>
                <w:rFonts w:hint="eastAsia" w:ascii="宋体" w:hAnsi="宋体"/>
                <w:bCs/>
                <w:sz w:val="20"/>
                <w:szCs w:val="20"/>
                <w:lang w:val="en-US" w:eastAsia="zh-CN"/>
              </w:rPr>
              <w:t>描述画面、提取</w:t>
            </w:r>
          </w:p>
          <w:p>
            <w:pPr>
              <w:spacing w:line="276" w:lineRule="auto"/>
              <w:rPr>
                <w:rFonts w:hint="eastAsia" w:ascii="宋体" w:hAnsi="宋体"/>
                <w:bCs/>
                <w:sz w:val="20"/>
                <w:szCs w:val="20"/>
                <w:lang w:val="en-US" w:eastAsia="zh-CN"/>
              </w:rPr>
            </w:pPr>
          </w:p>
          <w:p>
            <w:pPr>
              <w:spacing w:line="276" w:lineRule="auto"/>
              <w:rPr>
                <w:rFonts w:hint="eastAsia" w:ascii="宋体" w:hAnsi="宋体"/>
                <w:bCs/>
                <w:sz w:val="20"/>
                <w:szCs w:val="20"/>
                <w:lang w:val="en-US" w:eastAsia="zh-CN"/>
              </w:rPr>
            </w:pPr>
          </w:p>
          <w:p>
            <w:pPr>
              <w:spacing w:line="276" w:lineRule="auto"/>
              <w:rPr>
                <w:rFonts w:hint="eastAsia" w:ascii="宋体" w:hAnsi="宋体"/>
                <w:bCs/>
                <w:sz w:val="20"/>
                <w:szCs w:val="20"/>
                <w:lang w:val="en-US" w:eastAsia="zh-CN"/>
              </w:rPr>
            </w:pPr>
          </w:p>
          <w:p>
            <w:pPr>
              <w:spacing w:line="276" w:lineRule="auto"/>
              <w:rPr>
                <w:rFonts w:hint="eastAsia" w:ascii="宋体" w:hAnsi="宋体"/>
                <w:bCs/>
                <w:sz w:val="20"/>
                <w:szCs w:val="20"/>
                <w:lang w:val="en-US" w:eastAsia="zh-CN"/>
              </w:rPr>
            </w:pPr>
          </w:p>
          <w:p>
            <w:pPr>
              <w:spacing w:line="276" w:lineRule="auto"/>
              <w:rPr>
                <w:rFonts w:hint="eastAsia" w:ascii="宋体" w:hAnsi="宋体"/>
                <w:bCs/>
                <w:sz w:val="20"/>
                <w:szCs w:val="20"/>
                <w:lang w:val="en-US" w:eastAsia="zh-CN"/>
              </w:rPr>
            </w:pPr>
            <w:r>
              <w:rPr>
                <w:rFonts w:hint="default" w:ascii="宋体" w:hAnsi="宋体"/>
                <w:bCs/>
                <w:sz w:val="20"/>
                <w:szCs w:val="20"/>
                <w:lang w:eastAsia="zh-CN"/>
              </w:rPr>
              <w:t>3、</w:t>
            </w:r>
            <w:r>
              <w:rPr>
                <w:rFonts w:hint="eastAsia" w:ascii="宋体" w:hAnsi="宋体"/>
                <w:bCs/>
                <w:sz w:val="20"/>
                <w:szCs w:val="20"/>
                <w:lang w:val="en-US" w:eastAsia="zh-CN"/>
              </w:rPr>
              <w:t>字词交流</w:t>
            </w:r>
          </w:p>
          <w:p>
            <w:pPr>
              <w:spacing w:line="276" w:lineRule="auto"/>
              <w:rPr>
                <w:rFonts w:hint="eastAsia" w:ascii="宋体" w:hAnsi="宋体"/>
                <w:bCs/>
                <w:sz w:val="20"/>
                <w:szCs w:val="20"/>
                <w:lang w:val="en-US" w:eastAsia="zh-CN"/>
              </w:rPr>
            </w:pPr>
          </w:p>
          <w:p>
            <w:pPr>
              <w:spacing w:line="276" w:lineRule="auto"/>
              <w:rPr>
                <w:rFonts w:hint="eastAsia" w:ascii="宋体" w:hAnsi="宋体"/>
                <w:bCs/>
                <w:sz w:val="20"/>
                <w:szCs w:val="20"/>
                <w:lang w:val="en-US" w:eastAsia="zh-CN"/>
              </w:rPr>
            </w:pPr>
          </w:p>
        </w:tc>
        <w:tc>
          <w:tcPr>
            <w:tcW w:w="2677" w:type="dxa"/>
            <w:noWrap w:val="0"/>
            <w:vAlign w:val="top"/>
          </w:tcPr>
          <w:p>
            <w:pPr>
              <w:spacing w:line="276" w:lineRule="auto"/>
              <w:rPr>
                <w:rFonts w:hint="eastAsia" w:ascii="宋体" w:hAnsi="宋体"/>
                <w:bCs/>
                <w:sz w:val="20"/>
                <w:szCs w:val="20"/>
                <w:lang w:val="en-US" w:eastAsia="zh-CN"/>
              </w:rPr>
            </w:pPr>
            <w:r>
              <w:rPr>
                <w:rFonts w:hint="default" w:ascii="宋体" w:hAnsi="宋体"/>
                <w:bCs/>
                <w:sz w:val="20"/>
                <w:szCs w:val="20"/>
                <w:lang w:eastAsia="zh-CN"/>
              </w:rPr>
              <w:t>1、</w:t>
            </w:r>
            <w:r>
              <w:rPr>
                <w:rFonts w:hint="eastAsia" w:ascii="宋体" w:hAnsi="宋体"/>
                <w:bCs/>
                <w:sz w:val="20"/>
                <w:szCs w:val="20"/>
                <w:lang w:val="en-US" w:eastAsia="zh-CN"/>
              </w:rPr>
              <w:t>计时ppt</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交流预设：</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读得快：因为没有回读，比较专注。</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读得慢：因为有些词不太理解，注意力不集中。</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小结：不回读可跳读</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行：多音字</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间：多音字</w:t>
            </w:r>
          </w:p>
          <w:p>
            <w:pPr>
              <w:spacing w:line="276" w:lineRule="auto"/>
              <w:rPr>
                <w:rFonts w:hint="eastAsia" w:ascii="宋体" w:hAnsi="宋体"/>
                <w:bCs/>
                <w:sz w:val="20"/>
                <w:szCs w:val="20"/>
                <w:lang w:val="en-US" w:eastAsia="zh-CN"/>
              </w:rPr>
            </w:pPr>
          </w:p>
          <w:p>
            <w:pPr>
              <w:spacing w:line="276" w:lineRule="auto"/>
              <w:rPr>
                <w:rFonts w:hint="eastAsia" w:ascii="宋体" w:hAnsi="宋体"/>
                <w:bCs/>
                <w:sz w:val="20"/>
                <w:szCs w:val="20"/>
                <w:lang w:val="en-US" w:eastAsia="zh-CN"/>
              </w:rPr>
            </w:pPr>
            <w:r>
              <w:rPr>
                <w:rFonts w:hint="default" w:ascii="宋体" w:hAnsi="宋体"/>
                <w:bCs/>
                <w:sz w:val="20"/>
                <w:szCs w:val="20"/>
                <w:lang w:eastAsia="zh-CN"/>
              </w:rPr>
              <w:t>2、</w:t>
            </w:r>
            <w:r>
              <w:rPr>
                <w:rFonts w:hint="eastAsia" w:ascii="宋体" w:hAnsi="宋体"/>
                <w:bCs/>
                <w:sz w:val="20"/>
                <w:szCs w:val="20"/>
                <w:lang w:val="en-US" w:eastAsia="zh-CN"/>
              </w:rPr>
              <w:t>抓资源，讲画面、抓关键词提取概括</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摆搭石</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踏搭石</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走搭石</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让搭石</w:t>
            </w:r>
          </w:p>
          <w:p>
            <w:pPr>
              <w:spacing w:line="276" w:lineRule="auto"/>
              <w:rPr>
                <w:rFonts w:hint="eastAsia" w:ascii="宋体" w:hAnsi="宋体"/>
                <w:bCs/>
                <w:sz w:val="20"/>
                <w:szCs w:val="20"/>
                <w:lang w:val="en-US" w:eastAsia="zh-CN"/>
              </w:rPr>
            </w:pPr>
            <w:r>
              <w:rPr>
                <w:rFonts w:hint="eastAsia" w:ascii="宋体" w:hAnsi="宋体"/>
                <w:bCs/>
                <w:sz w:val="20"/>
                <w:szCs w:val="20"/>
                <w:lang w:val="en-US" w:eastAsia="zh-CN"/>
              </w:rPr>
              <w:t>过搭石</w:t>
            </w:r>
          </w:p>
          <w:p>
            <w:pPr>
              <w:spacing w:line="276" w:lineRule="auto"/>
              <w:rPr>
                <w:rFonts w:hint="eastAsia" w:ascii="宋体" w:hAnsi="宋体"/>
                <w:bCs/>
                <w:sz w:val="20"/>
                <w:szCs w:val="20"/>
                <w:lang w:val="en-US" w:eastAsia="zh-CN"/>
              </w:rPr>
            </w:pPr>
            <w:r>
              <w:rPr>
                <w:rFonts w:hint="default" w:ascii="宋体" w:hAnsi="宋体"/>
                <w:bCs/>
                <w:sz w:val="20"/>
                <w:szCs w:val="20"/>
                <w:lang w:eastAsia="zh-CN"/>
              </w:rPr>
              <w:t>3、</w:t>
            </w:r>
            <w:r>
              <w:rPr>
                <w:rFonts w:hint="eastAsia" w:ascii="宋体" w:hAnsi="宋体"/>
                <w:bCs/>
                <w:sz w:val="20"/>
                <w:szCs w:val="20"/>
                <w:lang w:val="en-US" w:eastAsia="zh-CN"/>
              </w:rPr>
              <w:t>方法提升：提取概括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5" w:hRule="atLeast"/>
        </w:trPr>
        <w:tc>
          <w:tcPr>
            <w:tcW w:w="1352" w:type="dxa"/>
            <w:vMerge w:val="continue"/>
            <w:noWrap w:val="0"/>
            <w:vAlign w:val="top"/>
          </w:tcPr>
          <w:p>
            <w:pPr>
              <w:autoSpaceDE w:val="0"/>
              <w:autoSpaceDN w:val="0"/>
              <w:spacing w:line="320" w:lineRule="exact"/>
              <w:ind w:left="9" w:right="9"/>
              <w:jc w:val="center"/>
              <w:rPr>
                <w:rFonts w:hint="eastAsia" w:ascii="宋体" w:hAnsi="宋体" w:cs="宋体"/>
                <w:color w:val="000000"/>
                <w:kern w:val="0"/>
                <w:sz w:val="20"/>
                <w:szCs w:val="20"/>
              </w:rPr>
            </w:pPr>
          </w:p>
        </w:tc>
        <w:tc>
          <w:tcPr>
            <w:tcW w:w="4124" w:type="dxa"/>
            <w:gridSpan w:val="4"/>
            <w:noWrap w:val="0"/>
            <w:vAlign w:val="top"/>
          </w:tcPr>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活动三：聚焦画面，习法悟情</w:t>
            </w:r>
          </w:p>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1.相信刚刚这句俗语一定吸引了你</w:t>
            </w:r>
          </w:p>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出示“紧走搭石慢过桥”，猜意思。</w:t>
            </w:r>
          </w:p>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现在，我们一起走进</w:t>
            </w:r>
            <w:r>
              <w:rPr>
                <w:rFonts w:hint="eastAsia" w:ascii="宋体" w:hAnsi="宋体"/>
                <w:bCs/>
                <w:sz w:val="20"/>
                <w:szCs w:val="20"/>
                <w:lang w:val="en-US" w:eastAsia="zh-Hans"/>
              </w:rPr>
              <w:t>藏着这句话的第三自然段</w:t>
            </w:r>
            <w:r>
              <w:rPr>
                <w:rFonts w:hint="eastAsia" w:ascii="宋体" w:hAnsi="宋体"/>
                <w:bCs/>
                <w:sz w:val="20"/>
                <w:szCs w:val="20"/>
              </w:rPr>
              <w:t>“走搭石”画面</w:t>
            </w:r>
            <w:r>
              <w:rPr>
                <w:rFonts w:hint="eastAsia" w:ascii="宋体" w:hAnsi="宋体"/>
                <w:bCs/>
                <w:sz w:val="20"/>
                <w:szCs w:val="20"/>
                <w:lang w:val="en-US" w:eastAsia="zh-Hans"/>
              </w:rPr>
              <w:t>中去</w:t>
            </w:r>
            <w:r>
              <w:rPr>
                <w:rFonts w:hint="eastAsia" w:ascii="宋体" w:hAnsi="宋体"/>
                <w:bCs/>
                <w:sz w:val="20"/>
                <w:szCs w:val="20"/>
              </w:rPr>
              <w:t>。</w:t>
            </w:r>
          </w:p>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2.出示学习要求：</w:t>
            </w:r>
          </w:p>
          <w:p>
            <w:pPr>
              <w:numPr>
                <w:ilvl w:val="0"/>
                <w:numId w:val="0"/>
              </w:numPr>
              <w:autoSpaceDE w:val="0"/>
              <w:autoSpaceDN w:val="0"/>
              <w:spacing w:line="320" w:lineRule="exact"/>
              <w:ind w:right="9" w:rightChars="0"/>
              <w:rPr>
                <w:rFonts w:hint="default" w:ascii="宋体" w:hAnsi="宋体"/>
                <w:bCs/>
                <w:sz w:val="20"/>
                <w:szCs w:val="20"/>
                <w:lang w:eastAsia="zh-Hans"/>
              </w:rPr>
            </w:pPr>
            <w:r>
              <w:rPr>
                <w:rFonts w:hint="eastAsia" w:ascii="宋体" w:hAnsi="宋体"/>
                <w:bCs/>
                <w:sz w:val="20"/>
                <w:szCs w:val="20"/>
              </w:rPr>
              <w:t>默读第三自然段，边读边想，圈画关键词，“走搭石”的画面中，哪些词句吸引了你？</w:t>
            </w:r>
            <w:r>
              <w:rPr>
                <w:rFonts w:hint="eastAsia" w:ascii="宋体" w:hAnsi="宋体"/>
                <w:bCs/>
                <w:sz w:val="20"/>
                <w:szCs w:val="20"/>
                <w:lang w:val="en-US" w:eastAsia="zh-Hans"/>
              </w:rPr>
              <w:t>圈画并写下你自己的感受</w:t>
            </w:r>
            <w:r>
              <w:rPr>
                <w:rFonts w:hint="default" w:ascii="宋体" w:hAnsi="宋体"/>
                <w:bCs/>
                <w:sz w:val="20"/>
                <w:szCs w:val="20"/>
                <w:lang w:eastAsia="zh-Hans"/>
              </w:rPr>
              <w:t>。</w:t>
            </w:r>
          </w:p>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（1）协调有序；</w:t>
            </w:r>
          </w:p>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（2）嗒嗒的声音；</w:t>
            </w:r>
          </w:p>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（3）清波漾漾、人影绰绰。</w:t>
            </w:r>
          </w:p>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（4）想象画面。</w:t>
            </w:r>
          </w:p>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出示画面文字，小诗朗读</w:t>
            </w:r>
          </w:p>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评价提升，引出情感</w:t>
            </w:r>
          </w:p>
          <w:p>
            <w:pPr>
              <w:numPr>
                <w:ilvl w:val="0"/>
                <w:numId w:val="0"/>
              </w:numPr>
              <w:autoSpaceDE w:val="0"/>
              <w:autoSpaceDN w:val="0"/>
              <w:spacing w:line="320" w:lineRule="exact"/>
              <w:ind w:right="9" w:rightChars="0"/>
              <w:rPr>
                <w:rFonts w:hint="default" w:ascii="宋体" w:hAnsi="宋体"/>
                <w:bCs/>
                <w:sz w:val="20"/>
                <w:szCs w:val="20"/>
                <w:lang w:eastAsia="zh-Hans"/>
              </w:rPr>
            </w:pPr>
            <w:r>
              <w:rPr>
                <w:rFonts w:hint="eastAsia" w:ascii="宋体" w:hAnsi="宋体"/>
                <w:bCs/>
                <w:sz w:val="20"/>
                <w:szCs w:val="20"/>
                <w:lang w:val="en-US" w:eastAsia="zh-Hans"/>
              </w:rPr>
              <w:t>你看</w:t>
            </w:r>
            <w:r>
              <w:rPr>
                <w:rFonts w:hint="default" w:ascii="宋体" w:hAnsi="宋体"/>
                <w:bCs/>
                <w:sz w:val="20"/>
                <w:szCs w:val="20"/>
                <w:lang w:eastAsia="zh-Hans"/>
              </w:rPr>
              <w:t>，</w:t>
            </w:r>
            <w:r>
              <w:rPr>
                <w:rFonts w:hint="eastAsia" w:ascii="宋体" w:hAnsi="宋体"/>
                <w:bCs/>
                <w:sz w:val="20"/>
                <w:szCs w:val="20"/>
                <w:lang w:val="en-US" w:eastAsia="zh-Hans"/>
              </w:rPr>
              <w:t>这影</w:t>
            </w:r>
            <w:r>
              <w:rPr>
                <w:rFonts w:hint="default" w:ascii="宋体" w:hAnsi="宋体"/>
                <w:bCs/>
                <w:sz w:val="20"/>
                <w:szCs w:val="20"/>
                <w:lang w:eastAsia="zh-Hans"/>
              </w:rPr>
              <w:t>、</w:t>
            </w:r>
            <w:r>
              <w:rPr>
                <w:rFonts w:hint="eastAsia" w:ascii="宋体" w:hAnsi="宋体"/>
                <w:bCs/>
                <w:sz w:val="20"/>
                <w:szCs w:val="20"/>
                <w:lang w:val="en-US" w:eastAsia="zh-Hans"/>
              </w:rPr>
              <w:t>这人</w:t>
            </w:r>
            <w:r>
              <w:rPr>
                <w:rFonts w:hint="default" w:ascii="宋体" w:hAnsi="宋体"/>
                <w:bCs/>
                <w:sz w:val="20"/>
                <w:szCs w:val="20"/>
                <w:lang w:eastAsia="zh-Hans"/>
              </w:rPr>
              <w:t>、</w:t>
            </w:r>
            <w:r>
              <w:rPr>
                <w:rFonts w:hint="eastAsia" w:ascii="宋体" w:hAnsi="宋体"/>
                <w:bCs/>
                <w:sz w:val="20"/>
                <w:szCs w:val="20"/>
                <w:lang w:val="en-US" w:eastAsia="zh-Hans"/>
              </w:rPr>
              <w:t>这景</w:t>
            </w:r>
            <w:r>
              <w:rPr>
                <w:rFonts w:hint="default" w:ascii="宋体" w:hAnsi="宋体"/>
                <w:bCs/>
                <w:sz w:val="20"/>
                <w:szCs w:val="20"/>
                <w:lang w:eastAsia="zh-Hans"/>
              </w:rPr>
              <w:t>，</w:t>
            </w:r>
            <w:r>
              <w:rPr>
                <w:rFonts w:hint="eastAsia" w:ascii="宋体" w:hAnsi="宋体"/>
                <w:bCs/>
                <w:sz w:val="20"/>
                <w:szCs w:val="20"/>
                <w:lang w:val="en-US" w:eastAsia="zh-Hans"/>
              </w:rPr>
              <w:t>让我们看到了一幅幅动人的乡村走搭石的画面</w:t>
            </w:r>
            <w:r>
              <w:rPr>
                <w:rFonts w:hint="default" w:ascii="宋体" w:hAnsi="宋体"/>
                <w:bCs/>
                <w:sz w:val="20"/>
                <w:szCs w:val="20"/>
                <w:lang w:eastAsia="zh-Hans"/>
              </w:rPr>
              <w:t>，</w:t>
            </w:r>
            <w:r>
              <w:rPr>
                <w:rFonts w:hint="eastAsia" w:ascii="宋体" w:hAnsi="宋体"/>
                <w:bCs/>
                <w:sz w:val="20"/>
                <w:szCs w:val="20"/>
                <w:lang w:val="en-US" w:eastAsia="zh-Hans"/>
              </w:rPr>
              <w:t>而在这一抬脚</w:t>
            </w:r>
            <w:r>
              <w:rPr>
                <w:rFonts w:hint="default" w:ascii="宋体" w:hAnsi="宋体"/>
                <w:bCs/>
                <w:sz w:val="20"/>
                <w:szCs w:val="20"/>
                <w:lang w:eastAsia="zh-Hans"/>
              </w:rPr>
              <w:t>、</w:t>
            </w:r>
            <w:r>
              <w:rPr>
                <w:rFonts w:hint="eastAsia" w:ascii="宋体" w:hAnsi="宋体"/>
                <w:bCs/>
                <w:sz w:val="20"/>
                <w:szCs w:val="20"/>
                <w:lang w:val="en-US" w:eastAsia="zh-Hans"/>
              </w:rPr>
              <w:t>一紧跟之间</w:t>
            </w:r>
            <w:r>
              <w:rPr>
                <w:rFonts w:hint="default" w:ascii="宋体" w:hAnsi="宋体"/>
                <w:bCs/>
                <w:sz w:val="20"/>
                <w:szCs w:val="20"/>
                <w:lang w:eastAsia="zh-Hans"/>
              </w:rPr>
              <w:t>，</w:t>
            </w:r>
            <w:r>
              <w:rPr>
                <w:rFonts w:hint="eastAsia" w:ascii="宋体" w:hAnsi="宋体"/>
                <w:bCs/>
                <w:sz w:val="20"/>
                <w:szCs w:val="20"/>
                <w:lang w:val="en-US" w:eastAsia="zh-Hans"/>
              </w:rPr>
              <w:t>你又能读出乡亲们怎样的情感呢</w:t>
            </w:r>
            <w:r>
              <w:rPr>
                <w:rFonts w:hint="default" w:ascii="宋体" w:hAnsi="宋体"/>
                <w:bCs/>
                <w:sz w:val="20"/>
                <w:szCs w:val="20"/>
                <w:lang w:eastAsia="zh-Hans"/>
              </w:rPr>
              <w:t>？</w:t>
            </w:r>
          </w:p>
          <w:p>
            <w:pPr>
              <w:numPr>
                <w:ilvl w:val="0"/>
                <w:numId w:val="0"/>
              </w:numPr>
              <w:autoSpaceDE w:val="0"/>
              <w:autoSpaceDN w:val="0"/>
              <w:spacing w:line="320" w:lineRule="exact"/>
              <w:ind w:right="9" w:rightChars="0"/>
              <w:rPr>
                <w:rFonts w:hint="default" w:ascii="宋体" w:hAnsi="宋体"/>
                <w:bCs/>
                <w:sz w:val="20"/>
                <w:szCs w:val="20"/>
              </w:rPr>
            </w:pPr>
            <w:r>
              <w:rPr>
                <w:rFonts w:hint="eastAsia" w:ascii="宋体" w:hAnsi="宋体"/>
                <w:bCs/>
                <w:sz w:val="20"/>
                <w:szCs w:val="20"/>
              </w:rPr>
              <w:t>看得到的景、看不见的情</w:t>
            </w:r>
            <w:r>
              <w:rPr>
                <w:rFonts w:hint="default" w:ascii="宋体" w:hAnsi="宋体"/>
                <w:bCs/>
                <w:sz w:val="20"/>
                <w:szCs w:val="20"/>
              </w:rPr>
              <w:t>。</w:t>
            </w:r>
          </w:p>
          <w:p>
            <w:pPr>
              <w:numPr>
                <w:ilvl w:val="0"/>
                <w:numId w:val="0"/>
              </w:numPr>
              <w:autoSpaceDE w:val="0"/>
              <w:autoSpaceDN w:val="0"/>
              <w:spacing w:line="320" w:lineRule="exact"/>
              <w:ind w:right="9" w:rightChars="0"/>
              <w:rPr>
                <w:rFonts w:hint="default" w:ascii="宋体" w:hAnsi="宋体"/>
                <w:bCs/>
                <w:sz w:val="20"/>
                <w:szCs w:val="20"/>
                <w:lang w:eastAsia="zh-Hans"/>
              </w:rPr>
            </w:pPr>
            <w:r>
              <w:rPr>
                <w:rFonts w:hint="eastAsia" w:ascii="宋体" w:hAnsi="宋体"/>
                <w:bCs/>
                <w:sz w:val="20"/>
                <w:szCs w:val="20"/>
                <w:lang w:val="en-US" w:eastAsia="zh-Hans"/>
              </w:rPr>
              <w:t>在刚刚的阅读中</w:t>
            </w:r>
            <w:r>
              <w:rPr>
                <w:rFonts w:hint="default" w:ascii="宋体" w:hAnsi="宋体"/>
                <w:bCs/>
                <w:sz w:val="20"/>
                <w:szCs w:val="20"/>
                <w:lang w:eastAsia="zh-Hans"/>
              </w:rPr>
              <w:t>，</w:t>
            </w:r>
            <w:r>
              <w:rPr>
                <w:rFonts w:hint="eastAsia" w:ascii="宋体" w:hAnsi="宋体"/>
                <w:bCs/>
                <w:sz w:val="20"/>
                <w:szCs w:val="20"/>
                <w:lang w:val="en-US" w:eastAsia="zh-Hans"/>
              </w:rPr>
              <w:t>我们带着目的去寻找文字背后的情感</w:t>
            </w:r>
            <w:r>
              <w:rPr>
                <w:rFonts w:hint="default" w:ascii="宋体" w:hAnsi="宋体"/>
                <w:bCs/>
                <w:sz w:val="20"/>
                <w:szCs w:val="20"/>
                <w:lang w:eastAsia="zh-Hans"/>
              </w:rPr>
              <w:t>，</w:t>
            </w:r>
            <w:r>
              <w:rPr>
                <w:rFonts w:hint="eastAsia" w:ascii="宋体" w:hAnsi="宋体"/>
                <w:bCs/>
                <w:sz w:val="20"/>
                <w:szCs w:val="20"/>
                <w:lang w:val="en-US" w:eastAsia="zh-Hans"/>
              </w:rPr>
              <w:t>这使我们的阅读更深入</w:t>
            </w:r>
            <w:r>
              <w:rPr>
                <w:rFonts w:hint="default" w:ascii="宋体" w:hAnsi="宋体"/>
                <w:bCs/>
                <w:sz w:val="20"/>
                <w:szCs w:val="20"/>
                <w:lang w:eastAsia="zh-Hans"/>
              </w:rPr>
              <w:t>、</w:t>
            </w:r>
            <w:r>
              <w:rPr>
                <w:rFonts w:hint="eastAsia" w:ascii="宋体" w:hAnsi="宋体"/>
                <w:bCs/>
                <w:sz w:val="20"/>
                <w:szCs w:val="20"/>
                <w:lang w:val="en-US" w:eastAsia="zh-Hans"/>
              </w:rPr>
              <w:t>有意义</w:t>
            </w:r>
            <w:r>
              <w:rPr>
                <w:rFonts w:hint="default" w:ascii="宋体" w:hAnsi="宋体"/>
                <w:bCs/>
                <w:sz w:val="20"/>
                <w:szCs w:val="20"/>
                <w:lang w:eastAsia="zh-Hans"/>
              </w:rPr>
              <w:t>。</w:t>
            </w:r>
          </w:p>
          <w:p>
            <w:pPr>
              <w:numPr>
                <w:ilvl w:val="0"/>
                <w:numId w:val="0"/>
              </w:numPr>
              <w:autoSpaceDE w:val="0"/>
              <w:autoSpaceDN w:val="0"/>
              <w:spacing w:line="320" w:lineRule="exact"/>
              <w:ind w:right="9" w:rightChars="0"/>
              <w:rPr>
                <w:rFonts w:hint="eastAsia" w:ascii="宋体" w:hAnsi="宋体"/>
                <w:bCs/>
                <w:sz w:val="20"/>
                <w:szCs w:val="20"/>
              </w:rPr>
            </w:pPr>
          </w:p>
        </w:tc>
        <w:tc>
          <w:tcPr>
            <w:tcW w:w="1711" w:type="dxa"/>
            <w:noWrap w:val="0"/>
            <w:vAlign w:val="top"/>
          </w:tcPr>
          <w:p>
            <w:pPr>
              <w:rPr>
                <w:rFonts w:ascii="宋体" w:hAnsi="宋体"/>
                <w:bCs/>
                <w:sz w:val="20"/>
                <w:szCs w:val="20"/>
              </w:rPr>
            </w:pPr>
          </w:p>
          <w:p>
            <w:pPr>
              <w:rPr>
                <w:rFonts w:ascii="宋体" w:hAnsi="宋体"/>
                <w:bCs/>
                <w:sz w:val="20"/>
                <w:szCs w:val="20"/>
              </w:rPr>
            </w:pPr>
          </w:p>
          <w:p>
            <w:pPr>
              <w:rPr>
                <w:rFonts w:ascii="宋体" w:hAnsi="宋体"/>
                <w:kern w:val="0"/>
                <w:sz w:val="24"/>
              </w:rPr>
            </w:pPr>
          </w:p>
          <w:p>
            <w:pPr>
              <w:numPr>
                <w:ilvl w:val="0"/>
                <w:numId w:val="0"/>
              </w:numPr>
              <w:autoSpaceDE w:val="0"/>
              <w:autoSpaceDN w:val="0"/>
              <w:spacing w:line="320" w:lineRule="exact"/>
              <w:ind w:right="9" w:rightChars="0"/>
              <w:rPr>
                <w:rFonts w:hint="eastAsia" w:ascii="宋体" w:hAnsi="宋体"/>
                <w:bCs/>
                <w:sz w:val="20"/>
                <w:szCs w:val="20"/>
              </w:rPr>
            </w:pPr>
            <w:r>
              <w:rPr>
                <w:rFonts w:hint="default" w:ascii="宋体" w:hAnsi="宋体"/>
                <w:bCs/>
                <w:sz w:val="20"/>
                <w:szCs w:val="20"/>
              </w:rPr>
              <w:t>1、</w:t>
            </w:r>
            <w:r>
              <w:rPr>
                <w:rFonts w:hint="eastAsia" w:ascii="宋体" w:hAnsi="宋体"/>
                <w:bCs/>
                <w:sz w:val="20"/>
                <w:szCs w:val="20"/>
              </w:rPr>
              <w:t>猜意思</w:t>
            </w:r>
          </w:p>
          <w:p>
            <w:pPr>
              <w:numPr>
                <w:ilvl w:val="0"/>
                <w:numId w:val="0"/>
              </w:numPr>
              <w:autoSpaceDE w:val="0"/>
              <w:autoSpaceDN w:val="0"/>
              <w:spacing w:line="320" w:lineRule="exact"/>
              <w:ind w:right="9" w:rightChars="0"/>
              <w:rPr>
                <w:rFonts w:hint="eastAsia" w:ascii="宋体" w:hAnsi="宋体"/>
                <w:bCs/>
                <w:sz w:val="20"/>
                <w:szCs w:val="20"/>
              </w:rPr>
            </w:pPr>
          </w:p>
          <w:p>
            <w:pPr>
              <w:numPr>
                <w:ilvl w:val="0"/>
                <w:numId w:val="0"/>
              </w:numPr>
              <w:autoSpaceDE w:val="0"/>
              <w:autoSpaceDN w:val="0"/>
              <w:spacing w:line="320" w:lineRule="exact"/>
              <w:ind w:right="9" w:rightChars="0"/>
              <w:rPr>
                <w:rFonts w:hint="eastAsia" w:ascii="宋体" w:hAnsi="宋体"/>
                <w:bCs/>
                <w:sz w:val="20"/>
                <w:szCs w:val="20"/>
              </w:rPr>
            </w:pPr>
          </w:p>
          <w:p>
            <w:pPr>
              <w:numPr>
                <w:ilvl w:val="0"/>
                <w:numId w:val="0"/>
              </w:numPr>
              <w:autoSpaceDE w:val="0"/>
              <w:autoSpaceDN w:val="0"/>
              <w:spacing w:line="320" w:lineRule="exact"/>
              <w:ind w:right="9" w:rightChars="0"/>
              <w:rPr>
                <w:rFonts w:hint="eastAsia" w:ascii="宋体" w:hAnsi="宋体"/>
                <w:bCs/>
                <w:sz w:val="20"/>
                <w:szCs w:val="20"/>
              </w:rPr>
            </w:pPr>
            <w:r>
              <w:rPr>
                <w:rFonts w:hint="default" w:ascii="宋体" w:hAnsi="宋体"/>
                <w:bCs/>
                <w:sz w:val="20"/>
                <w:szCs w:val="20"/>
              </w:rPr>
              <w:t>2、</w:t>
            </w:r>
            <w:r>
              <w:rPr>
                <w:rFonts w:hint="eastAsia" w:ascii="宋体" w:hAnsi="宋体"/>
                <w:bCs/>
                <w:sz w:val="20"/>
                <w:szCs w:val="20"/>
              </w:rPr>
              <w:t>默读圈画写感受</w:t>
            </w:r>
          </w:p>
          <w:p>
            <w:pPr>
              <w:numPr>
                <w:ilvl w:val="0"/>
                <w:numId w:val="0"/>
              </w:numPr>
              <w:autoSpaceDE w:val="0"/>
              <w:autoSpaceDN w:val="0"/>
              <w:spacing w:line="320" w:lineRule="exact"/>
              <w:ind w:right="9" w:rightChars="0"/>
              <w:rPr>
                <w:rFonts w:hint="eastAsia" w:ascii="宋体" w:hAnsi="宋体"/>
                <w:bCs/>
                <w:sz w:val="20"/>
                <w:szCs w:val="20"/>
              </w:rPr>
            </w:pPr>
          </w:p>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交流</w:t>
            </w:r>
          </w:p>
          <w:p>
            <w:pPr>
              <w:numPr>
                <w:ilvl w:val="0"/>
                <w:numId w:val="0"/>
              </w:numPr>
              <w:autoSpaceDE w:val="0"/>
              <w:autoSpaceDN w:val="0"/>
              <w:spacing w:line="320" w:lineRule="exact"/>
              <w:ind w:right="9" w:rightChars="0"/>
              <w:rPr>
                <w:rFonts w:hint="eastAsia" w:ascii="宋体" w:hAnsi="宋体"/>
                <w:bCs/>
                <w:sz w:val="20"/>
                <w:szCs w:val="20"/>
              </w:rPr>
            </w:pPr>
          </w:p>
          <w:p>
            <w:pPr>
              <w:numPr>
                <w:ilvl w:val="0"/>
                <w:numId w:val="0"/>
              </w:numPr>
              <w:autoSpaceDE w:val="0"/>
              <w:autoSpaceDN w:val="0"/>
              <w:spacing w:line="320" w:lineRule="exact"/>
              <w:ind w:right="9" w:rightChars="0"/>
              <w:rPr>
                <w:rFonts w:hint="eastAsia" w:ascii="宋体" w:hAnsi="宋体"/>
                <w:bCs/>
                <w:sz w:val="20"/>
                <w:szCs w:val="20"/>
              </w:rPr>
            </w:pPr>
          </w:p>
          <w:p>
            <w:pPr>
              <w:numPr>
                <w:ilvl w:val="0"/>
                <w:numId w:val="0"/>
              </w:numPr>
              <w:autoSpaceDE w:val="0"/>
              <w:autoSpaceDN w:val="0"/>
              <w:spacing w:line="320" w:lineRule="exact"/>
              <w:ind w:right="9" w:rightChars="0"/>
              <w:rPr>
                <w:rFonts w:hint="eastAsia" w:ascii="宋体" w:hAnsi="宋体"/>
                <w:bCs/>
                <w:sz w:val="20"/>
                <w:szCs w:val="20"/>
              </w:rPr>
            </w:pPr>
          </w:p>
          <w:p>
            <w:pPr>
              <w:numPr>
                <w:ilvl w:val="0"/>
                <w:numId w:val="0"/>
              </w:numPr>
              <w:autoSpaceDE w:val="0"/>
              <w:autoSpaceDN w:val="0"/>
              <w:spacing w:line="320" w:lineRule="exact"/>
              <w:ind w:right="9" w:rightChars="0"/>
              <w:rPr>
                <w:rFonts w:hint="eastAsia" w:ascii="宋体" w:hAnsi="宋体"/>
                <w:bCs/>
                <w:sz w:val="20"/>
                <w:szCs w:val="20"/>
              </w:rPr>
            </w:pPr>
          </w:p>
          <w:p>
            <w:pPr>
              <w:numPr>
                <w:ilvl w:val="0"/>
                <w:numId w:val="0"/>
              </w:numPr>
              <w:autoSpaceDE w:val="0"/>
              <w:autoSpaceDN w:val="0"/>
              <w:spacing w:line="320" w:lineRule="exact"/>
              <w:ind w:right="9" w:rightChars="0"/>
              <w:rPr>
                <w:rFonts w:hint="eastAsia" w:ascii="宋体" w:hAnsi="宋体"/>
                <w:bCs/>
                <w:sz w:val="20"/>
                <w:szCs w:val="20"/>
              </w:rPr>
            </w:pPr>
            <w:r>
              <w:rPr>
                <w:rFonts w:hint="default" w:ascii="宋体" w:hAnsi="宋体"/>
                <w:bCs/>
                <w:sz w:val="20"/>
                <w:szCs w:val="20"/>
              </w:rPr>
              <w:t>3、</w:t>
            </w:r>
            <w:r>
              <w:rPr>
                <w:rFonts w:hint="eastAsia" w:ascii="宋体" w:hAnsi="宋体"/>
                <w:bCs/>
                <w:sz w:val="20"/>
                <w:szCs w:val="20"/>
              </w:rPr>
              <w:t>配乐朗读</w:t>
            </w:r>
          </w:p>
          <w:p>
            <w:pPr>
              <w:numPr>
                <w:ilvl w:val="0"/>
                <w:numId w:val="0"/>
              </w:numPr>
              <w:autoSpaceDE w:val="0"/>
              <w:autoSpaceDN w:val="0"/>
              <w:spacing w:line="320" w:lineRule="exact"/>
              <w:ind w:right="9" w:rightChars="0"/>
              <w:rPr>
                <w:rFonts w:hint="eastAsia" w:ascii="宋体" w:hAnsi="宋体"/>
                <w:bCs/>
                <w:sz w:val="20"/>
                <w:szCs w:val="20"/>
              </w:rPr>
            </w:pPr>
          </w:p>
          <w:p>
            <w:pPr>
              <w:numPr>
                <w:ilvl w:val="0"/>
                <w:numId w:val="0"/>
              </w:numPr>
              <w:autoSpaceDE w:val="0"/>
              <w:autoSpaceDN w:val="0"/>
              <w:spacing w:line="320" w:lineRule="exact"/>
              <w:ind w:right="9" w:rightChars="0"/>
              <w:rPr>
                <w:rFonts w:hint="eastAsia" w:ascii="宋体" w:hAnsi="宋体"/>
                <w:bCs/>
                <w:sz w:val="20"/>
                <w:szCs w:val="20"/>
              </w:rPr>
            </w:pPr>
          </w:p>
          <w:p>
            <w:pPr>
              <w:numPr>
                <w:ilvl w:val="0"/>
                <w:numId w:val="0"/>
              </w:numPr>
              <w:autoSpaceDE w:val="0"/>
              <w:autoSpaceDN w:val="0"/>
              <w:spacing w:line="320" w:lineRule="exact"/>
              <w:ind w:right="9" w:rightChars="0"/>
              <w:rPr>
                <w:rFonts w:hint="eastAsia" w:ascii="宋体" w:hAnsi="宋体"/>
                <w:bCs/>
                <w:sz w:val="20"/>
                <w:szCs w:val="20"/>
              </w:rPr>
            </w:pPr>
          </w:p>
          <w:p>
            <w:pPr>
              <w:numPr>
                <w:ilvl w:val="0"/>
                <w:numId w:val="0"/>
              </w:numPr>
              <w:autoSpaceDE w:val="0"/>
              <w:autoSpaceDN w:val="0"/>
              <w:spacing w:line="320" w:lineRule="exact"/>
              <w:ind w:right="9" w:rightChars="0"/>
              <w:rPr>
                <w:rFonts w:hint="eastAsia" w:ascii="宋体" w:hAnsi="宋体"/>
                <w:bCs/>
                <w:sz w:val="20"/>
                <w:szCs w:val="20"/>
              </w:rPr>
            </w:pPr>
          </w:p>
          <w:p>
            <w:pPr>
              <w:numPr>
                <w:ilvl w:val="0"/>
                <w:numId w:val="0"/>
              </w:numPr>
              <w:autoSpaceDE w:val="0"/>
              <w:autoSpaceDN w:val="0"/>
              <w:spacing w:line="320" w:lineRule="exact"/>
              <w:ind w:right="9" w:rightChars="0"/>
              <w:rPr>
                <w:rFonts w:hint="eastAsia" w:ascii="宋体" w:hAnsi="宋体"/>
                <w:bCs/>
                <w:sz w:val="20"/>
                <w:szCs w:val="20"/>
                <w:lang w:val="en-US" w:eastAsia="zh-Hans"/>
              </w:rPr>
            </w:pPr>
            <w:r>
              <w:rPr>
                <w:rFonts w:hint="default" w:ascii="宋体" w:hAnsi="宋体"/>
                <w:bCs/>
                <w:sz w:val="20"/>
                <w:szCs w:val="20"/>
              </w:rPr>
              <w:t>4、</w:t>
            </w:r>
            <w:r>
              <w:rPr>
                <w:rFonts w:hint="eastAsia" w:ascii="宋体" w:hAnsi="宋体"/>
                <w:bCs/>
                <w:sz w:val="20"/>
                <w:szCs w:val="20"/>
              </w:rPr>
              <w:t>再读悟情、板书</w:t>
            </w:r>
          </w:p>
        </w:tc>
        <w:tc>
          <w:tcPr>
            <w:tcW w:w="2677" w:type="dxa"/>
            <w:noWrap w:val="0"/>
            <w:vAlign w:val="top"/>
          </w:tcPr>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出示“紧走搭石慢过桥”</w:t>
            </w:r>
          </w:p>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什么意思？</w:t>
            </w:r>
          </w:p>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走进文本，看看走搭桥画面。</w:t>
            </w:r>
          </w:p>
          <w:p>
            <w:pPr>
              <w:numPr>
                <w:ilvl w:val="0"/>
                <w:numId w:val="0"/>
              </w:numPr>
              <w:autoSpaceDE w:val="0"/>
              <w:autoSpaceDN w:val="0"/>
              <w:spacing w:line="320" w:lineRule="exact"/>
              <w:ind w:right="9" w:rightChars="0"/>
              <w:rPr>
                <w:rFonts w:hint="eastAsia" w:ascii="宋体" w:hAnsi="宋体"/>
                <w:bCs/>
                <w:sz w:val="20"/>
                <w:szCs w:val="20"/>
              </w:rPr>
            </w:pPr>
          </w:p>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预设：</w:t>
            </w:r>
          </w:p>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1.协调有序</w:t>
            </w:r>
          </w:p>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前面的抬起脚来，后面的紧跟上去。</w:t>
            </w:r>
          </w:p>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读出节奏、越读越快，找到默契</w:t>
            </w:r>
          </w:p>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2.嗒嗒的声音</w:t>
            </w:r>
          </w:p>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比喻句，生动形象的写出了声音的动听</w:t>
            </w:r>
          </w:p>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3.叠词的魅力</w:t>
            </w:r>
          </w:p>
          <w:p>
            <w:pPr>
              <w:numPr>
                <w:ilvl w:val="0"/>
                <w:numId w:val="0"/>
              </w:numPr>
              <w:autoSpaceDE w:val="0"/>
              <w:autoSpaceDN w:val="0"/>
              <w:spacing w:line="320" w:lineRule="exact"/>
              <w:ind w:right="9" w:rightChars="0"/>
              <w:rPr>
                <w:rFonts w:hint="eastAsia" w:ascii="宋体" w:hAnsi="宋体"/>
                <w:bCs/>
                <w:sz w:val="20"/>
                <w:szCs w:val="20"/>
              </w:rPr>
            </w:pPr>
          </w:p>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走搭石：默契、谦让</w:t>
            </w:r>
          </w:p>
          <w:p>
            <w:pPr>
              <w:numPr>
                <w:ilvl w:val="0"/>
                <w:numId w:val="0"/>
              </w:numPr>
              <w:autoSpaceDE w:val="0"/>
              <w:autoSpaceDN w:val="0"/>
              <w:spacing w:line="320" w:lineRule="exact"/>
              <w:ind w:right="9" w:rightChars="0"/>
              <w:rPr>
                <w:rFonts w:hint="eastAsia" w:ascii="宋体" w:hAnsi="宋体"/>
                <w:bCs/>
                <w:sz w:val="20"/>
                <w:szCs w:val="20"/>
              </w:rPr>
            </w:pPr>
            <w:r>
              <w:rPr>
                <w:rFonts w:hint="eastAsia" w:ascii="宋体" w:hAnsi="宋体"/>
                <w:bCs/>
                <w:sz w:val="20"/>
                <w:szCs w:val="20"/>
              </w:rPr>
              <w:t>引导：不争不抢、心有节奏、心有他人</w:t>
            </w:r>
          </w:p>
          <w:p>
            <w:pPr>
              <w:numPr>
                <w:ilvl w:val="0"/>
                <w:numId w:val="0"/>
              </w:numPr>
              <w:autoSpaceDE w:val="0"/>
              <w:autoSpaceDN w:val="0"/>
              <w:spacing w:line="320" w:lineRule="exact"/>
              <w:ind w:right="9" w:rightChars="0"/>
              <w:rPr>
                <w:rFonts w:hint="default" w:ascii="宋体" w:hAnsi="宋体"/>
                <w:bCs/>
                <w:sz w:val="20"/>
                <w:szCs w:val="20"/>
              </w:rPr>
            </w:pPr>
            <w:r>
              <w:rPr>
                <w:rFonts w:hint="default" w:ascii="宋体" w:hAnsi="宋体"/>
                <w:bCs/>
                <w:sz w:val="20"/>
                <w:szCs w:val="20"/>
              </w:rPr>
              <w:t xml:space="preserve">    </w:t>
            </w:r>
          </w:p>
          <w:p>
            <w:pPr>
              <w:widowControl w:val="0"/>
              <w:numPr>
                <w:ilvl w:val="0"/>
                <w:numId w:val="0"/>
              </w:numPr>
              <w:ind w:leftChars="0"/>
              <w:jc w:val="both"/>
              <w:rPr>
                <w:rFonts w:hint="default" w:ascii="宋体" w:hAnsi="宋体"/>
                <w:bCs/>
                <w:sz w:val="20"/>
                <w:szCs w:val="20"/>
                <w:lang w:eastAsia="zh-Hans"/>
              </w:rPr>
            </w:pPr>
          </w:p>
          <w:p>
            <w:pPr>
              <w:widowControl w:val="0"/>
              <w:numPr>
                <w:ilvl w:val="0"/>
                <w:numId w:val="0"/>
              </w:numPr>
              <w:ind w:leftChars="0"/>
              <w:jc w:val="both"/>
              <w:rPr>
                <w:rFonts w:hint="default" w:ascii="宋体" w:hAnsi="宋体"/>
                <w:bCs/>
                <w:sz w:val="20"/>
                <w:szCs w:val="20"/>
                <w:lang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352" w:type="dxa"/>
            <w:noWrap w:val="0"/>
            <w:vAlign w:val="center"/>
          </w:tcPr>
          <w:p>
            <w:pPr>
              <w:autoSpaceDE w:val="0"/>
              <w:autoSpaceDN w:val="0"/>
              <w:adjustRightInd w:val="0"/>
              <w:spacing w:line="320" w:lineRule="exact"/>
              <w:rPr>
                <w:rFonts w:hint="eastAsia" w:ascii="宋体" w:hAnsi="宋体" w:cs="宋体"/>
                <w:kern w:val="0"/>
                <w:sz w:val="20"/>
                <w:szCs w:val="20"/>
              </w:rPr>
            </w:pPr>
            <w:r>
              <w:rPr>
                <w:rFonts w:hint="eastAsia" w:ascii="宋体" w:hAnsi="宋体" w:cs="宋体"/>
                <w:kern w:val="0"/>
                <w:sz w:val="20"/>
                <w:szCs w:val="20"/>
              </w:rPr>
              <w:t>作业设计</w:t>
            </w:r>
          </w:p>
        </w:tc>
        <w:tc>
          <w:tcPr>
            <w:tcW w:w="8512" w:type="dxa"/>
            <w:gridSpan w:val="6"/>
            <w:noWrap w:val="0"/>
            <w:vAlign w:val="top"/>
          </w:tcPr>
          <w:p>
            <w:pPr>
              <w:autoSpaceDE w:val="0"/>
              <w:autoSpaceDN w:val="0"/>
              <w:spacing w:line="320" w:lineRule="exact"/>
              <w:ind w:left="9" w:right="9"/>
              <w:jc w:val="center"/>
              <w:rPr>
                <w:rFonts w:hint="default" w:ascii="宋体" w:hAnsi="宋体" w:eastAsia="宋体" w:cs="宋体"/>
                <w:sz w:val="20"/>
                <w:szCs w:val="20"/>
                <w:lang w:eastAsia="zh-Hans"/>
              </w:rPr>
            </w:pPr>
            <w:r>
              <w:rPr>
                <w:rFonts w:hint="default" w:ascii="宋体" w:hAnsi="宋体" w:cs="宋体"/>
                <w:sz w:val="20"/>
                <w:szCs w:val="20"/>
              </w:rPr>
              <w:t>1、读《</w:t>
            </w:r>
            <w:r>
              <w:rPr>
                <w:rFonts w:hint="eastAsia" w:ascii="宋体" w:hAnsi="宋体" w:cs="宋体"/>
                <w:sz w:val="20"/>
                <w:szCs w:val="20"/>
                <w:lang w:val="en-US" w:eastAsia="zh-Hans"/>
              </w:rPr>
              <w:t>草原</w:t>
            </w:r>
            <w:r>
              <w:rPr>
                <w:rFonts w:hint="default" w:ascii="宋体" w:hAnsi="宋体" w:cs="宋体"/>
                <w:sz w:val="20"/>
                <w:szCs w:val="20"/>
                <w:lang w:eastAsia="zh-Hans"/>
              </w:rPr>
              <w:t>》</w:t>
            </w:r>
            <w:r>
              <w:rPr>
                <w:rFonts w:hint="default" w:ascii="宋体" w:hAnsi="宋体" w:cs="宋体"/>
                <w:sz w:val="20"/>
                <w:szCs w:val="20"/>
              </w:rPr>
              <w:t>，</w:t>
            </w:r>
            <w:r>
              <w:rPr>
                <w:rFonts w:hint="eastAsia" w:ascii="宋体" w:hAnsi="宋体" w:cs="宋体"/>
                <w:sz w:val="20"/>
                <w:szCs w:val="20"/>
                <w:lang w:val="en-US" w:eastAsia="zh-Hans"/>
              </w:rPr>
              <w:t>巩固本课阅读方法</w:t>
            </w:r>
            <w:r>
              <w:rPr>
                <w:rFonts w:hint="default" w:ascii="宋体" w:hAnsi="宋体" w:cs="宋体"/>
                <w:sz w:val="20"/>
                <w:szCs w:val="20"/>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1352" w:type="dxa"/>
            <w:noWrap w:val="0"/>
            <w:vAlign w:val="center"/>
          </w:tcPr>
          <w:p>
            <w:pPr>
              <w:autoSpaceDE w:val="0"/>
              <w:autoSpaceDN w:val="0"/>
              <w:adjustRightInd w:val="0"/>
              <w:spacing w:line="320" w:lineRule="exact"/>
              <w:rPr>
                <w:rFonts w:hint="eastAsia" w:ascii="宋体" w:hAnsi="宋体" w:cs="宋体"/>
                <w:kern w:val="0"/>
                <w:sz w:val="20"/>
                <w:szCs w:val="20"/>
              </w:rPr>
            </w:pPr>
            <w:r>
              <w:rPr>
                <w:rFonts w:hint="eastAsia" w:ascii="宋体" w:hAnsi="宋体" w:cs="宋体"/>
                <w:kern w:val="0"/>
                <w:sz w:val="20"/>
                <w:szCs w:val="20"/>
              </w:rPr>
              <w:t>板书设计</w:t>
            </w:r>
          </w:p>
        </w:tc>
        <w:tc>
          <w:tcPr>
            <w:tcW w:w="8512" w:type="dxa"/>
            <w:gridSpan w:val="6"/>
            <w:noWrap w:val="0"/>
            <w:vAlign w:val="top"/>
          </w:tcPr>
          <w:p>
            <w:pPr>
              <w:numPr>
                <w:ilvl w:val="0"/>
                <w:numId w:val="0"/>
              </w:numPr>
              <w:autoSpaceDE w:val="0"/>
              <w:autoSpaceDN w:val="0"/>
              <w:spacing w:line="320" w:lineRule="exact"/>
              <w:ind w:right="9" w:rightChars="0" w:firstLine="3600" w:firstLineChars="1800"/>
              <w:rPr>
                <w:rFonts w:hint="eastAsia" w:ascii="宋体" w:hAnsi="宋体"/>
                <w:bCs/>
                <w:sz w:val="20"/>
                <w:szCs w:val="20"/>
                <w:lang w:val="en-US" w:eastAsia="zh-Hans"/>
              </w:rPr>
            </w:pPr>
            <w:r>
              <w:rPr>
                <w:rFonts w:hint="eastAsia" w:ascii="宋体" w:hAnsi="宋体"/>
                <w:bCs/>
                <w:sz w:val="20"/>
                <w:szCs w:val="20"/>
                <w:lang w:val="en-US" w:eastAsia="zh-Hans"/>
              </w:rPr>
              <w:t>5、搭石</w:t>
            </w:r>
          </w:p>
          <w:p>
            <w:pPr>
              <w:numPr>
                <w:ilvl w:val="0"/>
                <w:numId w:val="0"/>
              </w:numPr>
              <w:autoSpaceDE w:val="0"/>
              <w:autoSpaceDN w:val="0"/>
              <w:spacing w:line="320" w:lineRule="exact"/>
              <w:ind w:right="9" w:rightChars="0"/>
              <w:rPr>
                <w:rFonts w:hint="eastAsia" w:ascii="宋体" w:hAnsi="宋体"/>
                <w:bCs/>
                <w:sz w:val="20"/>
                <w:szCs w:val="20"/>
                <w:lang w:val="en-US" w:eastAsia="zh-Hans"/>
              </w:rPr>
            </w:pPr>
            <w:r>
              <w:rPr>
                <w:rFonts w:hint="eastAsia" w:ascii="宋体" w:hAnsi="宋体"/>
                <w:bCs/>
                <w:sz w:val="20"/>
                <w:szCs w:val="20"/>
                <w:lang w:val="en-US" w:eastAsia="zh-Hans"/>
              </w:rPr>
              <w:t xml:space="preserve">           </w:t>
            </w:r>
            <w:r>
              <w:rPr>
                <w:rFonts w:hint="default" w:ascii="宋体" w:hAnsi="宋体"/>
                <w:bCs/>
                <w:sz w:val="20"/>
                <w:szCs w:val="20"/>
                <w:lang w:eastAsia="zh-Hans"/>
              </w:rPr>
              <w:t xml:space="preserve">                        </w:t>
            </w:r>
            <w:r>
              <w:rPr>
                <w:rFonts w:hint="eastAsia" w:ascii="宋体" w:hAnsi="宋体"/>
                <w:bCs/>
                <w:sz w:val="20"/>
                <w:szCs w:val="20"/>
                <w:lang w:val="en-US" w:eastAsia="zh-Hans"/>
              </w:rPr>
              <w:t>集中注意力</w:t>
            </w:r>
          </w:p>
          <w:p>
            <w:pPr>
              <w:numPr>
                <w:ilvl w:val="0"/>
                <w:numId w:val="0"/>
              </w:numPr>
              <w:autoSpaceDE w:val="0"/>
              <w:autoSpaceDN w:val="0"/>
              <w:spacing w:line="320" w:lineRule="exact"/>
              <w:ind w:right="9" w:rightChars="0"/>
              <w:rPr>
                <w:rFonts w:hint="eastAsia" w:ascii="宋体" w:hAnsi="宋体"/>
                <w:bCs/>
                <w:sz w:val="20"/>
                <w:szCs w:val="20"/>
                <w:lang w:val="en-US" w:eastAsia="zh-Hans"/>
              </w:rPr>
            </w:pPr>
            <w:r>
              <w:rPr>
                <w:rFonts w:hint="eastAsia" w:ascii="宋体" w:hAnsi="宋体"/>
                <w:bCs/>
                <w:sz w:val="20"/>
                <w:szCs w:val="20"/>
                <w:lang w:val="en-US" w:eastAsia="zh-Hans"/>
              </w:rPr>
              <w:t xml:space="preserve">      </w:t>
            </w:r>
            <w:r>
              <w:rPr>
                <w:rFonts w:hint="default" w:ascii="宋体" w:hAnsi="宋体"/>
                <w:bCs/>
                <w:sz w:val="20"/>
                <w:szCs w:val="20"/>
                <w:lang w:eastAsia="zh-Hans"/>
              </w:rPr>
              <w:t xml:space="preserve">      </w:t>
            </w:r>
            <w:r>
              <w:rPr>
                <w:rFonts w:hint="eastAsia" w:ascii="宋体" w:hAnsi="宋体"/>
                <w:bCs/>
                <w:sz w:val="20"/>
                <w:szCs w:val="20"/>
                <w:lang w:val="en-US" w:eastAsia="zh-Hans"/>
              </w:rPr>
              <w:t xml:space="preserve">摆搭石      </w:t>
            </w:r>
            <w:r>
              <w:rPr>
                <w:rFonts w:hint="default" w:ascii="宋体" w:hAnsi="宋体"/>
                <w:bCs/>
                <w:sz w:val="20"/>
                <w:szCs w:val="20"/>
                <w:lang w:eastAsia="zh-Hans"/>
              </w:rPr>
              <w:t xml:space="preserve">           </w:t>
            </w:r>
            <w:r>
              <w:rPr>
                <w:rFonts w:hint="eastAsia" w:ascii="宋体" w:hAnsi="宋体"/>
                <w:bCs/>
                <w:sz w:val="20"/>
                <w:szCs w:val="20"/>
                <w:lang w:val="en-US" w:eastAsia="zh-Hans"/>
              </w:rPr>
              <w:t>不回读可跳读       善良、为他人着想</w:t>
            </w:r>
          </w:p>
          <w:p>
            <w:pPr>
              <w:numPr>
                <w:ilvl w:val="0"/>
                <w:numId w:val="0"/>
              </w:numPr>
              <w:autoSpaceDE w:val="0"/>
              <w:autoSpaceDN w:val="0"/>
              <w:spacing w:line="320" w:lineRule="exact"/>
              <w:ind w:right="9" w:rightChars="0" w:firstLine="1200" w:firstLineChars="600"/>
              <w:rPr>
                <w:rFonts w:hint="eastAsia" w:ascii="宋体" w:hAnsi="宋体"/>
                <w:bCs/>
                <w:sz w:val="20"/>
                <w:szCs w:val="20"/>
                <w:lang w:val="en-US" w:eastAsia="zh-Hans"/>
              </w:rPr>
            </w:pPr>
            <w:r>
              <w:rPr>
                <w:rFonts w:hint="eastAsia" w:ascii="宋体" w:hAnsi="宋体"/>
                <w:bCs/>
                <w:sz w:val="20"/>
                <w:szCs w:val="20"/>
                <w:lang w:val="en-US" w:eastAsia="zh-Hans"/>
              </w:rPr>
              <w:t xml:space="preserve">踏搭石    </w:t>
            </w:r>
            <w:r>
              <w:rPr>
                <w:rFonts w:hint="default" w:ascii="宋体" w:hAnsi="宋体"/>
                <w:bCs/>
                <w:sz w:val="20"/>
                <w:szCs w:val="20"/>
                <w:lang w:eastAsia="zh-Hans"/>
              </w:rPr>
              <w:t xml:space="preserve">          </w:t>
            </w:r>
            <w:r>
              <w:rPr>
                <w:rFonts w:hint="eastAsia" w:ascii="宋体" w:hAnsi="宋体"/>
                <w:bCs/>
                <w:sz w:val="20"/>
                <w:szCs w:val="20"/>
                <w:lang w:val="en-US" w:eastAsia="zh-Hans"/>
              </w:rPr>
              <w:t xml:space="preserve"> </w:t>
            </w:r>
            <w:r>
              <w:rPr>
                <w:rFonts w:hint="default" w:ascii="宋体" w:hAnsi="宋体"/>
                <w:bCs/>
                <w:sz w:val="20"/>
                <w:szCs w:val="20"/>
                <w:lang w:eastAsia="zh-Hans"/>
              </w:rPr>
              <w:t xml:space="preserve">  </w:t>
            </w:r>
            <w:r>
              <w:rPr>
                <w:rFonts w:hint="eastAsia" w:ascii="宋体" w:hAnsi="宋体"/>
                <w:bCs/>
                <w:sz w:val="20"/>
                <w:szCs w:val="20"/>
                <w:lang w:val="en-US" w:eastAsia="zh-Hans"/>
              </w:rPr>
              <w:t>提取概括           细心</w:t>
            </w:r>
          </w:p>
          <w:p>
            <w:pPr>
              <w:numPr>
                <w:ilvl w:val="0"/>
                <w:numId w:val="0"/>
              </w:numPr>
              <w:autoSpaceDE w:val="0"/>
              <w:autoSpaceDN w:val="0"/>
              <w:spacing w:line="320" w:lineRule="exact"/>
              <w:ind w:right="9" w:rightChars="0" w:firstLine="1200" w:firstLineChars="600"/>
              <w:rPr>
                <w:rFonts w:hint="eastAsia" w:ascii="宋体" w:hAnsi="宋体"/>
                <w:bCs/>
                <w:sz w:val="20"/>
                <w:szCs w:val="20"/>
                <w:lang w:val="en-US" w:eastAsia="zh-Hans"/>
              </w:rPr>
            </w:pPr>
            <w:r>
              <w:rPr>
                <w:rFonts w:hint="eastAsia" w:ascii="宋体" w:hAnsi="宋体"/>
                <w:bCs/>
                <w:sz w:val="20"/>
                <w:szCs w:val="20"/>
                <w:lang w:val="en-US" w:eastAsia="zh-Hans"/>
              </w:rPr>
              <w:t xml:space="preserve">走搭石     </w:t>
            </w:r>
            <w:r>
              <w:rPr>
                <w:rFonts w:hint="default" w:ascii="宋体" w:hAnsi="宋体"/>
                <w:bCs/>
                <w:sz w:val="20"/>
                <w:szCs w:val="20"/>
                <w:lang w:eastAsia="zh-Hans"/>
              </w:rPr>
              <w:t xml:space="preserve">            </w:t>
            </w:r>
            <w:r>
              <w:rPr>
                <w:rFonts w:hint="eastAsia" w:ascii="宋体" w:hAnsi="宋体"/>
                <w:bCs/>
                <w:sz w:val="20"/>
                <w:szCs w:val="20"/>
                <w:lang w:val="en-US" w:eastAsia="zh-Hans"/>
              </w:rPr>
              <w:t xml:space="preserve">有目的地读     </w:t>
            </w:r>
            <w:r>
              <w:rPr>
                <w:rFonts w:hint="default" w:ascii="宋体" w:hAnsi="宋体"/>
                <w:bCs/>
                <w:sz w:val="20"/>
                <w:szCs w:val="20"/>
                <w:lang w:eastAsia="zh-Hans"/>
              </w:rPr>
              <w:t xml:space="preserve">   </w:t>
            </w:r>
            <w:r>
              <w:rPr>
                <w:rFonts w:hint="eastAsia" w:ascii="宋体" w:hAnsi="宋体"/>
                <w:bCs/>
                <w:sz w:val="20"/>
                <w:szCs w:val="20"/>
                <w:lang w:val="en-US" w:eastAsia="zh-Hans"/>
              </w:rPr>
              <w:t xml:space="preserve"> 默契、谦让</w:t>
            </w:r>
          </w:p>
          <w:p>
            <w:pPr>
              <w:numPr>
                <w:ilvl w:val="0"/>
                <w:numId w:val="0"/>
              </w:numPr>
              <w:autoSpaceDE w:val="0"/>
              <w:autoSpaceDN w:val="0"/>
              <w:spacing w:line="320" w:lineRule="exact"/>
              <w:ind w:right="9" w:rightChars="0"/>
              <w:rPr>
                <w:rFonts w:hint="eastAsia" w:ascii="宋体" w:hAnsi="宋体"/>
                <w:bCs/>
                <w:sz w:val="20"/>
                <w:szCs w:val="20"/>
                <w:lang w:val="en-US" w:eastAsia="zh-Hans"/>
              </w:rPr>
            </w:pPr>
            <w:r>
              <w:rPr>
                <w:rFonts w:hint="eastAsia" w:ascii="宋体" w:hAnsi="宋体"/>
                <w:bCs/>
                <w:sz w:val="20"/>
                <w:szCs w:val="20"/>
                <w:lang w:val="en-US" w:eastAsia="zh-Hans"/>
              </w:rPr>
              <w:t xml:space="preserve"> </w:t>
            </w:r>
            <w:r>
              <w:rPr>
                <w:rFonts w:hint="default" w:ascii="宋体" w:hAnsi="宋体"/>
                <w:bCs/>
                <w:sz w:val="20"/>
                <w:szCs w:val="20"/>
                <w:lang w:eastAsia="zh-Hans"/>
              </w:rPr>
              <w:t xml:space="preserve">           </w:t>
            </w:r>
            <w:r>
              <w:rPr>
                <w:rFonts w:hint="eastAsia" w:ascii="宋体" w:hAnsi="宋体"/>
                <w:bCs/>
                <w:sz w:val="20"/>
                <w:szCs w:val="20"/>
                <w:lang w:val="en-US" w:eastAsia="zh-Hans"/>
              </w:rPr>
              <w:t xml:space="preserve">让搭石               </w:t>
            </w:r>
            <w:r>
              <w:rPr>
                <w:rFonts w:hint="default" w:ascii="宋体" w:hAnsi="宋体"/>
                <w:bCs/>
                <w:sz w:val="20"/>
                <w:szCs w:val="20"/>
                <w:lang w:eastAsia="zh-Hans"/>
              </w:rPr>
              <w:t xml:space="preserve">                     </w:t>
            </w:r>
            <w:r>
              <w:rPr>
                <w:rFonts w:hint="eastAsia" w:ascii="宋体" w:hAnsi="宋体"/>
                <w:bCs/>
                <w:sz w:val="20"/>
                <w:szCs w:val="20"/>
                <w:lang w:val="en-US" w:eastAsia="zh-Hans"/>
              </w:rPr>
              <w:t>谦让、心系他人</w:t>
            </w:r>
          </w:p>
          <w:p>
            <w:pPr>
              <w:numPr>
                <w:ilvl w:val="0"/>
                <w:numId w:val="0"/>
              </w:numPr>
              <w:autoSpaceDE w:val="0"/>
              <w:autoSpaceDN w:val="0"/>
              <w:spacing w:line="320" w:lineRule="exact"/>
              <w:ind w:right="9" w:rightChars="0" w:firstLine="1200" w:firstLineChars="600"/>
              <w:rPr>
                <w:rFonts w:hint="eastAsia" w:ascii="宋体" w:hAnsi="宋体" w:cs="宋体"/>
                <w:sz w:val="20"/>
                <w:szCs w:val="20"/>
              </w:rPr>
            </w:pPr>
            <w:r>
              <w:rPr>
                <w:rFonts w:hint="eastAsia" w:ascii="宋体" w:hAnsi="宋体"/>
                <w:bCs/>
                <w:sz w:val="20"/>
                <w:szCs w:val="20"/>
                <w:lang w:val="en-US" w:eastAsia="zh-Hans"/>
              </w:rPr>
              <w:t xml:space="preserve">过搭石                    </w:t>
            </w:r>
            <w:r>
              <w:rPr>
                <w:rFonts w:hint="default" w:ascii="宋体" w:hAnsi="宋体"/>
                <w:bCs/>
                <w:sz w:val="20"/>
                <w:szCs w:val="20"/>
                <w:lang w:eastAsia="zh-Hans"/>
              </w:rPr>
              <w:t xml:space="preserve">                </w:t>
            </w:r>
            <w:r>
              <w:rPr>
                <w:rFonts w:hint="eastAsia" w:ascii="宋体" w:hAnsi="宋体"/>
                <w:bCs/>
                <w:sz w:val="20"/>
                <w:szCs w:val="20"/>
                <w:lang w:val="en-US" w:eastAsia="zh-Hans"/>
              </w:rPr>
              <w:t>尊老敬老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2" w:hRule="atLeast"/>
        </w:trPr>
        <w:tc>
          <w:tcPr>
            <w:tcW w:w="1352" w:type="dxa"/>
            <w:noWrap w:val="0"/>
            <w:vAlign w:val="center"/>
          </w:tcPr>
          <w:p>
            <w:pPr>
              <w:autoSpaceDE w:val="0"/>
              <w:autoSpaceDN w:val="0"/>
              <w:adjustRightInd w:val="0"/>
              <w:spacing w:line="320" w:lineRule="exact"/>
              <w:rPr>
                <w:rFonts w:hint="eastAsia" w:ascii="宋体" w:hAnsi="宋体" w:cs="宋体"/>
                <w:kern w:val="0"/>
                <w:sz w:val="20"/>
                <w:szCs w:val="20"/>
              </w:rPr>
            </w:pPr>
            <w:r>
              <w:rPr>
                <w:rFonts w:hint="eastAsia" w:ascii="宋体" w:hAnsi="宋体" w:cs="宋体"/>
                <w:kern w:val="0"/>
                <w:sz w:val="20"/>
                <w:szCs w:val="20"/>
              </w:rPr>
              <w:t>教学反思</w:t>
            </w:r>
          </w:p>
        </w:tc>
        <w:tc>
          <w:tcPr>
            <w:tcW w:w="8512" w:type="dxa"/>
            <w:gridSpan w:val="6"/>
            <w:noWrap w:val="0"/>
            <w:vAlign w:val="center"/>
          </w:tcPr>
          <w:p>
            <w:pPr>
              <w:autoSpaceDE w:val="0"/>
              <w:autoSpaceDN w:val="0"/>
              <w:adjustRightInd w:val="0"/>
              <w:spacing w:line="320" w:lineRule="exact"/>
              <w:rPr>
                <w:rFonts w:hint="eastAsia" w:ascii="宋体" w:hAnsi="宋体" w:cs="宋体"/>
                <w:kern w:val="0"/>
                <w:sz w:val="20"/>
                <w:szCs w:val="20"/>
              </w:rPr>
            </w:pPr>
          </w:p>
        </w:tc>
      </w:tr>
    </w:tbl>
    <w:p>
      <w:pPr>
        <w:jc w:val="both"/>
        <w:rPr>
          <w:rFonts w:ascii="楷体" w:hAnsi="楷体" w:eastAsia="楷体"/>
          <w:sz w:val="36"/>
          <w:szCs w:val="36"/>
        </w:rPr>
      </w:pPr>
    </w:p>
    <w:p>
      <w:pPr>
        <w:jc w:val="both"/>
        <w:rPr>
          <w:rFonts w:hint="default" w:ascii="楷体" w:hAnsi="楷体" w:eastAsia="楷体"/>
          <w:sz w:val="36"/>
          <w:szCs w:val="36"/>
          <w:lang w:val="en-US" w:eastAsia="zh-CN"/>
        </w:rPr>
      </w:pPr>
      <w:r>
        <w:rPr>
          <w:rFonts w:hint="eastAsia" w:ascii="楷体" w:hAnsi="楷体" w:eastAsia="楷体"/>
          <w:sz w:val="36"/>
          <w:szCs w:val="36"/>
          <w:lang w:val="en-US" w:eastAsia="zh-CN"/>
        </w:rPr>
        <w:t>活动报道：</w:t>
      </w:r>
    </w:p>
    <w:p>
      <w:pPr>
        <w:jc w:val="center"/>
        <w:rPr>
          <w:rFonts w:hint="eastAsia" w:ascii="楷体" w:hAnsi="楷体" w:eastAsia="楷体"/>
          <w:sz w:val="24"/>
          <w:szCs w:val="24"/>
        </w:rPr>
      </w:pPr>
      <w:r>
        <w:rPr>
          <w:rFonts w:hint="eastAsia" w:ascii="楷体" w:hAnsi="楷体" w:eastAsia="楷体"/>
          <w:sz w:val="24"/>
          <w:szCs w:val="24"/>
        </w:rPr>
        <w:t>速读中增效  精读中提质</w:t>
      </w:r>
    </w:p>
    <w:p>
      <w:pPr>
        <w:jc w:val="center"/>
        <w:rPr>
          <w:rFonts w:hint="eastAsia" w:ascii="楷体" w:hAnsi="楷体" w:eastAsia="楷体"/>
          <w:sz w:val="24"/>
          <w:szCs w:val="24"/>
        </w:rPr>
      </w:pPr>
      <w:r>
        <w:rPr>
          <w:rFonts w:hint="eastAsia" w:ascii="楷体" w:hAnsi="楷体" w:eastAsia="楷体"/>
          <w:sz w:val="24"/>
          <w:szCs w:val="24"/>
          <w:lang w:eastAsia="zh-CN"/>
        </w:rPr>
        <w:t>——</w:t>
      </w:r>
      <w:r>
        <w:rPr>
          <w:rFonts w:hint="eastAsia" w:ascii="楷体" w:hAnsi="楷体" w:eastAsia="楷体"/>
          <w:sz w:val="24"/>
          <w:szCs w:val="24"/>
        </w:rPr>
        <w:t>记薛家实验小学三至六年级 语文学科组第二次主题教研活动</w:t>
      </w:r>
    </w:p>
    <w:p>
      <w:pPr>
        <w:ind w:firstLine="480" w:firstLineChars="200"/>
        <w:jc w:val="both"/>
        <w:rPr>
          <w:rFonts w:hint="eastAsia" w:ascii="楷体" w:hAnsi="楷体" w:eastAsia="楷体"/>
          <w:sz w:val="24"/>
          <w:szCs w:val="24"/>
        </w:rPr>
      </w:pPr>
      <w:r>
        <w:rPr>
          <w:rFonts w:hint="eastAsia" w:ascii="楷体" w:hAnsi="楷体" w:eastAsia="楷体"/>
          <w:sz w:val="24"/>
          <w:szCs w:val="24"/>
        </w:rPr>
        <w:t xml:space="preserve">金气秋分，风清露冷秋期半，桂子飘香远。在美好的仲秋时节，为促进老师们在实践中研读新课标，践行新理念，赋能新课堂，在更有深度的课堂中，全面培养学生的核心素养。9月27日下午，薛家实验小学三至六年级语文学科组第二次研讨活动如期开展。本次活动由五年级语文教研组承办，陈奇、刘伟莲老师分别执教五年级上册第二单元《搭石》和《什么比猎豹的速度更快》，老师们关注单元主题的统整，以任务为导向，在真实的语文情境中实践，是学习新课标理论后的一次教学尝试。                        </w:t>
      </w:r>
    </w:p>
    <w:p>
      <w:pPr>
        <w:jc w:val="center"/>
        <w:rPr>
          <w:rFonts w:hint="eastAsia" w:ascii="楷体" w:hAnsi="楷体" w:eastAsia="楷体"/>
          <w:sz w:val="24"/>
          <w:szCs w:val="24"/>
        </w:rPr>
      </w:pPr>
      <w:r>
        <w:rPr>
          <w:rFonts w:hint="eastAsia" w:ascii="楷体" w:hAnsi="楷体" w:eastAsia="楷体"/>
          <w:sz w:val="24"/>
          <w:szCs w:val="24"/>
        </w:rPr>
        <w:t>精研细磨 精彩绽放</w:t>
      </w:r>
    </w:p>
    <w:p>
      <w:pPr>
        <w:ind w:firstLine="480" w:firstLineChars="200"/>
        <w:jc w:val="both"/>
        <w:rPr>
          <w:rFonts w:hint="eastAsia" w:ascii="楷体" w:hAnsi="楷体" w:eastAsia="楷体"/>
          <w:sz w:val="24"/>
          <w:szCs w:val="24"/>
        </w:rPr>
      </w:pPr>
      <w:r>
        <w:rPr>
          <w:rFonts w:hint="eastAsia" w:ascii="楷体" w:hAnsi="楷体" w:eastAsia="楷体"/>
          <w:sz w:val="24"/>
          <w:szCs w:val="24"/>
        </w:rPr>
        <w:t xml:space="preserve">双减政策的实质，在于提质增效。这对课堂提出了新的要求，也给老师们带来新的挑战。在语文课堂中，阅读教学是至关重要的。而学生在阅读文本时，依个性和阅读习惯，或提要钩玄，或“精至”入迷，或浅尝辄止，不求甚解，但往往欠缺方法的指引。因此，引导学生习得合适的阅读策略，在提高阅读速度的同时，品味遣词造句的秘妙，感受文本语言的生动表达，充分挖掘文本的价值，显得尤为重要。                  </w:t>
      </w:r>
    </w:p>
    <w:p>
      <w:pPr>
        <w:ind w:firstLine="480" w:firstLineChars="200"/>
        <w:jc w:val="both"/>
        <w:rPr>
          <w:rFonts w:hint="eastAsia" w:ascii="楷体" w:hAnsi="楷体" w:eastAsia="楷体"/>
          <w:sz w:val="24"/>
          <w:szCs w:val="24"/>
        </w:rPr>
      </w:pPr>
      <w:r>
        <w:rPr>
          <w:rFonts w:hint="eastAsia" w:ascii="楷体" w:hAnsi="楷体" w:eastAsia="楷体"/>
          <w:sz w:val="24"/>
          <w:szCs w:val="24"/>
        </w:rPr>
        <w:t xml:space="preserve">五语教研组的老师们共同商讨，选择了五上第二单元的两篇课文，聚焦语文要素，教给阅读策略，提升阅读的速度。两位执教老师深入研读文本，汇聚团队的智慧和力量，在专家、前辈老师的悉心指导下，反复试上、重建，在磨砺中铸就了韧性，收获了成长。                 </w:t>
      </w:r>
    </w:p>
    <w:p>
      <w:pPr>
        <w:ind w:firstLine="480" w:firstLineChars="200"/>
        <w:jc w:val="center"/>
        <w:rPr>
          <w:rFonts w:hint="eastAsia" w:ascii="楷体" w:hAnsi="楷体" w:eastAsia="楷体"/>
          <w:sz w:val="24"/>
          <w:szCs w:val="24"/>
        </w:rPr>
      </w:pPr>
      <w:r>
        <w:rPr>
          <w:rFonts w:hint="eastAsia" w:ascii="楷体" w:hAnsi="楷体" w:eastAsia="楷体"/>
          <w:sz w:val="24"/>
          <w:szCs w:val="24"/>
        </w:rPr>
        <w:t>教以潜心 学成自然</w:t>
      </w:r>
    </w:p>
    <w:p>
      <w:pPr>
        <w:ind w:firstLine="480" w:firstLineChars="200"/>
        <w:jc w:val="both"/>
        <w:rPr>
          <w:rFonts w:hint="eastAsia" w:ascii="楷体" w:hAnsi="楷体" w:eastAsia="楷体"/>
          <w:sz w:val="24"/>
          <w:szCs w:val="24"/>
        </w:rPr>
      </w:pPr>
      <w:r>
        <w:rPr>
          <w:rFonts w:hint="eastAsia" w:ascii="楷体" w:hAnsi="楷体" w:eastAsia="楷体"/>
          <w:sz w:val="24"/>
          <w:szCs w:val="24"/>
        </w:rPr>
        <w:t xml:space="preserve">《搭石》和《什么比猎豹的速度更快》两篇课文分别是所在单元的第一篇和第三篇课文，教材编排的位置不同，课文所担的担子也不同。陈奇老师带领学生关注课文中质朴的语言，优美的意境，指导方法。刘伟莲老师在回顾已知阅读策略的基础上，学习新方法，提升阅读效率。两位老师不仅关注内容品读，更聚焦文本特殊的段落结构特点，别出心裁的设计为日后的教学实践提供了良好的实践样态。              </w:t>
      </w:r>
    </w:p>
    <w:p>
      <w:pPr>
        <w:ind w:firstLine="480" w:firstLineChars="200"/>
        <w:jc w:val="both"/>
        <w:rPr>
          <w:rFonts w:hint="eastAsia" w:ascii="楷体" w:hAnsi="楷体" w:eastAsia="楷体"/>
          <w:sz w:val="24"/>
          <w:szCs w:val="24"/>
        </w:rPr>
      </w:pPr>
      <w:r>
        <w:rPr>
          <w:rFonts w:hint="eastAsia" w:ascii="楷体" w:hAnsi="楷体" w:eastAsia="楷体"/>
          <w:sz w:val="24"/>
          <w:szCs w:val="24"/>
        </w:rPr>
        <w:t xml:space="preserve">陈奇老师用活泼明快的语言，昂扬的姿态带领学生走进搭石的意境。知内容，想画面，悟情感。从视野游戏进入，引导学生集中注意力，开启快速阅读之门。接着，走进文本，三次默读，逐步内化阅读方法。第一遍默读，全班交流阅读技巧，初步掌握不回读、跳读的阅读方法。第二遍默读，读文字，想画面。在提速的同时发挥联想，看到文字背后的美好场景。第三遍默读，聚焦画面，挖掘景致美背后的人情美。层层推进，提速的同时，也关注阅读的品质。                 刘伟莲老师的课堂板块清晰，同样是三次默读的任务驱动，老师带领学生在任务的逐层推进中归纳方法，迁移运用。初次默读，圈画事物，速度排序，梳理文脉；再次默读，借助关键词句快速准确地捕捉信息，关注文本表达的规律，明晰说明方法的真正意义和作用；最后，提出问题，挖掘文本内涵，拓展知识外延，逐步落实语文要素，激发学生的阅读兴趣和探索欲望，调动了学生主动学习的内驱力。                        学思相随 引发共鸣       </w:t>
      </w:r>
    </w:p>
    <w:p>
      <w:pPr>
        <w:ind w:firstLine="480" w:firstLineChars="200"/>
        <w:jc w:val="both"/>
        <w:rPr>
          <w:rFonts w:hint="eastAsia" w:ascii="楷体" w:hAnsi="楷体" w:eastAsia="楷体"/>
          <w:sz w:val="24"/>
          <w:szCs w:val="24"/>
        </w:rPr>
      </w:pPr>
      <w:r>
        <w:rPr>
          <w:rFonts w:hint="eastAsia" w:ascii="楷体" w:hAnsi="楷体" w:eastAsia="楷体"/>
          <w:sz w:val="24"/>
          <w:szCs w:val="24"/>
        </w:rPr>
        <w:t xml:space="preserve">课后，两位老师进行了教学反思。陈老师指出：本节课通过精心解读文本，依托有效的方法，丝丝入扣的教学环节，基本达成了预定的目标。但在资源捕捉、有向的评价、清晰的推进上还有提升的空间，还需要更多的实践。刘老师指出：通过抓结构习方法，读文章品特色，合作学习巩固策略，让说明文教学有条理、有依据。不足之处是课堂上过于注重方法的输出和总结，学生缺少了沉浸式思考的时间和空间。             </w:t>
      </w:r>
    </w:p>
    <w:p>
      <w:pPr>
        <w:ind w:firstLine="480" w:firstLineChars="200"/>
        <w:jc w:val="left"/>
        <w:rPr>
          <w:rFonts w:hint="eastAsia" w:ascii="楷体" w:hAnsi="楷体" w:eastAsia="楷体"/>
          <w:sz w:val="24"/>
          <w:szCs w:val="24"/>
          <w:lang w:eastAsia="zh-CN"/>
        </w:rPr>
      </w:pPr>
      <w:r>
        <w:rPr>
          <w:rFonts w:hint="eastAsia" w:ascii="楷体" w:hAnsi="楷体" w:eastAsia="楷体"/>
          <w:sz w:val="24"/>
          <w:szCs w:val="24"/>
        </w:rPr>
        <w:t>随后，同年级组的花叶和王倩倩老师就本课提出了自己的思考。王老师肯定了陈老师能在聚焦方法的同时，依托文本意境展开教学，落实要素。由文到景，再到情，逐层深入。花老师肯定了刘老师能前后勾连，巩固方法；捕捉信息，分享收获；聚焦语言，发现特点，更能迁移阅读，运用方法</w:t>
      </w:r>
      <w:r>
        <w:rPr>
          <w:rFonts w:hint="eastAsia" w:ascii="楷体" w:hAnsi="楷体" w:eastAsia="楷体"/>
          <w:sz w:val="24"/>
          <w:szCs w:val="24"/>
          <w:lang w:eastAsia="zh-CN"/>
        </w:rPr>
        <w:t>。</w:t>
      </w:r>
    </w:p>
    <w:p>
      <w:pPr>
        <w:ind w:firstLine="480" w:firstLineChars="200"/>
        <w:jc w:val="center"/>
        <w:rPr>
          <w:rFonts w:hint="eastAsia" w:ascii="楷体" w:hAnsi="楷体" w:eastAsia="楷体"/>
          <w:sz w:val="24"/>
          <w:szCs w:val="24"/>
        </w:rPr>
      </w:pPr>
      <w:r>
        <w:rPr>
          <w:rFonts w:hint="eastAsia" w:ascii="楷体" w:hAnsi="楷体" w:eastAsia="楷体"/>
          <w:sz w:val="24"/>
          <w:szCs w:val="24"/>
        </w:rPr>
        <w:t>引领助力 研以致远</w:t>
      </w:r>
    </w:p>
    <w:p>
      <w:pPr>
        <w:ind w:firstLine="480" w:firstLineChars="200"/>
        <w:jc w:val="both"/>
        <w:rPr>
          <w:rFonts w:hint="eastAsia" w:ascii="楷体" w:hAnsi="楷体" w:eastAsia="楷体"/>
          <w:sz w:val="24"/>
          <w:szCs w:val="24"/>
          <w:lang w:val="en-US" w:eastAsia="zh-CN"/>
        </w:rPr>
      </w:pPr>
      <w:r>
        <w:rPr>
          <w:rFonts w:hint="eastAsia" w:ascii="楷体" w:hAnsi="楷体" w:eastAsia="楷体"/>
          <w:sz w:val="24"/>
          <w:szCs w:val="24"/>
        </w:rPr>
        <w:t>本次活动有幸邀请特级教师薛辉校长莅临指导。薛校首先肯定了老师们文本解读精准，课堂结构清晰，对学生语言表达的训练有章法。随后，薛校提出了自己的几点思考：1.如何在情境中推动学生素养发展？2.如何实现文本价值的最大化？  就五上第二单元而言，教学时要做到以下几点；1.注重多种快速阅读方法的融合。2.要快速读，检验效率，同时精细读，品味感悟，把握好“提高阅读速度”和“有效地阅读理解”之间的关系。3.要在课外阅读中加强提高阅读速度方法的运用，以一篇带多篇，培养良好的阅读习惯，为终身学习奠基。薛校还提出了三个速读小锦囊：我的“快速直达列车”，我的“火眼金睛”，我的快速“搜索引擎”，引导学生由词到句，再到段落，逐步学习“一目十行”的本领。学习后，测测我的阅读力，由学到用。最后，薛校还对年轻老师提出要求：要超越</w:t>
      </w:r>
      <w:r>
        <w:rPr>
          <w:rFonts w:hint="eastAsia" w:ascii="楷体" w:hAnsi="楷体" w:eastAsia="楷体"/>
          <w:sz w:val="24"/>
          <w:szCs w:val="24"/>
          <w:lang w:val="en-US" w:eastAsia="zh-CN"/>
        </w:rPr>
        <w:t>知识层面，潜心会文，品味遣词造句的秘妙，感受文本语言的生动表达。</w:t>
      </w:r>
    </w:p>
    <w:p>
      <w:pPr>
        <w:jc w:val="both"/>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ascii="楷体" w:hAnsi="楷体" w:eastAsia="楷体"/>
          <w:sz w:val="36"/>
          <w:szCs w:val="36"/>
        </w:rPr>
      </w:pPr>
      <w:r>
        <w:rPr>
          <w:rFonts w:hint="eastAsia" w:ascii="楷体" w:hAnsi="楷体" w:eastAsia="楷体"/>
          <w:sz w:val="36"/>
          <w:szCs w:val="36"/>
        </w:rPr>
        <w:t>铃兰语社俱乐部第</w:t>
      </w:r>
      <w:r>
        <w:rPr>
          <w:rFonts w:ascii="楷体" w:hAnsi="楷体" w:eastAsia="楷体"/>
          <w:sz w:val="36"/>
          <w:szCs w:val="36"/>
        </w:rPr>
        <w:t>4</w:t>
      </w:r>
      <w:r>
        <w:rPr>
          <w:rFonts w:hint="eastAsia" w:ascii="楷体" w:hAnsi="楷体" w:eastAsia="楷体"/>
          <w:sz w:val="36"/>
          <w:szCs w:val="36"/>
        </w:rPr>
        <w:t>次记录</w:t>
      </w:r>
    </w:p>
    <w:p>
      <w:pPr>
        <w:rPr>
          <w:rFonts w:hint="default" w:ascii="楷体" w:hAnsi="楷体" w:eastAsia="楷体"/>
          <w:sz w:val="36"/>
          <w:szCs w:val="36"/>
          <w:lang w:val="en-US" w:eastAsia="zh-CN"/>
        </w:rPr>
      </w:pPr>
      <w:r>
        <w:rPr>
          <w:rFonts w:hint="eastAsia" w:ascii="楷体" w:hAnsi="楷体" w:eastAsia="楷体"/>
          <w:sz w:val="36"/>
          <w:szCs w:val="36"/>
        </w:rPr>
        <w:t>时间：</w:t>
      </w:r>
      <w:r>
        <w:rPr>
          <w:rFonts w:hint="eastAsia" w:ascii="楷体" w:hAnsi="楷体" w:eastAsia="楷体"/>
          <w:sz w:val="36"/>
          <w:szCs w:val="36"/>
          <w:lang w:val="en-US" w:eastAsia="zh-CN"/>
        </w:rPr>
        <w:t>10月</w:t>
      </w:r>
    </w:p>
    <w:p>
      <w:pPr>
        <w:rPr>
          <w:rFonts w:hint="eastAsia" w:ascii="楷体" w:hAnsi="楷体" w:eastAsia="楷体"/>
          <w:sz w:val="36"/>
          <w:szCs w:val="36"/>
          <w:lang w:val="en-US" w:eastAsia="zh-CN"/>
        </w:rPr>
      </w:pPr>
      <w:r>
        <w:rPr>
          <w:rFonts w:hint="eastAsia" w:ascii="楷体" w:hAnsi="楷体" w:eastAsia="楷体"/>
          <w:sz w:val="36"/>
          <w:szCs w:val="36"/>
        </w:rPr>
        <w:t>地点：</w:t>
      </w:r>
      <w:r>
        <w:rPr>
          <w:rFonts w:hint="eastAsia" w:ascii="楷体" w:hAnsi="楷体" w:eastAsia="楷体"/>
          <w:sz w:val="36"/>
          <w:szCs w:val="36"/>
          <w:lang w:val="en-US" w:eastAsia="zh-CN"/>
        </w:rPr>
        <w:t>线上</w:t>
      </w:r>
    </w:p>
    <w:p>
      <w:pPr>
        <w:rPr>
          <w:rFonts w:hint="default" w:ascii="楷体" w:hAnsi="楷体" w:eastAsia="楷体"/>
          <w:sz w:val="36"/>
          <w:szCs w:val="36"/>
          <w:lang w:val="en-US" w:eastAsia="zh-CN"/>
        </w:rPr>
      </w:pPr>
      <w:r>
        <w:rPr>
          <w:rFonts w:hint="eastAsia" w:ascii="楷体" w:hAnsi="楷体" w:eastAsia="楷体"/>
          <w:sz w:val="36"/>
          <w:szCs w:val="36"/>
        </w:rPr>
        <w:t>内容：</w:t>
      </w:r>
      <w:r>
        <w:rPr>
          <w:rFonts w:hint="eastAsia" w:ascii="楷体" w:hAnsi="楷体" w:eastAsia="楷体"/>
          <w:sz w:val="36"/>
          <w:szCs w:val="36"/>
          <w:lang w:eastAsia="zh-CN"/>
        </w:rPr>
        <w:t>《</w:t>
      </w:r>
      <w:r>
        <w:rPr>
          <w:rFonts w:hint="eastAsia" w:ascii="楷体" w:hAnsi="楷体" w:eastAsia="楷体"/>
          <w:sz w:val="36"/>
          <w:szCs w:val="36"/>
          <w:lang w:val="en-US" w:eastAsia="zh-CN"/>
        </w:rPr>
        <w:t>桂花雨</w:t>
      </w:r>
      <w:r>
        <w:rPr>
          <w:rFonts w:hint="eastAsia" w:ascii="楷体" w:hAnsi="楷体" w:eastAsia="楷体"/>
          <w:sz w:val="36"/>
          <w:szCs w:val="36"/>
          <w:lang w:eastAsia="zh-CN"/>
        </w:rPr>
        <w:t>》</w:t>
      </w:r>
      <w:r>
        <w:rPr>
          <w:rFonts w:hint="eastAsia" w:ascii="楷体" w:hAnsi="楷体" w:eastAsia="楷体"/>
          <w:sz w:val="36"/>
          <w:szCs w:val="36"/>
          <w:lang w:val="en-US" w:eastAsia="zh-CN"/>
        </w:rPr>
        <w:t>解读学习</w:t>
      </w:r>
    </w:p>
    <w:p>
      <w:pPr>
        <w:rPr>
          <w:rFonts w:hint="eastAsia" w:ascii="楷体" w:hAnsi="楷体" w:eastAsia="楷体"/>
          <w:sz w:val="36"/>
          <w:szCs w:val="36"/>
        </w:rPr>
      </w:pPr>
      <w:r>
        <w:rPr>
          <w:rFonts w:hint="eastAsia" w:ascii="楷体" w:hAnsi="楷体" w:eastAsia="楷体"/>
          <w:sz w:val="36"/>
          <w:szCs w:val="36"/>
        </w:rPr>
        <w:t>过程：</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24525" cy="3711575"/>
            <wp:effectExtent l="0" t="0" r="5715" b="6985"/>
            <wp:docPr id="26" name="图片 26" descr="C:\Documents and Settings\Administrator\Application Data\Tencent\Users\107429633\QQ\WinTemp\RichOle\X{542K0W)DS1SPXEPHN$_Q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Documents and Settings\Administrator\Application Data\Tencent\Users\107429633\QQ\WinTemp\RichOle\X{542K0W)DS1SPXEPHN$_QD.png"/>
                    <pic:cNvPicPr>
                      <a:picLocks noChangeAspect="1" noChangeArrowheads="1"/>
                    </pic:cNvPicPr>
                  </pic:nvPicPr>
                  <pic:blipFill>
                    <a:blip r:embed="rId9"/>
                    <a:srcRect/>
                    <a:stretch>
                      <a:fillRect/>
                    </a:stretch>
                  </pic:blipFill>
                  <pic:spPr>
                    <a:xfrm>
                      <a:off x="0" y="0"/>
                      <a:ext cx="5724525" cy="3712122"/>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915025" cy="3971290"/>
            <wp:effectExtent l="0" t="0" r="13335" b="6350"/>
            <wp:docPr id="3" name="图片 3" descr="C:\Documents and Settings\Administrator\Application Data\Tencent\Users\107429633\QQ\WinTemp\RichOle\U4$S3X4OJHHPC{R))L]C{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Documents and Settings\Administrator\Application Data\Tencent\Users\107429633\QQ\WinTemp\RichOle\U4$S3X4OJHHPC{R))L]C{L2.png"/>
                    <pic:cNvPicPr>
                      <a:picLocks noChangeAspect="1" noChangeArrowheads="1"/>
                    </pic:cNvPicPr>
                  </pic:nvPicPr>
                  <pic:blipFill>
                    <a:blip r:embed="rId10"/>
                    <a:srcRect/>
                    <a:stretch>
                      <a:fillRect/>
                    </a:stretch>
                  </pic:blipFill>
                  <pic:spPr>
                    <a:xfrm>
                      <a:off x="0" y="0"/>
                      <a:ext cx="5915025" cy="3971760"/>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6000750" cy="1454785"/>
            <wp:effectExtent l="0" t="0" r="3810" b="8255"/>
            <wp:docPr id="5" name="图片 5" descr="C:\Documents and Settings\Administrator\Application Data\Tencent\Users\107429633\QQ\WinTemp\RichOle\AV05VEPGUR4N({HEYBK%LY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Documents and Settings\Administrator\Application Data\Tencent\Users\107429633\QQ\WinTemp\RichOle\AV05VEPGUR4N({HEYBK%LY9.png"/>
                    <pic:cNvPicPr>
                      <a:picLocks noChangeAspect="1" noChangeArrowheads="1"/>
                    </pic:cNvPicPr>
                  </pic:nvPicPr>
                  <pic:blipFill>
                    <a:blip r:embed="rId11"/>
                    <a:srcRect/>
                    <a:stretch>
                      <a:fillRect/>
                    </a:stretch>
                  </pic:blipFill>
                  <pic:spPr>
                    <a:xfrm>
                      <a:off x="0" y="0"/>
                      <a:ext cx="6000750" cy="1454988"/>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72150" cy="3938905"/>
            <wp:effectExtent l="0" t="0" r="3810" b="8255"/>
            <wp:docPr id="27" name="图片 27" descr="C:\Documents and Settings\Administrator\Application Data\Tencent\Users\107429633\QQ\WinTemp\RichOle\%DFL7Z8@ATQ]BVWD14OFTT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ocuments and Settings\Administrator\Application Data\Tencent\Users\107429633\QQ\WinTemp\RichOle\%DFL7Z8@ATQ]BVWD14OFTT0.png"/>
                    <pic:cNvPicPr>
                      <a:picLocks noChangeAspect="1" noChangeArrowheads="1"/>
                    </pic:cNvPicPr>
                  </pic:nvPicPr>
                  <pic:blipFill>
                    <a:blip r:embed="rId12"/>
                    <a:srcRect/>
                    <a:stretch>
                      <a:fillRect/>
                    </a:stretch>
                  </pic:blipFill>
                  <pic:spPr>
                    <a:xfrm>
                      <a:off x="0" y="0"/>
                      <a:ext cx="5772150" cy="3939450"/>
                    </a:xfrm>
                    <a:prstGeom prst="rect">
                      <a:avLst/>
                    </a:prstGeom>
                    <a:noFill/>
                    <a:ln w="9525">
                      <a:noFill/>
                      <a:miter lim="800000"/>
                      <a:headEnd/>
                      <a:tailEnd/>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mc:AlternateContent>
          <mc:Choice Requires="wps">
            <w:drawing>
              <wp:inline distT="0" distB="0" distL="114300" distR="114300">
                <wp:extent cx="304800" cy="304800"/>
                <wp:effectExtent l="0" t="0" r="0" b="0"/>
                <wp:docPr id="4" name="图片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图片 1"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8yWdNIAAAADAQAA&#10;DwAAAAAAAAABACAAAAAiAAAAZHJzL2Rvd25yZXYueG1sUEsBAhQAFAAAAAgAh07iQEgEv6OtAQAA&#10;YQMAAA4AAAAAAAAAAQAgAAAAIQEAAGRycy9lMm9Eb2MueG1sUEsFBgAAAAAGAAYAWQEAAEAFAAAA&#10;AA==&#10;">
                <v:fill on="f" focussize="0,0"/>
                <v:stroke on="f"/>
                <v:imagedata o:title=""/>
                <o:lock v:ext="edit" aspectratio="t"/>
                <w10:wrap type="none"/>
                <w10:anchorlock/>
              </v:rect>
            </w:pict>
          </mc:Fallback>
        </mc:AlternateConten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19700" cy="4351020"/>
            <wp:effectExtent l="0" t="0" r="7620" b="7620"/>
            <wp:docPr id="28" name="图片 28" descr="C:\Documents and Settings\Administrator\Application Data\Tencent\Users\107429633\QQ\WinTemp\RichOle\G`LMIT@RPA4KD{ZM5AR$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Documents and Settings\Administrator\Application Data\Tencent\Users\107429633\QQ\WinTemp\RichOle\G`LMIT@RPA4KD{ZM5AR$4@7.png"/>
                    <pic:cNvPicPr>
                      <a:picLocks noChangeAspect="1" noChangeArrowheads="1"/>
                    </pic:cNvPicPr>
                  </pic:nvPicPr>
                  <pic:blipFill>
                    <a:blip r:embed="rId13"/>
                    <a:srcRect/>
                    <a:stretch>
                      <a:fillRect/>
                    </a:stretch>
                  </pic:blipFill>
                  <pic:spPr>
                    <a:xfrm>
                      <a:off x="0" y="0"/>
                      <a:ext cx="5219700" cy="4351031"/>
                    </a:xfrm>
                    <a:prstGeom prst="rect">
                      <a:avLst/>
                    </a:prstGeom>
                    <a:noFill/>
                    <a:ln w="9525">
                      <a:noFill/>
                      <a:miter lim="800000"/>
                      <a:headEnd/>
                      <a:tailEnd/>
                    </a:ln>
                  </pic:spPr>
                </pic:pic>
              </a:graphicData>
            </a:graphic>
          </wp:inline>
        </w:drawing>
      </w:r>
    </w:p>
    <w:p>
      <w:pPr>
        <w:widowControl/>
        <w:jc w:val="left"/>
        <w:rPr>
          <w:rFonts w:hint="eastAsia" w:ascii="宋体" w:hAnsi="宋体" w:eastAsia="宋体" w:cs="宋体"/>
          <w:kern w:val="0"/>
          <w:sz w:val="24"/>
          <w:szCs w:val="24"/>
        </w:rPr>
      </w:pPr>
      <w:r>
        <w:rPr>
          <w:rFonts w:ascii="宋体" w:hAnsi="宋体" w:eastAsia="宋体" w:cs="宋体"/>
          <w:kern w:val="0"/>
          <w:sz w:val="24"/>
          <w:szCs w:val="24"/>
        </w:rPr>
        <w:drawing>
          <wp:inline distT="0" distB="0" distL="0" distR="0">
            <wp:extent cx="5163820" cy="4171950"/>
            <wp:effectExtent l="0" t="0" r="2540" b="3810"/>
            <wp:docPr id="29" name="图片 29" descr="C:\Documents and Settings\Administrator\Application Data\Tencent\Users\107429633\QQ\WinTemp\RichOle\BL0@_B$]V}CTI{84HNPL7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Documents and Settings\Administrator\Application Data\Tencent\Users\107429633\QQ\WinTemp\RichOle\BL0@_B$]V}CTI{84HNPL7N5.png"/>
                    <pic:cNvPicPr>
                      <a:picLocks noChangeAspect="1" noChangeArrowheads="1"/>
                    </pic:cNvPicPr>
                  </pic:nvPicPr>
                  <pic:blipFill>
                    <a:blip r:embed="rId14"/>
                    <a:srcRect/>
                    <a:stretch>
                      <a:fillRect/>
                    </a:stretch>
                  </pic:blipFill>
                  <pic:spPr>
                    <a:xfrm>
                      <a:off x="0" y="0"/>
                      <a:ext cx="5164198" cy="4171950"/>
                    </a:xfrm>
                    <a:prstGeom prst="rect">
                      <a:avLst/>
                    </a:prstGeom>
                    <a:noFill/>
                    <a:ln w="9525">
                      <a:noFill/>
                      <a:miter lim="800000"/>
                      <a:headEnd/>
                      <a:tailEnd/>
                    </a:ln>
                  </pic:spPr>
                </pic:pic>
              </a:graphicData>
            </a:graphic>
          </wp:inline>
        </w:drawing>
      </w:r>
    </w:p>
    <w:p>
      <w:pPr>
        <w:pStyle w:val="2"/>
        <w:shd w:val="clear" w:color="auto" w:fill="FFFFFF"/>
        <w:spacing w:before="0" w:beforeAutospacing="0" w:after="150" w:afterAutospacing="0" w:line="420" w:lineRule="atLeast"/>
        <w:jc w:val="center"/>
        <w:rPr>
          <w:rFonts w:ascii="Arial" w:hAnsi="Arial" w:cs="Arial"/>
          <w:color w:val="000000"/>
        </w:rPr>
      </w:pPr>
      <w:r>
        <w:rPr>
          <w:rFonts w:hint="eastAsia" w:ascii="Arial" w:hAnsi="Arial" w:cs="Arial"/>
          <w:color w:val="000000"/>
        </w:rPr>
        <w:t>管建刚解读：</w:t>
      </w:r>
      <w:r>
        <w:rPr>
          <w:rFonts w:ascii="Arial" w:hAnsi="Arial" w:cs="Arial"/>
          <w:color w:val="000000"/>
        </w:rPr>
        <w:t>《月光启蒙》里的四个表达点</w:t>
      </w:r>
    </w:p>
    <w:p>
      <w:pPr>
        <w:pStyle w:val="2"/>
        <w:shd w:val="clear" w:color="auto" w:fill="FFFFFF"/>
        <w:spacing w:before="0" w:beforeAutospacing="0" w:after="150" w:afterAutospacing="0" w:line="420" w:lineRule="atLeast"/>
        <w:ind w:firstLine="480"/>
        <w:rPr>
          <w:rFonts w:ascii="Arial" w:hAnsi="Arial" w:cs="Arial"/>
          <w:color w:val="000000"/>
        </w:rPr>
      </w:pPr>
      <w:r>
        <w:rPr>
          <w:rFonts w:ascii="Arial" w:hAnsi="Arial" w:cs="Arial"/>
          <w:color w:val="000000"/>
        </w:rPr>
        <w:t> 1.为什么不写“民间故事”？</w:t>
      </w:r>
    </w:p>
    <w:p>
      <w:pPr>
        <w:pStyle w:val="2"/>
        <w:shd w:val="clear" w:color="auto" w:fill="FFFFFF"/>
        <w:spacing w:before="0" w:beforeAutospacing="0" w:after="150" w:afterAutospacing="0" w:line="420" w:lineRule="atLeast"/>
        <w:ind w:firstLine="480"/>
        <w:rPr>
          <w:rFonts w:ascii="Arial" w:hAnsi="Arial" w:cs="Arial"/>
          <w:color w:val="000000"/>
        </w:rPr>
      </w:pPr>
      <w:r>
        <w:rPr>
          <w:rFonts w:ascii="Arial" w:hAnsi="Arial" w:cs="Arial"/>
          <w:color w:val="000000"/>
        </w:rPr>
        <w:t>课文，写了妈妈给“我”讲“歌谣”“民间故事”“童谣”和“谜语”。歌谣、童谣、谜语都写了例子，歌谣如“月亮出来亮堂堂，打开楼门洗衣裳，洗得白白的，晒得脆脆的”，童谣如“小红孩，上南山，割荆草，编箔篮，筛大米，做干饭。小狗吃，小猫看，急得老鼠啃锅沿”，谜语如“麻屋子，红帐子，里边睡个白胖子”，唯独“民间故事”，只列举“嫦娥奔月”“牛郎织女”两个题目。作者为什么有这样的主次上取舍。有人说，这几个民间故事，大家都熟知，那么，可以写两个大家不熟悉的呀；有人说，民间故事，讲述起来，比较长，那就选几个短的，或者写一下故事的开头或者最精彩一段。——我以为，作者不详写的主要原因，是本文的“风格统一”上考虑的。歌谣、童谣、谜语都有“明快、流畅、含蓄、风趣”的特点，民间故事，不能具有这样的风格。作者是从“风格”的角度，决定了不写“民间故事”的。</w:t>
      </w:r>
    </w:p>
    <w:p>
      <w:pPr>
        <w:pStyle w:val="2"/>
        <w:shd w:val="clear" w:color="auto" w:fill="FFFFFF"/>
        <w:spacing w:before="0" w:beforeAutospacing="0" w:after="150" w:afterAutospacing="0" w:line="420" w:lineRule="atLeast"/>
        <w:ind w:firstLine="480"/>
        <w:rPr>
          <w:rFonts w:ascii="Arial" w:hAnsi="Arial" w:cs="Arial"/>
          <w:color w:val="000000"/>
        </w:rPr>
      </w:pPr>
      <w:r>
        <w:rPr>
          <w:rFonts w:ascii="Arial" w:hAnsi="Arial" w:cs="Arial"/>
          <w:color w:val="000000"/>
        </w:rPr>
        <w:t>2．为什么要三四次写“月光”？</w:t>
      </w:r>
    </w:p>
    <w:p>
      <w:pPr>
        <w:pStyle w:val="2"/>
        <w:shd w:val="clear" w:color="auto" w:fill="FFFFFF"/>
        <w:spacing w:before="0" w:beforeAutospacing="0" w:after="150" w:afterAutospacing="0" w:line="420" w:lineRule="atLeast"/>
        <w:ind w:firstLine="480"/>
        <w:rPr>
          <w:rFonts w:ascii="Arial" w:hAnsi="Arial" w:cs="Arial"/>
          <w:color w:val="000000"/>
        </w:rPr>
      </w:pPr>
      <w:r>
        <w:rPr>
          <w:rFonts w:ascii="Arial" w:hAnsi="Arial" w:cs="Arial"/>
          <w:color w:val="000000"/>
        </w:rPr>
        <w:t>题目里的“启蒙”，指的是妈妈给我“唱歌谣”“讲民间故事”“念童谣”“猜谜语”，给了我文学的启蒙。为什么说“月光启蒙”？也简单，在月光里讲的嘛。课文几个地方写到“月光”？四个地方：</w:t>
      </w:r>
    </w:p>
    <w:p>
      <w:pPr>
        <w:pStyle w:val="2"/>
        <w:shd w:val="clear" w:color="auto" w:fill="FFFFFF"/>
        <w:spacing w:before="0" w:beforeAutospacing="0" w:after="150" w:afterAutospacing="0" w:line="420" w:lineRule="atLeast"/>
        <w:ind w:firstLine="480"/>
        <w:rPr>
          <w:rFonts w:ascii="Arial" w:hAnsi="Arial" w:cs="Arial"/>
          <w:color w:val="000000"/>
        </w:rPr>
      </w:pPr>
      <w:r>
        <w:rPr>
          <w:rFonts w:ascii="Arial" w:hAnsi="Arial" w:cs="Arial"/>
          <w:color w:val="000000"/>
        </w:rPr>
        <w:t>●暑热散去了，星星出齐了，月亮升起来了，柔和的月色立即洒满了我们的篱笆小院。</w:t>
      </w:r>
    </w:p>
    <w:p>
      <w:pPr>
        <w:pStyle w:val="2"/>
        <w:shd w:val="clear" w:color="auto" w:fill="FFFFFF"/>
        <w:spacing w:before="0" w:beforeAutospacing="0" w:after="150" w:afterAutospacing="0" w:line="420" w:lineRule="atLeast"/>
        <w:ind w:firstLine="480"/>
        <w:rPr>
          <w:rFonts w:ascii="Arial" w:hAnsi="Arial" w:cs="Arial"/>
          <w:color w:val="000000"/>
        </w:rPr>
      </w:pPr>
      <w:r>
        <w:rPr>
          <w:rFonts w:ascii="Arial" w:hAnsi="Arial" w:cs="Arial"/>
          <w:color w:val="000000"/>
        </w:rPr>
        <w:t>●母亲用歌谣把故乡的爱，伴着月光给了我，让一颗混沌的童心豁然开朗。</w:t>
      </w:r>
    </w:p>
    <w:p>
      <w:pPr>
        <w:pStyle w:val="2"/>
        <w:shd w:val="clear" w:color="auto" w:fill="FFFFFF"/>
        <w:spacing w:before="0" w:beforeAutospacing="0" w:after="150" w:afterAutospacing="0" w:line="420" w:lineRule="atLeast"/>
        <w:ind w:firstLine="480"/>
        <w:rPr>
          <w:rFonts w:ascii="Arial" w:hAnsi="Arial" w:cs="Arial"/>
          <w:color w:val="000000"/>
        </w:rPr>
      </w:pPr>
      <w:r>
        <w:rPr>
          <w:rFonts w:ascii="Arial" w:hAnsi="Arial" w:cs="Arial"/>
          <w:color w:val="000000"/>
        </w:rPr>
        <w:t>●此时明月已至中天，母亲沉浸在如水的月色里，像一尊玉石雕像。</w:t>
      </w:r>
    </w:p>
    <w:p>
      <w:pPr>
        <w:pStyle w:val="2"/>
        <w:shd w:val="clear" w:color="auto" w:fill="FFFFFF"/>
        <w:spacing w:before="0" w:beforeAutospacing="0" w:after="150" w:afterAutospacing="0" w:line="420" w:lineRule="atLeast"/>
        <w:ind w:firstLine="480"/>
        <w:rPr>
          <w:rFonts w:ascii="Arial" w:hAnsi="Arial" w:cs="Arial"/>
          <w:color w:val="000000"/>
        </w:rPr>
      </w:pPr>
      <w:r>
        <w:rPr>
          <w:rFonts w:ascii="Arial" w:hAnsi="Arial" w:cs="Arial"/>
          <w:color w:val="000000"/>
        </w:rPr>
        <w:t>●母亲用一双勤劳的手为我打开了民间文学的宝库，给我送来月夜浓郁的诗情。她让明月星光陪伴我的童年，用智慧才华启迪我的想象。她在月光下唱的那些明快、流畅、含蓄、风趣的民歌民谣，使我展开了想象的翅膀，飞向诗歌的王国。</w:t>
      </w:r>
    </w:p>
    <w:p>
      <w:pPr>
        <w:pStyle w:val="2"/>
        <w:shd w:val="clear" w:color="auto" w:fill="FFFFFF"/>
        <w:spacing w:before="0" w:beforeAutospacing="0" w:after="150" w:afterAutospacing="0" w:line="420" w:lineRule="atLeast"/>
        <w:ind w:firstLine="480"/>
        <w:rPr>
          <w:rFonts w:ascii="Arial" w:hAnsi="Arial" w:cs="Arial"/>
          <w:color w:val="000000"/>
        </w:rPr>
      </w:pPr>
      <w:r>
        <w:rPr>
          <w:rFonts w:ascii="Arial" w:hAnsi="Arial" w:cs="Arial"/>
          <w:color w:val="000000"/>
        </w:rPr>
        <w:t>为什么要四个地方写到“月亮”“月光”呢？——这既是呼应，也将整篇文章、整个故事，笼罩在了“月光”里，笼罩在了母亲的“月光”里。由此，“月光”成为一条“线”，将全文串起来。故事中，有特定意义的“景”，一般都会写三四次，这几乎是写作上的一个规律。</w:t>
      </w:r>
    </w:p>
    <w:p>
      <w:pPr>
        <w:pStyle w:val="2"/>
        <w:shd w:val="clear" w:color="auto" w:fill="FFFFFF"/>
        <w:spacing w:before="0" w:beforeAutospacing="0" w:after="150" w:afterAutospacing="0" w:line="420" w:lineRule="atLeast"/>
        <w:ind w:firstLine="480"/>
        <w:rPr>
          <w:rFonts w:ascii="Arial" w:hAnsi="Arial" w:cs="Arial"/>
          <w:color w:val="000000"/>
        </w:rPr>
      </w:pPr>
      <w:r>
        <w:rPr>
          <w:rFonts w:ascii="Arial" w:hAnsi="Arial" w:cs="Arial"/>
          <w:color w:val="000000"/>
        </w:rPr>
        <w:t>3．“歌谣”“民间故事”“童谣”和“谜语”是怎么连起来的？</w:t>
      </w:r>
    </w:p>
    <w:p>
      <w:pPr>
        <w:pStyle w:val="2"/>
        <w:shd w:val="clear" w:color="auto" w:fill="FFFFFF"/>
        <w:spacing w:before="0" w:beforeAutospacing="0" w:after="150" w:afterAutospacing="0" w:line="420" w:lineRule="atLeast"/>
        <w:ind w:firstLine="480"/>
        <w:rPr>
          <w:rFonts w:ascii="Arial" w:hAnsi="Arial" w:cs="Arial"/>
          <w:color w:val="000000"/>
        </w:rPr>
      </w:pPr>
      <w:r>
        <w:rPr>
          <w:rFonts w:ascii="Arial" w:hAnsi="Arial" w:cs="Arial"/>
          <w:color w:val="000000"/>
        </w:rPr>
        <w:t>●母亲唱累了就给我讲嫦娥奔月的故事……</w:t>
      </w:r>
    </w:p>
    <w:p>
      <w:pPr>
        <w:pStyle w:val="2"/>
        <w:shd w:val="clear" w:color="auto" w:fill="FFFFFF"/>
        <w:spacing w:before="0" w:beforeAutospacing="0" w:after="150" w:afterAutospacing="0" w:line="420" w:lineRule="atLeast"/>
        <w:ind w:firstLine="480"/>
        <w:rPr>
          <w:rFonts w:ascii="Arial" w:hAnsi="Arial" w:cs="Arial"/>
          <w:color w:val="000000"/>
        </w:rPr>
      </w:pPr>
      <w:r>
        <w:rPr>
          <w:rFonts w:ascii="Arial" w:hAnsi="Arial" w:cs="Arial"/>
          <w:color w:val="000000"/>
        </w:rPr>
        <w:t>●她又为我唱起了幽默风趣的童谣，把我的思绪从天上引到人间：</w:t>
      </w:r>
    </w:p>
    <w:p>
      <w:pPr>
        <w:pStyle w:val="2"/>
        <w:shd w:val="clear" w:color="auto" w:fill="FFFFFF"/>
        <w:spacing w:before="0" w:beforeAutospacing="0" w:after="150" w:afterAutospacing="0" w:line="420" w:lineRule="atLeast"/>
        <w:ind w:firstLine="480"/>
        <w:rPr>
          <w:rFonts w:ascii="Arial" w:hAnsi="Arial" w:cs="Arial"/>
          <w:color w:val="000000"/>
        </w:rPr>
      </w:pPr>
      <w:r>
        <w:rPr>
          <w:rFonts w:ascii="Arial" w:hAnsi="Arial" w:cs="Arial"/>
          <w:color w:val="000000"/>
        </w:rPr>
        <w:t>●民谣童谣唱过了，我还不想睡，就缠着她给我说谜语，让我猜。</w:t>
      </w:r>
    </w:p>
    <w:p>
      <w:pPr>
        <w:pStyle w:val="2"/>
        <w:shd w:val="clear" w:color="auto" w:fill="FFFFFF"/>
        <w:spacing w:before="0" w:beforeAutospacing="0" w:after="150" w:afterAutospacing="0" w:line="420" w:lineRule="atLeast"/>
        <w:ind w:firstLine="480"/>
        <w:rPr>
          <w:rFonts w:ascii="Arial" w:hAnsi="Arial" w:cs="Arial"/>
          <w:color w:val="000000"/>
        </w:rPr>
      </w:pPr>
      <w:r>
        <w:rPr>
          <w:rFonts w:ascii="Arial" w:hAnsi="Arial" w:cs="Arial"/>
          <w:color w:val="000000"/>
        </w:rPr>
        <w:t>这三个地方的过渡，不露痕迹，不注意的话，一下子就过去了。这正是表达的高明之处。故事跟故事之间的衔接，正如电工的焊接，高明的焊接工，可以达到你“看不出”的境界。同样的，作文上，“看不出”“不着痕迹”，正是最大的功夫所在。很多学生写作文，“记得有一次”“记得还有一次”，“一次”“还有一次”。或者“不但……而且……”，刻意用力，这正是表达的一个忌讳之处。</w:t>
      </w:r>
    </w:p>
    <w:p>
      <w:pPr>
        <w:pStyle w:val="2"/>
        <w:shd w:val="clear" w:color="auto" w:fill="FFFFFF"/>
        <w:spacing w:before="0" w:beforeAutospacing="0" w:after="150" w:afterAutospacing="0" w:line="420" w:lineRule="atLeast"/>
        <w:ind w:firstLine="480"/>
        <w:rPr>
          <w:rFonts w:ascii="Arial" w:hAnsi="Arial" w:cs="Arial"/>
          <w:color w:val="000000"/>
        </w:rPr>
      </w:pPr>
      <w:r>
        <w:rPr>
          <w:rFonts w:ascii="Arial" w:hAnsi="Arial" w:cs="Arial"/>
          <w:color w:val="000000"/>
        </w:rPr>
        <w:t>4．“写月光”和“写歌谣”又是怎么连接起来？</w:t>
      </w:r>
    </w:p>
    <w:p>
      <w:pPr>
        <w:pStyle w:val="2"/>
        <w:shd w:val="clear" w:color="auto" w:fill="FFFFFF"/>
        <w:spacing w:before="0" w:beforeAutospacing="0" w:after="150" w:afterAutospacing="0" w:line="420" w:lineRule="atLeast"/>
        <w:ind w:firstLine="480"/>
        <w:rPr>
          <w:rFonts w:ascii="Arial" w:hAnsi="Arial" w:cs="Arial"/>
          <w:color w:val="000000"/>
        </w:rPr>
      </w:pPr>
      <w:r>
        <w:rPr>
          <w:rFonts w:ascii="Arial" w:hAnsi="Arial" w:cs="Arial"/>
          <w:color w:val="000000"/>
        </w:rPr>
        <w:t>（1）写月光是怎么写到歌谣的？</w:t>
      </w:r>
    </w:p>
    <w:p>
      <w:pPr>
        <w:pStyle w:val="2"/>
        <w:shd w:val="clear" w:color="auto" w:fill="FFFFFF"/>
        <w:spacing w:before="0" w:beforeAutospacing="0" w:after="150" w:afterAutospacing="0" w:line="420" w:lineRule="atLeast"/>
        <w:ind w:firstLine="480"/>
        <w:rPr>
          <w:rFonts w:ascii="Arial" w:hAnsi="Arial" w:cs="Arial"/>
          <w:color w:val="000000"/>
        </w:rPr>
      </w:pPr>
      <w:r>
        <w:rPr>
          <w:rFonts w:ascii="Arial" w:hAnsi="Arial" w:cs="Arial"/>
          <w:color w:val="000000"/>
        </w:rPr>
        <w:t>●“月亮出来亮堂堂，打开楼门洗衣裳，洗得白白的，晒得脆脆的。”</w:t>
      </w:r>
    </w:p>
    <w:p>
      <w:pPr>
        <w:pStyle w:val="2"/>
        <w:shd w:val="clear" w:color="auto" w:fill="FFFFFF"/>
        <w:spacing w:before="0" w:beforeAutospacing="0" w:after="150" w:afterAutospacing="0" w:line="420" w:lineRule="atLeast"/>
        <w:ind w:firstLine="480"/>
        <w:rPr>
          <w:rFonts w:ascii="Arial" w:hAnsi="Arial" w:cs="Arial"/>
          <w:color w:val="000000"/>
        </w:rPr>
      </w:pPr>
      <w:r>
        <w:rPr>
          <w:rFonts w:ascii="Arial" w:hAnsi="Arial" w:cs="Arial"/>
          <w:color w:val="000000"/>
        </w:rPr>
        <w:t>●“月儿弯弯像小船，带俺娘们去云南，飞了千里万里路，凤凰落在梧桐树。凤凰凤凰一摆头，先盖瓦屋后盖楼。东楼西楼都盖上，再盖南楼遮太阳。”</w:t>
      </w:r>
    </w:p>
    <w:p>
      <w:pPr>
        <w:pStyle w:val="2"/>
        <w:shd w:val="clear" w:color="auto" w:fill="FFFFFF"/>
        <w:spacing w:before="0" w:beforeAutospacing="0" w:after="150" w:afterAutospacing="0" w:line="420" w:lineRule="atLeast"/>
        <w:ind w:firstLine="480"/>
        <w:rPr>
          <w:rFonts w:ascii="Arial" w:hAnsi="Arial" w:cs="Arial"/>
          <w:color w:val="000000"/>
        </w:rPr>
      </w:pPr>
      <w:r>
        <w:rPr>
          <w:rFonts w:ascii="Arial" w:hAnsi="Arial" w:cs="Arial"/>
          <w:color w:val="000000"/>
        </w:rPr>
        <w:t>所选的“歌谣”的开头两个字，分别是“月亮”“月儿”，形成了呼应。</w:t>
      </w:r>
    </w:p>
    <w:p>
      <w:pPr>
        <w:pStyle w:val="2"/>
        <w:shd w:val="clear" w:color="auto" w:fill="FFFFFF"/>
        <w:spacing w:before="0" w:beforeAutospacing="0" w:after="150" w:afterAutospacing="0" w:line="420" w:lineRule="atLeast"/>
        <w:ind w:firstLine="480"/>
        <w:rPr>
          <w:rFonts w:ascii="Arial" w:hAnsi="Arial" w:cs="Arial"/>
          <w:color w:val="000000"/>
        </w:rPr>
      </w:pPr>
      <w:r>
        <w:rPr>
          <w:rFonts w:ascii="Arial" w:hAnsi="Arial" w:cs="Arial"/>
          <w:color w:val="000000"/>
        </w:rPr>
        <w:t>（2）写民间故事怎么写到月光的。</w:t>
      </w:r>
    </w:p>
    <w:p>
      <w:pPr>
        <w:pStyle w:val="2"/>
        <w:shd w:val="clear" w:color="auto" w:fill="FFFFFF"/>
        <w:spacing w:before="0" w:beforeAutospacing="0" w:after="150" w:afterAutospacing="0" w:line="420" w:lineRule="atLeast"/>
        <w:ind w:firstLine="480"/>
        <w:rPr>
          <w:rFonts w:ascii="Arial" w:hAnsi="Arial" w:cs="Arial"/>
          <w:color w:val="000000"/>
        </w:rPr>
      </w:pPr>
      <w:r>
        <w:rPr>
          <w:rFonts w:ascii="Arial" w:hAnsi="Arial" w:cs="Arial"/>
          <w:color w:val="000000"/>
        </w:rPr>
        <w:t>●母亲唱累了就给我讲嫦娥奔月的故事，讲牛郎织女天河相会的故事……高深莫测的夜空竟是个神话的世界。此时明月已至中天，母亲沉浸在如水的月色里，像一尊玉石雕像。一句“高深莫测的夜空竟是个神话的世界”，实现了转化。</w:t>
      </w:r>
    </w:p>
    <w:p>
      <w:pPr>
        <w:pStyle w:val="2"/>
        <w:shd w:val="clear" w:color="auto" w:fill="FFFFFF"/>
        <w:spacing w:before="0" w:beforeAutospacing="0" w:after="150" w:afterAutospacing="0" w:line="420" w:lineRule="atLeast"/>
        <w:ind w:firstLine="480"/>
        <w:rPr>
          <w:rFonts w:ascii="Arial" w:hAnsi="Arial" w:cs="Arial"/>
          <w:color w:val="000000"/>
        </w:rPr>
      </w:pPr>
      <w:r>
        <w:rPr>
          <w:rFonts w:ascii="Arial" w:hAnsi="Arial" w:cs="Arial"/>
          <w:color w:val="000000"/>
        </w:rPr>
        <w:t> “她用甜甜的嗓音深情地为我吟唱，轻轻的，像三月的和风，小溪的流水。小院立即飘满她那芳香的音韵”、“黄河留给家乡的故道不长五谷，却长歌谣，语言十分新鲜，值得学习，理解要，如第一个“长”的意思是“生长”，第二个“长”的意思是“流传”，然而，理解不是终极目标，终极目标是要让学生感受到这样的表达，是新鲜的，是吸引人的，如果改成“不生长五谷，却流传歌谣”，意思明白了，语言的味道全美了。</w:t>
      </w:r>
    </w:p>
    <w:p>
      <w:pPr>
        <w:pStyle w:val="2"/>
        <w:shd w:val="clear" w:color="auto" w:fill="FFFFFF"/>
        <w:spacing w:before="0" w:beforeAutospacing="0" w:after="150" w:afterAutospacing="0" w:line="420" w:lineRule="atLeast"/>
        <w:ind w:firstLine="480"/>
        <w:rPr>
          <w:rFonts w:ascii="Arial" w:hAnsi="Arial" w:cs="Arial"/>
          <w:color w:val="000000"/>
        </w:rPr>
      </w:pPr>
      <w:r>
        <w:rPr>
          <w:rFonts w:ascii="Arial" w:hAnsi="Arial" w:cs="Arial"/>
          <w:color w:val="000000"/>
        </w:rPr>
        <w:t>是的，要追求表达的味道，而不只是意思。</w:t>
      </w:r>
    </w:p>
    <w:p>
      <w:pPr>
        <w:widowControl/>
        <w:jc w:val="left"/>
        <w:rPr>
          <w:rFonts w:ascii="宋体" w:hAnsi="宋体" w:eastAsia="宋体" w:cs="宋体"/>
          <w:kern w:val="0"/>
          <w:sz w:val="24"/>
          <w:szCs w:val="24"/>
        </w:rPr>
      </w:pPr>
    </w:p>
    <w:p>
      <w:pPr>
        <w:rPr>
          <w:rFonts w:hint="eastAsia" w:ascii="楷体" w:hAnsi="楷体" w:eastAsia="楷体"/>
          <w:sz w:val="36"/>
          <w:szCs w:val="36"/>
        </w:rPr>
      </w:pPr>
    </w:p>
    <w:p>
      <w:pPr>
        <w:jc w:val="both"/>
        <w:rPr>
          <w:rFonts w:ascii="楷体" w:hAnsi="楷体" w:eastAsia="楷体"/>
          <w:sz w:val="36"/>
          <w:szCs w:val="36"/>
        </w:rPr>
      </w:pPr>
    </w:p>
    <w:p>
      <w:pPr>
        <w:jc w:val="center"/>
        <w:rPr>
          <w:rFonts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ascii="楷体" w:hAnsi="楷体" w:eastAsia="楷体"/>
          <w:sz w:val="36"/>
          <w:szCs w:val="36"/>
        </w:rPr>
      </w:pPr>
      <w:r>
        <w:rPr>
          <w:rFonts w:hint="eastAsia" w:ascii="楷体" w:hAnsi="楷体" w:eastAsia="楷体"/>
          <w:sz w:val="36"/>
          <w:szCs w:val="36"/>
        </w:rPr>
        <w:t>铃兰语社俱乐部第</w:t>
      </w:r>
      <w:r>
        <w:rPr>
          <w:rFonts w:ascii="楷体" w:hAnsi="楷体" w:eastAsia="楷体"/>
          <w:sz w:val="36"/>
          <w:szCs w:val="36"/>
        </w:rPr>
        <w:t>5</w:t>
      </w:r>
      <w:r>
        <w:rPr>
          <w:rFonts w:hint="eastAsia" w:ascii="楷体" w:hAnsi="楷体" w:eastAsia="楷体"/>
          <w:sz w:val="36"/>
          <w:szCs w:val="36"/>
        </w:rPr>
        <w:t>次记录</w:t>
      </w:r>
    </w:p>
    <w:p>
      <w:pPr>
        <w:rPr>
          <w:rFonts w:hint="default" w:ascii="楷体" w:hAnsi="楷体" w:eastAsia="楷体"/>
          <w:sz w:val="36"/>
          <w:szCs w:val="36"/>
          <w:lang w:val="en-US" w:eastAsia="zh-CN"/>
        </w:rPr>
      </w:pPr>
      <w:r>
        <w:rPr>
          <w:rFonts w:hint="eastAsia" w:ascii="楷体" w:hAnsi="楷体" w:eastAsia="楷体"/>
          <w:sz w:val="36"/>
          <w:szCs w:val="36"/>
        </w:rPr>
        <w:t>时间：</w:t>
      </w:r>
      <w:r>
        <w:rPr>
          <w:rFonts w:hint="eastAsia" w:ascii="楷体" w:hAnsi="楷体" w:eastAsia="楷体"/>
          <w:sz w:val="36"/>
          <w:szCs w:val="36"/>
          <w:lang w:val="en-US" w:eastAsia="zh-CN"/>
        </w:rPr>
        <w:t>10月</w:t>
      </w:r>
    </w:p>
    <w:p>
      <w:pPr>
        <w:rPr>
          <w:rFonts w:hint="eastAsia" w:ascii="楷体" w:hAnsi="楷体" w:eastAsia="楷体"/>
          <w:sz w:val="36"/>
          <w:szCs w:val="36"/>
          <w:lang w:eastAsia="zh-CN"/>
        </w:rPr>
      </w:pPr>
      <w:r>
        <w:rPr>
          <w:rFonts w:hint="eastAsia" w:ascii="楷体" w:hAnsi="楷体" w:eastAsia="楷体"/>
          <w:sz w:val="36"/>
          <w:szCs w:val="36"/>
        </w:rPr>
        <w:t>地点：</w:t>
      </w:r>
      <w:r>
        <w:rPr>
          <w:rFonts w:hint="eastAsia" w:ascii="楷体" w:hAnsi="楷体" w:eastAsia="楷体"/>
          <w:sz w:val="36"/>
          <w:szCs w:val="36"/>
          <w:lang w:val="en-US" w:eastAsia="zh-CN"/>
        </w:rPr>
        <w:t>多媒体教室</w:t>
      </w:r>
    </w:p>
    <w:p>
      <w:pPr>
        <w:rPr>
          <w:rFonts w:hint="eastAsia" w:ascii="楷体" w:hAnsi="楷体" w:eastAsia="楷体"/>
          <w:sz w:val="36"/>
          <w:szCs w:val="36"/>
          <w:lang w:eastAsia="zh-CN"/>
        </w:rPr>
      </w:pPr>
      <w:r>
        <w:rPr>
          <w:rFonts w:hint="eastAsia" w:ascii="楷体" w:hAnsi="楷体" w:eastAsia="楷体"/>
          <w:sz w:val="36"/>
          <w:szCs w:val="36"/>
        </w:rPr>
        <w:t>内容：</w:t>
      </w:r>
      <w:r>
        <w:rPr>
          <w:rFonts w:hint="eastAsia" w:ascii="楷体" w:hAnsi="楷体" w:eastAsia="楷体"/>
          <w:sz w:val="36"/>
          <w:szCs w:val="36"/>
          <w:lang w:val="en-US" w:eastAsia="zh-CN"/>
        </w:rPr>
        <w:t>研讨课《四季之美》</w:t>
      </w:r>
    </w:p>
    <w:p>
      <w:pPr>
        <w:rPr>
          <w:rFonts w:hint="eastAsia" w:ascii="楷体" w:hAnsi="楷体" w:eastAsia="楷体"/>
          <w:sz w:val="36"/>
          <w:szCs w:val="36"/>
        </w:rPr>
      </w:pPr>
      <w:r>
        <w:rPr>
          <w:rFonts w:hint="eastAsia" w:ascii="楷体" w:hAnsi="楷体" w:eastAsia="楷体"/>
          <w:sz w:val="36"/>
          <w:szCs w:val="36"/>
        </w:rPr>
        <w:t>过程：</w:t>
      </w:r>
    </w:p>
    <w:p>
      <w:pPr>
        <w:jc w:val="center"/>
        <w:rPr>
          <w:rFonts w:ascii="宋体" w:hAnsi="宋体" w:eastAsia="宋体"/>
          <w:sz w:val="24"/>
        </w:rPr>
      </w:pPr>
      <w:r>
        <w:rPr>
          <w:rFonts w:hint="eastAsia" w:ascii="宋体" w:hAnsi="宋体" w:eastAsia="宋体"/>
          <w:sz w:val="24"/>
        </w:rPr>
        <w:t>四季之美</w:t>
      </w:r>
    </w:p>
    <w:p>
      <w:pPr>
        <w:rPr>
          <w:rFonts w:ascii="宋体" w:hAnsi="宋体" w:eastAsia="宋体"/>
          <w:sz w:val="24"/>
        </w:rPr>
      </w:pPr>
      <w:r>
        <w:rPr>
          <w:rFonts w:hint="eastAsia" w:ascii="宋体" w:hAnsi="宋体" w:eastAsia="宋体"/>
          <w:sz w:val="24"/>
        </w:rPr>
        <w:t>一、诗歌导入，初识作者：</w:t>
      </w:r>
    </w:p>
    <w:p>
      <w:pPr>
        <w:rPr>
          <w:rFonts w:ascii="宋体" w:hAnsi="宋体" w:eastAsia="宋体"/>
          <w:sz w:val="24"/>
        </w:rPr>
      </w:pPr>
      <w:r>
        <w:rPr>
          <w:rFonts w:ascii="宋体" w:hAnsi="宋体" w:eastAsia="宋体"/>
          <w:sz w:val="24"/>
        </w:rPr>
        <w:t>1.出示词语猜诗句：</w:t>
      </w:r>
    </w:p>
    <w:p>
      <w:pPr>
        <w:rPr>
          <w:rFonts w:ascii="宋体" w:hAnsi="宋体" w:eastAsia="宋体"/>
          <w:sz w:val="24"/>
        </w:rPr>
      </w:pPr>
      <w:r>
        <w:rPr>
          <w:rFonts w:hint="eastAsia" w:ascii="宋体" w:hAnsi="宋体" w:eastAsia="宋体"/>
          <w:sz w:val="24"/>
        </w:rPr>
        <w:t>第一组：日出</w:t>
      </w:r>
      <w:r>
        <w:rPr>
          <w:rFonts w:ascii="宋体" w:hAnsi="宋体" w:eastAsia="宋体"/>
          <w:sz w:val="24"/>
        </w:rPr>
        <w:t xml:space="preserve">  江花  江水（日出江花红胜火）</w:t>
      </w:r>
    </w:p>
    <w:p>
      <w:pPr>
        <w:rPr>
          <w:rFonts w:ascii="宋体" w:hAnsi="宋体" w:eastAsia="宋体"/>
          <w:sz w:val="24"/>
        </w:rPr>
      </w:pPr>
      <w:r>
        <w:rPr>
          <w:rFonts w:hint="eastAsia" w:ascii="宋体" w:hAnsi="宋体" w:eastAsia="宋体"/>
          <w:sz w:val="24"/>
        </w:rPr>
        <w:t>第二组：绿蚁</w:t>
      </w:r>
      <w:r>
        <w:rPr>
          <w:rFonts w:ascii="宋体" w:hAnsi="宋体" w:eastAsia="宋体"/>
          <w:sz w:val="24"/>
        </w:rPr>
        <w:t xml:space="preserve">   酒   红泥（绿蚁新醅酒,红泥小火炉）</w:t>
      </w:r>
    </w:p>
    <w:p>
      <w:pPr>
        <w:rPr>
          <w:rFonts w:ascii="宋体" w:hAnsi="宋体" w:eastAsia="宋体"/>
          <w:sz w:val="24"/>
        </w:rPr>
      </w:pPr>
      <w:r>
        <w:rPr>
          <w:rFonts w:hint="eastAsia" w:ascii="宋体" w:hAnsi="宋体" w:eastAsia="宋体"/>
          <w:sz w:val="24"/>
        </w:rPr>
        <w:t>这两句诗的作者是谁？——白居易。</w:t>
      </w:r>
    </w:p>
    <w:p>
      <w:pPr>
        <w:rPr>
          <w:rFonts w:ascii="宋体" w:hAnsi="宋体" w:eastAsia="宋体"/>
          <w:sz w:val="24"/>
        </w:rPr>
      </w:pPr>
      <w:r>
        <w:rPr>
          <w:rFonts w:hint="eastAsia" w:ascii="宋体" w:hAnsi="宋体" w:eastAsia="宋体"/>
          <w:sz w:val="24"/>
        </w:rPr>
        <w:t>确实，白居易在一千多年的唐代，出生在中国文化的鼎盛时期，那时候的唐代吸引了许多国家派文化使者前来学习，日本使者在学习回国后，在当时刮起了一阵唐风，因为白居易的作品通俗易懂，所以就吸引了很多“粉丝”，今天学习的文章作者——清少纳言，就是白居易的粉丝之一。</w:t>
      </w:r>
    </w:p>
    <w:p>
      <w:pPr>
        <w:rPr>
          <w:rFonts w:ascii="宋体" w:hAnsi="宋体" w:eastAsia="宋体"/>
          <w:sz w:val="24"/>
        </w:rPr>
      </w:pPr>
      <w:r>
        <w:rPr>
          <w:rFonts w:ascii="宋体" w:hAnsi="宋体" w:eastAsia="宋体"/>
          <w:sz w:val="24"/>
        </w:rPr>
        <w:t>2.通过预习，你知道这篇文章的作者是谁吗？——清少纳言。</w:t>
      </w:r>
    </w:p>
    <w:p>
      <w:pPr>
        <w:rPr>
          <w:rFonts w:ascii="宋体" w:hAnsi="宋体" w:eastAsia="宋体"/>
          <w:sz w:val="24"/>
        </w:rPr>
      </w:pPr>
      <w:r>
        <w:rPr>
          <w:rFonts w:hint="eastAsia" w:ascii="宋体" w:hAnsi="宋体" w:eastAsia="宋体"/>
          <w:sz w:val="24"/>
        </w:rPr>
        <w:t>对她有何了解？（生交流，老师也可在交流后出示一些资料）</w:t>
      </w:r>
    </w:p>
    <w:p>
      <w:pPr>
        <w:rPr>
          <w:rFonts w:ascii="宋体" w:hAnsi="宋体" w:eastAsia="宋体"/>
          <w:sz w:val="24"/>
        </w:rPr>
      </w:pPr>
      <w:r>
        <w:rPr>
          <w:rFonts w:hint="eastAsia" w:ascii="宋体" w:hAnsi="宋体" w:eastAsia="宋体"/>
          <w:sz w:val="24"/>
        </w:rPr>
        <w:t>其实，她的很多短歌作品就深受白诗的影响。</w:t>
      </w:r>
    </w:p>
    <w:p>
      <w:pPr>
        <w:rPr>
          <w:rFonts w:ascii="宋体" w:hAnsi="宋体" w:eastAsia="宋体"/>
          <w:sz w:val="24"/>
        </w:rPr>
      </w:pPr>
      <w:r>
        <w:rPr>
          <w:rFonts w:hint="eastAsia" w:ascii="宋体" w:hAnsi="宋体" w:eastAsia="宋体"/>
          <w:sz w:val="24"/>
        </w:rPr>
        <w:t>她的确很厉害，不过这篇文章可不是原文。出示课下注释，指名读。</w:t>
      </w:r>
    </w:p>
    <w:p>
      <w:pPr>
        <w:rPr>
          <w:rFonts w:ascii="宋体" w:hAnsi="宋体" w:eastAsia="宋体"/>
          <w:color w:val="FF0000"/>
          <w:sz w:val="24"/>
        </w:rPr>
      </w:pPr>
      <w:r>
        <w:rPr>
          <w:rFonts w:hint="eastAsia" w:ascii="宋体" w:hAnsi="宋体" w:eastAsia="宋体"/>
          <w:sz w:val="24"/>
        </w:rPr>
        <w:t>总结：在读外国作品的时候，我们要关注这些翻译家，他们为文化的交流推动做出了巨大的贡献。</w:t>
      </w:r>
    </w:p>
    <w:p>
      <w:pPr>
        <w:rPr>
          <w:rFonts w:ascii="宋体" w:hAnsi="宋体" w:eastAsia="宋体"/>
          <w:color w:val="000000" w:themeColor="text1"/>
          <w:sz w:val="24"/>
        </w:rPr>
      </w:pPr>
      <w:r>
        <w:rPr>
          <w:rFonts w:hint="eastAsia" w:ascii="宋体" w:hAnsi="宋体" w:eastAsia="宋体"/>
          <w:color w:val="000000" w:themeColor="text1"/>
          <w:sz w:val="24"/>
        </w:rPr>
        <w:t>二、初读课文，反复诵读理画面：</w:t>
      </w:r>
    </w:p>
    <w:p>
      <w:pPr>
        <w:rPr>
          <w:rFonts w:ascii="宋体" w:hAnsi="宋体" w:eastAsia="宋体"/>
          <w:color w:val="000000" w:themeColor="text1"/>
          <w:sz w:val="24"/>
        </w:rPr>
      </w:pPr>
      <w:r>
        <w:rPr>
          <w:rFonts w:hint="eastAsia" w:ascii="宋体" w:hAnsi="宋体" w:eastAsia="宋体"/>
          <w:color w:val="000000" w:themeColor="text1"/>
          <w:sz w:val="24"/>
        </w:rPr>
        <w:t>（一）出示学习任务一：</w:t>
      </w:r>
    </w:p>
    <w:p>
      <w:pPr>
        <w:rPr>
          <w:rFonts w:ascii="宋体" w:hAnsi="宋体" w:eastAsia="宋体"/>
          <w:color w:val="000000" w:themeColor="text1"/>
          <w:sz w:val="24"/>
        </w:rPr>
      </w:pPr>
      <w:r>
        <w:rPr>
          <w:rFonts w:hint="eastAsia" w:ascii="宋体" w:hAnsi="宋体" w:eastAsia="宋体"/>
          <w:color w:val="000000" w:themeColor="text1"/>
          <w:sz w:val="24"/>
        </w:rPr>
        <w:t>1</w:t>
      </w:r>
      <w:r>
        <w:rPr>
          <w:rFonts w:ascii="宋体" w:hAnsi="宋体" w:eastAsia="宋体"/>
          <w:color w:val="000000" w:themeColor="text1"/>
          <w:sz w:val="24"/>
        </w:rPr>
        <w:t>.</w:t>
      </w:r>
      <w:r>
        <w:rPr>
          <w:rFonts w:hint="eastAsia" w:ascii="宋体" w:hAnsi="宋体" w:eastAsia="宋体"/>
          <w:color w:val="000000" w:themeColor="text1"/>
          <w:sz w:val="24"/>
        </w:rPr>
        <w:t>准音同字，优美的语句多读几遍；</w:t>
      </w:r>
    </w:p>
    <w:p>
      <w:pPr>
        <w:rPr>
          <w:rFonts w:ascii="宋体" w:hAnsi="宋体" w:eastAsia="宋体"/>
          <w:color w:val="000000" w:themeColor="text1"/>
          <w:sz w:val="24"/>
        </w:rPr>
      </w:pPr>
      <w:r>
        <w:rPr>
          <w:rFonts w:ascii="宋体" w:hAnsi="宋体" w:eastAsia="宋体"/>
          <w:color w:val="000000" w:themeColor="text1"/>
          <w:sz w:val="24"/>
        </w:rPr>
        <w:t>2.</w:t>
      </w:r>
      <w:r>
        <w:rPr>
          <w:rFonts w:hint="eastAsia" w:ascii="宋体" w:hAnsi="宋体" w:eastAsia="宋体"/>
          <w:color w:val="000000" w:themeColor="text1"/>
          <w:sz w:val="24"/>
        </w:rPr>
        <w:t>思考：四季之美自成画面，你会为不同季节取怎样的画面名字？</w:t>
      </w:r>
    </w:p>
    <w:p>
      <w:pPr>
        <w:rPr>
          <w:rFonts w:ascii="宋体" w:hAnsi="宋体" w:eastAsia="宋体"/>
          <w:color w:val="000000" w:themeColor="text1"/>
          <w:sz w:val="24"/>
        </w:rPr>
      </w:pPr>
    </w:p>
    <w:p>
      <w:pPr>
        <w:rPr>
          <w:rFonts w:ascii="宋体" w:hAnsi="宋体" w:eastAsia="宋体"/>
          <w:color w:val="000000" w:themeColor="text1"/>
          <w:sz w:val="24"/>
        </w:rPr>
      </w:pPr>
      <w:r>
        <w:rPr>
          <w:rFonts w:ascii="宋体" w:hAnsi="宋体" w:eastAsia="宋体"/>
          <w:color w:val="000000" w:themeColor="text1"/>
          <w:sz w:val="24"/>
        </w:rPr>
        <w:t>同学们读</w:t>
      </w:r>
      <w:r>
        <w:rPr>
          <w:rFonts w:hint="eastAsia" w:ascii="宋体" w:hAnsi="宋体" w:eastAsia="宋体"/>
          <w:color w:val="000000" w:themeColor="text1"/>
          <w:sz w:val="24"/>
        </w:rPr>
        <w:t>得</w:t>
      </w:r>
      <w:r>
        <w:rPr>
          <w:rFonts w:ascii="宋体" w:hAnsi="宋体" w:eastAsia="宋体"/>
          <w:color w:val="000000" w:themeColor="text1"/>
          <w:sz w:val="24"/>
        </w:rPr>
        <w:t>非常投入，</w:t>
      </w:r>
      <w:r>
        <w:rPr>
          <w:rFonts w:hint="eastAsia" w:ascii="宋体" w:hAnsi="宋体" w:eastAsia="宋体"/>
          <w:color w:val="000000" w:themeColor="text1"/>
          <w:sz w:val="24"/>
        </w:rPr>
        <w:t>现在就来挑战朗读检查：</w:t>
      </w:r>
    </w:p>
    <w:p>
      <w:pPr>
        <w:rPr>
          <w:rFonts w:ascii="宋体" w:hAnsi="宋体" w:eastAsia="宋体"/>
          <w:color w:val="000000" w:themeColor="text1"/>
          <w:sz w:val="24"/>
        </w:rPr>
      </w:pPr>
      <w:r>
        <w:rPr>
          <w:rFonts w:ascii="宋体" w:hAnsi="宋体" w:eastAsia="宋体"/>
          <w:color w:val="000000" w:themeColor="text1"/>
          <w:sz w:val="24"/>
        </w:rPr>
        <w:t>（1）（出示第一小节）</w:t>
      </w:r>
      <w:r>
        <w:rPr>
          <w:rFonts w:hint="eastAsia" w:ascii="宋体" w:hAnsi="宋体" w:eastAsia="宋体"/>
          <w:color w:val="000000" w:themeColor="text1"/>
          <w:sz w:val="24"/>
        </w:rPr>
        <w:t>指名朗读。</w:t>
      </w:r>
    </w:p>
    <w:p>
      <w:pPr>
        <w:rPr>
          <w:rFonts w:ascii="宋体" w:hAnsi="宋体" w:eastAsia="宋体"/>
          <w:color w:val="000000" w:themeColor="text1"/>
          <w:sz w:val="24"/>
        </w:rPr>
      </w:pPr>
      <w:r>
        <w:rPr>
          <w:rFonts w:ascii="宋体" w:hAnsi="宋体" w:eastAsia="宋体"/>
          <w:color w:val="000000" w:themeColor="text1"/>
          <w:sz w:val="24"/>
        </w:rPr>
        <w:t>这</w:t>
      </w:r>
      <w:r>
        <w:rPr>
          <w:rFonts w:hint="eastAsia" w:ascii="宋体" w:hAnsi="宋体" w:eastAsia="宋体"/>
          <w:color w:val="000000" w:themeColor="text1"/>
          <w:sz w:val="24"/>
        </w:rPr>
        <w:t>个词读得很准</w:t>
      </w:r>
      <w:r>
        <w:rPr>
          <w:rFonts w:ascii="宋体" w:hAnsi="宋体" w:eastAsia="宋体"/>
          <w:color w:val="000000" w:themeColor="text1"/>
          <w:sz w:val="24"/>
        </w:rPr>
        <w:t>（出示：红晕）齐读。为什么读第四声</w:t>
      </w:r>
      <w:r>
        <w:rPr>
          <w:rFonts w:hint="eastAsia" w:ascii="宋体" w:hAnsi="宋体" w:eastAsia="宋体"/>
          <w:color w:val="000000" w:themeColor="text1"/>
          <w:sz w:val="24"/>
        </w:rPr>
        <w:t>呢</w:t>
      </w:r>
      <w:r>
        <w:rPr>
          <w:rFonts w:ascii="宋体" w:hAnsi="宋体" w:eastAsia="宋体"/>
          <w:color w:val="000000" w:themeColor="text1"/>
          <w:sz w:val="24"/>
        </w:rPr>
        <w:t>？</w:t>
      </w:r>
      <w:r>
        <w:rPr>
          <w:rFonts w:hint="eastAsia" w:ascii="宋体" w:hAnsi="宋体" w:eastAsia="宋体"/>
          <w:color w:val="000000" w:themeColor="text1"/>
          <w:sz w:val="24"/>
        </w:rPr>
        <w:t>（先关注学生资源是否呈现）</w:t>
      </w:r>
      <w:r>
        <w:rPr>
          <w:rFonts w:ascii="宋体" w:hAnsi="宋体" w:eastAsia="宋体"/>
          <w:color w:val="000000" w:themeColor="text1"/>
          <w:sz w:val="24"/>
        </w:rPr>
        <w:t>像这样的多音字我们需要向工具书请教，</w:t>
      </w:r>
      <w:r>
        <w:rPr>
          <w:rFonts w:hint="eastAsia" w:ascii="宋体" w:hAnsi="宋体" w:eastAsia="宋体"/>
          <w:color w:val="000000" w:themeColor="text1"/>
          <w:sz w:val="24"/>
        </w:rPr>
        <w:t>出示</w:t>
      </w:r>
      <w:r>
        <w:rPr>
          <w:rFonts w:ascii="宋体" w:hAnsi="宋体" w:eastAsia="宋体"/>
          <w:color w:val="000000" w:themeColor="text1"/>
          <w:sz w:val="24"/>
        </w:rPr>
        <w:t>“晕”在字典上的解释，</w:t>
      </w:r>
      <w:r>
        <w:rPr>
          <w:rFonts w:hint="eastAsia" w:ascii="宋体" w:hAnsi="宋体" w:eastAsia="宋体"/>
          <w:color w:val="000000" w:themeColor="text1"/>
          <w:sz w:val="24"/>
        </w:rPr>
        <w:t>学生辨别讲一讲。</w:t>
      </w:r>
      <w:r>
        <w:rPr>
          <w:rFonts w:ascii="宋体" w:hAnsi="宋体" w:eastAsia="宋体"/>
          <w:color w:val="000000" w:themeColor="text1"/>
          <w:sz w:val="24"/>
        </w:rPr>
        <w:t>再次齐读“红晕”。（出示字典上的截图）</w:t>
      </w:r>
    </w:p>
    <w:p>
      <w:pPr>
        <w:rPr>
          <w:rFonts w:ascii="宋体" w:hAnsi="宋体" w:eastAsia="宋体"/>
          <w:color w:val="000000" w:themeColor="text1"/>
          <w:sz w:val="24"/>
        </w:rPr>
      </w:pPr>
      <w:r>
        <w:rPr>
          <w:rFonts w:ascii="宋体" w:hAnsi="宋体" w:eastAsia="宋体"/>
          <w:color w:val="000000" w:themeColor="text1"/>
          <w:sz w:val="24"/>
        </w:rPr>
        <w:t>齐读第一节。</w:t>
      </w:r>
    </w:p>
    <w:p>
      <w:pPr>
        <w:rPr>
          <w:rFonts w:ascii="宋体" w:hAnsi="宋体" w:eastAsia="宋体"/>
          <w:color w:val="000000" w:themeColor="text1"/>
          <w:sz w:val="24"/>
        </w:rPr>
      </w:pPr>
      <w:r>
        <w:rPr>
          <w:rFonts w:hint="eastAsia" w:ascii="宋体" w:hAnsi="宋体" w:eastAsia="宋体"/>
          <w:color w:val="000000" w:themeColor="text1"/>
          <w:sz w:val="24"/>
        </w:rPr>
        <w:t>（</w:t>
      </w:r>
      <w:r>
        <w:rPr>
          <w:rFonts w:ascii="宋体" w:hAnsi="宋体" w:eastAsia="宋体"/>
          <w:color w:val="000000" w:themeColor="text1"/>
          <w:sz w:val="24"/>
        </w:rPr>
        <w:t>2</w:t>
      </w:r>
      <w:r>
        <w:rPr>
          <w:rFonts w:hint="eastAsia" w:ascii="宋体" w:hAnsi="宋体" w:eastAsia="宋体"/>
          <w:color w:val="000000" w:themeColor="text1"/>
          <w:sz w:val="24"/>
        </w:rPr>
        <w:t>）</w:t>
      </w:r>
      <w:r>
        <w:rPr>
          <w:rFonts w:ascii="宋体" w:hAnsi="宋体" w:eastAsia="宋体"/>
          <w:color w:val="000000" w:themeColor="text1"/>
          <w:sz w:val="24"/>
        </w:rPr>
        <w:t>夏天，谁来读？指名读。</w:t>
      </w:r>
      <w:r>
        <w:rPr>
          <w:rFonts w:hint="eastAsia" w:ascii="宋体" w:hAnsi="宋体" w:eastAsia="宋体"/>
          <w:color w:val="000000" w:themeColor="text1"/>
          <w:sz w:val="24"/>
        </w:rPr>
        <w:t>（有错纠正，无错则过）</w:t>
      </w:r>
    </w:p>
    <w:p>
      <w:pPr>
        <w:rPr>
          <w:rFonts w:ascii="宋体" w:hAnsi="宋体" w:eastAsia="宋体"/>
          <w:color w:val="000000" w:themeColor="text1"/>
          <w:sz w:val="24"/>
        </w:rPr>
      </w:pPr>
      <w:r>
        <w:rPr>
          <w:rFonts w:hint="eastAsia" w:ascii="宋体" w:hAnsi="宋体" w:eastAsia="宋体"/>
          <w:color w:val="000000" w:themeColor="text1"/>
          <w:sz w:val="24"/>
        </w:rPr>
        <w:t>（3）秋天谁来挑战</w:t>
      </w:r>
      <w:r>
        <w:rPr>
          <w:rFonts w:ascii="宋体" w:hAnsi="宋体" w:eastAsia="宋体"/>
          <w:color w:val="000000" w:themeColor="text1"/>
          <w:sz w:val="24"/>
        </w:rPr>
        <w:t>?“窠”是什么意思？生：巢、窝的意思。</w:t>
      </w:r>
    </w:p>
    <w:p>
      <w:pPr>
        <w:ind w:firstLine="720" w:firstLineChars="300"/>
        <w:rPr>
          <w:rFonts w:ascii="宋体" w:hAnsi="宋体" w:eastAsia="宋体"/>
          <w:color w:val="000000" w:themeColor="text1"/>
          <w:sz w:val="24"/>
        </w:rPr>
      </w:pPr>
      <w:r>
        <w:rPr>
          <w:rFonts w:ascii="宋体" w:hAnsi="宋体" w:eastAsia="宋体"/>
          <w:color w:val="000000" w:themeColor="text1"/>
          <w:sz w:val="24"/>
        </w:rPr>
        <w:t>在这一小节当中，藏着很多四字词语，</w:t>
      </w:r>
      <w:r>
        <w:rPr>
          <w:rFonts w:hint="eastAsia" w:ascii="宋体" w:hAnsi="宋体" w:eastAsia="宋体"/>
          <w:color w:val="000000" w:themeColor="text1"/>
          <w:sz w:val="24"/>
        </w:rPr>
        <w:t>试着找一找。</w:t>
      </w:r>
    </w:p>
    <w:p>
      <w:pPr>
        <w:ind w:firstLine="600" w:firstLineChars="250"/>
        <w:rPr>
          <w:rFonts w:ascii="宋体" w:hAnsi="宋体" w:eastAsia="宋体"/>
          <w:color w:val="000000" w:themeColor="text1"/>
          <w:sz w:val="24"/>
        </w:rPr>
      </w:pPr>
      <w:r>
        <w:rPr>
          <w:rFonts w:hint="eastAsia" w:ascii="宋体" w:hAnsi="宋体" w:eastAsia="宋体"/>
          <w:color w:val="000000" w:themeColor="text1"/>
          <w:sz w:val="24"/>
        </w:rPr>
        <w:t>聚焦“比翼而飞”，讲一讲意思及现在的祝福。读好这个词。</w:t>
      </w:r>
    </w:p>
    <w:p>
      <w:pPr>
        <w:rPr>
          <w:rFonts w:ascii="宋体" w:hAnsi="宋体" w:eastAsia="宋体"/>
          <w:color w:val="000000" w:themeColor="text1"/>
          <w:sz w:val="24"/>
        </w:rPr>
      </w:pPr>
      <w:r>
        <w:rPr>
          <w:rFonts w:hint="eastAsia" w:ascii="宋体" w:hAnsi="宋体" w:eastAsia="宋体"/>
          <w:color w:val="000000" w:themeColor="text1"/>
          <w:sz w:val="24"/>
        </w:rPr>
        <w:t>（4）冬天来了，请你读。</w:t>
      </w:r>
    </w:p>
    <w:p>
      <w:pPr>
        <w:ind w:firstLine="600" w:firstLineChars="250"/>
        <w:rPr>
          <w:rFonts w:ascii="宋体" w:hAnsi="宋体" w:eastAsia="宋体"/>
          <w:color w:val="000000" w:themeColor="text1"/>
          <w:sz w:val="24"/>
        </w:rPr>
      </w:pPr>
      <w:r>
        <w:rPr>
          <w:rFonts w:hint="eastAsia" w:ascii="宋体" w:hAnsi="宋体" w:eastAsia="宋体"/>
          <w:color w:val="000000" w:themeColor="text1"/>
          <w:sz w:val="24"/>
        </w:rPr>
        <w:t>你关注了断句，尤其是这一句读得好。（标红，再次指名读）</w:t>
      </w:r>
    </w:p>
    <w:p>
      <w:pPr>
        <w:ind w:firstLine="600" w:firstLineChars="250"/>
        <w:rPr>
          <w:rFonts w:ascii="宋体" w:hAnsi="宋体" w:eastAsia="宋体"/>
          <w:color w:val="000000" w:themeColor="text1"/>
          <w:sz w:val="24"/>
        </w:rPr>
      </w:pPr>
      <w:r>
        <w:rPr>
          <w:rFonts w:hint="eastAsia" w:ascii="宋体" w:hAnsi="宋体" w:eastAsia="宋体"/>
          <w:color w:val="000000" w:themeColor="text1"/>
          <w:sz w:val="24"/>
        </w:rPr>
        <w:t>这是个怎样的早晨？——凛冽。</w:t>
      </w:r>
    </w:p>
    <w:p>
      <w:pPr>
        <w:ind w:firstLine="600" w:firstLineChars="250"/>
        <w:rPr>
          <w:rFonts w:ascii="宋体" w:hAnsi="宋体" w:eastAsia="宋体"/>
          <w:color w:val="000000" w:themeColor="text1"/>
          <w:sz w:val="24"/>
        </w:rPr>
      </w:pPr>
      <w:r>
        <w:rPr>
          <w:rFonts w:hint="eastAsia" w:ascii="宋体" w:hAnsi="宋体" w:eastAsia="宋体"/>
          <w:color w:val="000000" w:themeColor="text1"/>
          <w:sz w:val="24"/>
        </w:rPr>
        <w:t>追问：凛冽的早晨又是怎样的感受？——寒冷的。</w:t>
      </w:r>
    </w:p>
    <w:p>
      <w:pPr>
        <w:ind w:firstLine="600" w:firstLineChars="250"/>
        <w:rPr>
          <w:rFonts w:ascii="宋体" w:hAnsi="宋体" w:eastAsia="宋体"/>
          <w:color w:val="000000" w:themeColor="text1"/>
          <w:sz w:val="24"/>
        </w:rPr>
      </w:pPr>
      <w:r>
        <w:rPr>
          <w:rFonts w:hint="eastAsia" w:ascii="宋体" w:hAnsi="宋体" w:eastAsia="宋体"/>
          <w:color w:val="000000" w:themeColor="text1"/>
          <w:sz w:val="24"/>
        </w:rPr>
        <w:t>读出寒冷，指名读。一起读。</w:t>
      </w:r>
    </w:p>
    <w:p>
      <w:pPr>
        <w:rPr>
          <w:rFonts w:ascii="宋体" w:hAnsi="宋体" w:eastAsia="宋体"/>
          <w:color w:val="000000" w:themeColor="text1"/>
          <w:sz w:val="24"/>
        </w:rPr>
      </w:pPr>
      <w:r>
        <w:rPr>
          <w:rFonts w:hint="eastAsia" w:ascii="宋体" w:hAnsi="宋体" w:eastAsia="宋体"/>
          <w:color w:val="000000" w:themeColor="text1"/>
          <w:sz w:val="24"/>
        </w:rPr>
        <w:t>（二）聚焦关键理画面：</w:t>
      </w:r>
    </w:p>
    <w:p>
      <w:pPr>
        <w:ind w:firstLine="480" w:firstLineChars="200"/>
        <w:rPr>
          <w:rFonts w:ascii="宋体" w:hAnsi="宋体" w:eastAsia="宋体"/>
          <w:color w:val="000000" w:themeColor="text1"/>
          <w:sz w:val="24"/>
        </w:rPr>
      </w:pPr>
      <w:r>
        <w:rPr>
          <w:rFonts w:hint="eastAsia" w:ascii="宋体" w:hAnsi="宋体" w:eastAsia="宋体"/>
          <w:color w:val="000000" w:themeColor="text1"/>
          <w:sz w:val="24"/>
        </w:rPr>
        <w:t>课文读完了，你找到了几幅画面？说说画面名字。</w:t>
      </w:r>
    </w:p>
    <w:p>
      <w:pPr>
        <w:rPr>
          <w:rFonts w:ascii="宋体" w:hAnsi="宋体" w:eastAsia="宋体"/>
          <w:color w:val="000000" w:themeColor="text1"/>
          <w:sz w:val="24"/>
        </w:rPr>
      </w:pPr>
      <w:r>
        <w:rPr>
          <w:rFonts w:hint="eastAsia" w:ascii="宋体" w:hAnsi="宋体" w:eastAsia="宋体"/>
          <w:color w:val="000000" w:themeColor="text1"/>
          <w:sz w:val="24"/>
        </w:rPr>
        <w:t>根据学生资源聚焦：春日黎明图、夏日夜晚图、秋季黄昏图、冬天早晨图。</w:t>
      </w:r>
    </w:p>
    <w:p>
      <w:pPr>
        <w:rPr>
          <w:rFonts w:ascii="宋体" w:hAnsi="宋体" w:eastAsia="宋体"/>
          <w:color w:val="000000" w:themeColor="text1"/>
          <w:sz w:val="24"/>
        </w:rPr>
      </w:pPr>
      <w:r>
        <w:rPr>
          <w:rFonts w:hint="eastAsia" w:ascii="宋体" w:hAnsi="宋体" w:eastAsia="宋体"/>
          <w:color w:val="000000" w:themeColor="text1"/>
          <w:sz w:val="24"/>
        </w:rPr>
        <w:t>追问：你是如何一下子找到的？——关注中心句。</w:t>
      </w:r>
    </w:p>
    <w:p>
      <w:pPr>
        <w:ind w:firstLine="480" w:firstLineChars="200"/>
        <w:rPr>
          <w:rFonts w:ascii="宋体" w:hAnsi="宋体" w:eastAsia="宋体"/>
          <w:color w:val="000000" w:themeColor="text1"/>
          <w:sz w:val="24"/>
        </w:rPr>
      </w:pPr>
      <w:r>
        <w:rPr>
          <w:rFonts w:hint="eastAsia" w:ascii="宋体" w:hAnsi="宋体" w:eastAsia="宋体"/>
          <w:color w:val="000000" w:themeColor="text1"/>
          <w:sz w:val="24"/>
        </w:rPr>
        <w:t>会读书，一下子就从关键语句里梳理了脉络，找到了图画。</w:t>
      </w:r>
    </w:p>
    <w:p>
      <w:pPr>
        <w:ind w:firstLine="480" w:firstLineChars="200"/>
        <w:rPr>
          <w:rFonts w:ascii="宋体" w:hAnsi="宋体" w:eastAsia="宋体"/>
          <w:color w:val="000000" w:themeColor="text1"/>
          <w:sz w:val="24"/>
        </w:rPr>
      </w:pPr>
      <w:r>
        <w:rPr>
          <w:rFonts w:hint="eastAsia" w:ascii="宋体" w:hAnsi="宋体" w:eastAsia="宋体"/>
          <w:color w:val="000000" w:themeColor="text1"/>
          <w:sz w:val="24"/>
        </w:rPr>
        <w:t>编者也被这画面感吸引，于是把这几幅图藏在了书里，你找到了吗？</w:t>
      </w:r>
    </w:p>
    <w:p>
      <w:pPr>
        <w:ind w:firstLine="480" w:firstLineChars="200"/>
        <w:rPr>
          <w:rFonts w:ascii="宋体" w:hAnsi="宋体" w:eastAsia="宋体"/>
          <w:color w:val="000000" w:themeColor="text1"/>
          <w:sz w:val="24"/>
        </w:rPr>
      </w:pPr>
      <w:r>
        <w:rPr>
          <w:rFonts w:hint="eastAsia" w:ascii="宋体" w:hAnsi="宋体" w:eastAsia="宋体"/>
          <w:color w:val="000000" w:themeColor="text1"/>
          <w:sz w:val="24"/>
        </w:rPr>
        <w:t>出示扇面文化。</w:t>
      </w:r>
    </w:p>
    <w:p>
      <w:pPr>
        <w:rPr>
          <w:rFonts w:ascii="宋体" w:hAnsi="宋体" w:eastAsia="宋体"/>
          <w:color w:val="000000" w:themeColor="text1"/>
          <w:sz w:val="24"/>
        </w:rPr>
      </w:pPr>
      <w:r>
        <w:rPr>
          <w:rFonts w:hint="eastAsia" w:ascii="宋体" w:hAnsi="宋体" w:eastAsia="宋体"/>
          <w:color w:val="000000" w:themeColor="text1"/>
          <w:sz w:val="24"/>
        </w:rPr>
        <w:t>能不能根据文字，找一找图画中的景物？</w:t>
      </w:r>
    </w:p>
    <w:p>
      <w:pPr>
        <w:rPr>
          <w:rFonts w:ascii="宋体" w:hAnsi="宋体" w:eastAsia="宋体"/>
          <w:color w:val="000000" w:themeColor="text1"/>
          <w:sz w:val="24"/>
        </w:rPr>
      </w:pPr>
      <w:r>
        <w:rPr>
          <w:rFonts w:hint="eastAsia" w:ascii="宋体" w:hAnsi="宋体" w:eastAsia="宋体"/>
          <w:color w:val="000000" w:themeColor="text1"/>
          <w:sz w:val="24"/>
        </w:rPr>
        <w:t>指生上来指一指说一说。关注点：春天的花应该是樱花。（这可不是桃花，而是日本的国花樱花）</w:t>
      </w:r>
    </w:p>
    <w:p>
      <w:pPr>
        <w:rPr>
          <w:rFonts w:ascii="宋体" w:hAnsi="宋体" w:eastAsia="宋体"/>
          <w:color w:val="000000" w:themeColor="text1"/>
          <w:sz w:val="24"/>
        </w:rPr>
      </w:pPr>
      <w:r>
        <w:rPr>
          <w:rFonts w:hint="eastAsia" w:ascii="宋体" w:hAnsi="宋体" w:eastAsia="宋体"/>
          <w:color w:val="000000" w:themeColor="text1"/>
          <w:sz w:val="24"/>
        </w:rPr>
        <w:t>这四幅画面果然美丽，那你们知道第一幅图中的“黎明”是何时吗？</w:t>
      </w:r>
    </w:p>
    <w:p>
      <w:pPr>
        <w:rPr>
          <w:rFonts w:ascii="宋体" w:hAnsi="宋体" w:eastAsia="宋体"/>
          <w:color w:val="000000" w:themeColor="text1"/>
          <w:sz w:val="24"/>
        </w:rPr>
      </w:pPr>
      <w:r>
        <w:rPr>
          <w:rFonts w:hint="eastAsia" w:ascii="宋体" w:hAnsi="宋体" w:eastAsia="宋体"/>
          <w:color w:val="000000" w:themeColor="text1"/>
          <w:sz w:val="24"/>
        </w:rPr>
        <w:t>预设：1</w:t>
      </w:r>
      <w:r>
        <w:rPr>
          <w:rFonts w:ascii="宋体" w:hAnsi="宋体" w:eastAsia="宋体"/>
          <w:color w:val="000000" w:themeColor="text1"/>
          <w:sz w:val="24"/>
        </w:rPr>
        <w:t>.</w:t>
      </w:r>
      <w:r>
        <w:rPr>
          <w:rFonts w:hint="eastAsia" w:ascii="宋体" w:hAnsi="宋体" w:eastAsia="宋体"/>
          <w:color w:val="000000" w:themeColor="text1"/>
          <w:sz w:val="24"/>
        </w:rPr>
        <w:t>是早晨</w:t>
      </w:r>
    </w:p>
    <w:p>
      <w:pPr>
        <w:rPr>
          <w:rFonts w:ascii="宋体" w:hAnsi="宋体" w:eastAsia="宋体"/>
          <w:color w:val="000000" w:themeColor="text1"/>
          <w:sz w:val="24"/>
        </w:rPr>
      </w:pPr>
      <w:r>
        <w:rPr>
          <w:rFonts w:hint="eastAsia" w:ascii="宋体" w:hAnsi="宋体" w:eastAsia="宋体"/>
          <w:color w:val="000000" w:themeColor="text1"/>
          <w:sz w:val="24"/>
        </w:rPr>
        <w:t>（早晨具体到哪个时间段呢？或：八九点是早晨，能说此时是黎明吗？）</w:t>
      </w:r>
    </w:p>
    <w:p>
      <w:pPr>
        <w:rPr>
          <w:rFonts w:ascii="宋体" w:hAnsi="宋体" w:eastAsia="宋体"/>
          <w:color w:val="000000" w:themeColor="text1"/>
          <w:sz w:val="24"/>
        </w:rPr>
      </w:pPr>
      <w:r>
        <w:rPr>
          <w:rFonts w:ascii="宋体" w:hAnsi="宋体" w:eastAsia="宋体"/>
          <w:color w:val="000000" w:themeColor="text1"/>
          <w:sz w:val="24"/>
        </w:rPr>
        <w:t xml:space="preserve">     2.</w:t>
      </w:r>
      <w:r>
        <w:rPr>
          <w:rFonts w:hint="eastAsia" w:ascii="宋体" w:hAnsi="宋体" w:eastAsia="宋体"/>
          <w:color w:val="000000" w:themeColor="text1"/>
          <w:sz w:val="24"/>
        </w:rPr>
        <w:t>关注语句，发现是太阳还没升起的时候。</w:t>
      </w:r>
    </w:p>
    <w:p>
      <w:pPr>
        <w:rPr>
          <w:rFonts w:ascii="宋体" w:hAnsi="宋体" w:eastAsia="宋体"/>
          <w:color w:val="000000" w:themeColor="text1"/>
          <w:sz w:val="24"/>
        </w:rPr>
      </w:pPr>
      <w:r>
        <w:rPr>
          <w:rFonts w:hint="eastAsia" w:ascii="宋体" w:hAnsi="宋体" w:eastAsia="宋体"/>
          <w:color w:val="000000" w:themeColor="text1"/>
          <w:sz w:val="24"/>
        </w:rPr>
        <w:t>在天刚亮或者还未亮，太阳快要升起时的那段时间，我们称为黎明。</w:t>
      </w:r>
    </w:p>
    <w:p>
      <w:pPr>
        <w:ind w:firstLine="480" w:firstLineChars="200"/>
        <w:rPr>
          <w:rFonts w:ascii="宋体" w:hAnsi="宋体" w:eastAsia="宋体"/>
          <w:color w:val="000000" w:themeColor="text1"/>
          <w:sz w:val="24"/>
        </w:rPr>
      </w:pPr>
      <w:r>
        <w:rPr>
          <w:rFonts w:hint="eastAsia" w:ascii="宋体" w:hAnsi="宋体" w:eastAsia="宋体"/>
          <w:color w:val="000000" w:themeColor="text1"/>
          <w:sz w:val="24"/>
        </w:rPr>
        <w:t>“黎”也是生字，我们一起来写一写。关注字形。</w:t>
      </w:r>
    </w:p>
    <w:p>
      <w:pPr>
        <w:rPr>
          <w:rFonts w:ascii="宋体" w:hAnsi="宋体" w:eastAsia="宋体"/>
          <w:color w:val="000000" w:themeColor="text1"/>
          <w:sz w:val="24"/>
        </w:rPr>
      </w:pPr>
      <w:r>
        <w:rPr>
          <w:rFonts w:hint="eastAsia" w:ascii="宋体" w:hAnsi="宋体" w:eastAsia="宋体"/>
          <w:color w:val="000000" w:themeColor="text1"/>
          <w:sz w:val="24"/>
        </w:rPr>
        <w:t>现在，就让我们走进春夏这两幅美丽的画中。</w:t>
      </w:r>
    </w:p>
    <w:p>
      <w:pPr>
        <w:rPr>
          <w:rFonts w:ascii="宋体" w:hAnsi="宋体" w:eastAsia="宋体"/>
          <w:color w:val="000000" w:themeColor="text1"/>
          <w:sz w:val="24"/>
        </w:rPr>
      </w:pPr>
    </w:p>
    <w:p>
      <w:pPr>
        <w:rPr>
          <w:rFonts w:ascii="宋体" w:hAnsi="宋体" w:eastAsia="宋体"/>
          <w:color w:val="000000" w:themeColor="text1"/>
          <w:sz w:val="24"/>
        </w:rPr>
      </w:pPr>
      <w:r>
        <w:rPr>
          <w:rFonts w:hint="eastAsia" w:ascii="宋体" w:hAnsi="宋体" w:eastAsia="宋体"/>
          <w:color w:val="000000" w:themeColor="text1"/>
          <w:sz w:val="24"/>
        </w:rPr>
        <w:t>三、走进春夏，感受独特与动态：</w:t>
      </w:r>
    </w:p>
    <w:p>
      <w:pPr>
        <w:rPr>
          <w:rFonts w:ascii="宋体" w:hAnsi="宋体" w:eastAsia="宋体"/>
          <w:color w:val="000000" w:themeColor="text1"/>
          <w:sz w:val="24"/>
        </w:rPr>
      </w:pPr>
      <w:r>
        <w:rPr>
          <w:rFonts w:hint="eastAsia" w:ascii="宋体" w:hAnsi="宋体" w:eastAsia="宋体"/>
          <w:color w:val="000000" w:themeColor="text1"/>
          <w:sz w:val="24"/>
        </w:rPr>
        <w:t>（一）出示学习任务二：</w:t>
      </w:r>
    </w:p>
    <w:p>
      <w:pPr>
        <w:ind w:firstLine="600" w:firstLineChars="250"/>
        <w:rPr>
          <w:rFonts w:ascii="宋体" w:hAnsi="宋体" w:eastAsia="宋体"/>
          <w:color w:val="000000" w:themeColor="text1"/>
          <w:sz w:val="24"/>
        </w:rPr>
      </w:pPr>
      <w:r>
        <w:rPr>
          <w:rFonts w:hint="eastAsia" w:ascii="宋体" w:hAnsi="宋体" w:eastAsia="宋体"/>
          <w:color w:val="000000" w:themeColor="text1"/>
          <w:sz w:val="24"/>
        </w:rPr>
        <w:t>自读1、2小节，找出认为美的部分，旁边写下自己的感受。</w:t>
      </w:r>
    </w:p>
    <w:p>
      <w:pPr>
        <w:ind w:firstLine="600" w:firstLineChars="250"/>
        <w:rPr>
          <w:rFonts w:ascii="宋体" w:hAnsi="宋体" w:eastAsia="宋体"/>
          <w:color w:val="000000" w:themeColor="text1"/>
          <w:sz w:val="24"/>
        </w:rPr>
      </w:pPr>
    </w:p>
    <w:p>
      <w:pPr>
        <w:rPr>
          <w:rFonts w:ascii="宋体" w:hAnsi="宋体" w:eastAsia="宋体"/>
          <w:color w:val="000000" w:themeColor="text1"/>
          <w:sz w:val="24"/>
        </w:rPr>
      </w:pPr>
      <w:r>
        <w:rPr>
          <w:rFonts w:hint="eastAsia" w:ascii="宋体" w:hAnsi="宋体" w:eastAsia="宋体"/>
          <w:color w:val="000000" w:themeColor="text1"/>
          <w:sz w:val="24"/>
        </w:rPr>
        <w:t>1</w:t>
      </w:r>
      <w:r>
        <w:rPr>
          <w:rFonts w:ascii="宋体" w:hAnsi="宋体" w:eastAsia="宋体"/>
          <w:color w:val="000000" w:themeColor="text1"/>
          <w:sz w:val="24"/>
        </w:rPr>
        <w:t>.</w:t>
      </w:r>
      <w:r>
        <w:rPr>
          <w:rFonts w:hint="eastAsia" w:ascii="宋体" w:hAnsi="宋体" w:eastAsia="宋体"/>
          <w:color w:val="000000" w:themeColor="text1"/>
          <w:sz w:val="24"/>
        </w:rPr>
        <w:t>出示第一小节：春日的黎明是否吸引了你？</w:t>
      </w:r>
    </w:p>
    <w:p>
      <w:pPr>
        <w:ind w:firstLine="600" w:firstLineChars="250"/>
        <w:rPr>
          <w:rFonts w:ascii="宋体" w:hAnsi="宋体" w:eastAsia="宋体"/>
          <w:color w:val="000000" w:themeColor="text1"/>
          <w:sz w:val="24"/>
        </w:rPr>
      </w:pPr>
      <w:r>
        <w:rPr>
          <w:rFonts w:hint="eastAsia" w:ascii="宋体" w:hAnsi="宋体" w:eastAsia="宋体"/>
          <w:color w:val="000000" w:themeColor="text1"/>
          <w:sz w:val="24"/>
        </w:rPr>
        <w:t>预设：1</w:t>
      </w:r>
      <w:r>
        <w:rPr>
          <w:rFonts w:ascii="宋体" w:hAnsi="宋体" w:eastAsia="宋体"/>
          <w:color w:val="000000" w:themeColor="text1"/>
          <w:sz w:val="24"/>
        </w:rPr>
        <w:t>.</w:t>
      </w:r>
      <w:r>
        <w:rPr>
          <w:rFonts w:hint="eastAsia" w:ascii="宋体" w:hAnsi="宋体" w:eastAsia="宋体"/>
          <w:color w:val="000000" w:themeColor="text1"/>
          <w:sz w:val="24"/>
        </w:rPr>
        <w:t>读出了颜色的美丽。（你一下子找到了不同的颜色，请你再读一读，一起读）</w:t>
      </w:r>
    </w:p>
    <w:p>
      <w:pPr>
        <w:ind w:firstLine="600" w:firstLineChars="250"/>
        <w:rPr>
          <w:rFonts w:ascii="宋体" w:hAnsi="宋体" w:eastAsia="宋体"/>
          <w:color w:val="000000" w:themeColor="text1"/>
          <w:sz w:val="24"/>
        </w:rPr>
      </w:pPr>
      <w:r>
        <w:rPr>
          <w:rFonts w:hint="eastAsia" w:ascii="宋体" w:hAnsi="宋体" w:eastAsia="宋体"/>
          <w:color w:val="000000" w:themeColor="text1"/>
          <w:sz w:val="24"/>
        </w:rPr>
        <w:t xml:space="preserve"> </w:t>
      </w:r>
      <w:r>
        <w:rPr>
          <w:rFonts w:ascii="宋体" w:hAnsi="宋体" w:eastAsia="宋体"/>
          <w:color w:val="000000" w:themeColor="text1"/>
          <w:sz w:val="24"/>
        </w:rPr>
        <w:t xml:space="preserve">     2.</w:t>
      </w:r>
      <w:r>
        <w:rPr>
          <w:rFonts w:hint="eastAsia" w:ascii="宋体" w:hAnsi="宋体" w:eastAsia="宋体"/>
          <w:color w:val="000000" w:themeColor="text1"/>
          <w:sz w:val="24"/>
        </w:rPr>
        <w:t>天空是有变化的。紧扣“一点儿一点儿、泛着、飘着”</w:t>
      </w:r>
    </w:p>
    <w:p>
      <w:pPr>
        <w:ind w:firstLine="600" w:firstLineChars="250"/>
        <w:rPr>
          <w:rFonts w:ascii="宋体" w:hAnsi="宋体" w:eastAsia="宋体"/>
          <w:color w:val="000000" w:themeColor="text1"/>
          <w:sz w:val="24"/>
        </w:rPr>
      </w:pPr>
      <w:r>
        <w:rPr>
          <w:rFonts w:hint="eastAsia" w:ascii="宋体" w:hAnsi="宋体" w:eastAsia="宋体"/>
          <w:color w:val="000000" w:themeColor="text1"/>
          <w:sz w:val="24"/>
        </w:rPr>
        <w:t xml:space="preserve"> </w:t>
      </w:r>
      <w:r>
        <w:rPr>
          <w:rFonts w:ascii="宋体" w:hAnsi="宋体" w:eastAsia="宋体"/>
          <w:color w:val="000000" w:themeColor="text1"/>
          <w:sz w:val="24"/>
        </w:rPr>
        <w:t xml:space="preserve">     </w:t>
      </w:r>
      <w:r>
        <w:rPr>
          <w:rFonts w:hint="eastAsia" w:ascii="宋体" w:hAnsi="宋体" w:eastAsia="宋体"/>
          <w:color w:val="000000" w:themeColor="text1"/>
          <w:sz w:val="24"/>
        </w:rPr>
        <w:t xml:space="preserve">（追问：这变化快吗？ </w:t>
      </w:r>
      <w:r>
        <w:rPr>
          <w:rFonts w:ascii="宋体" w:hAnsi="宋体" w:eastAsia="宋体"/>
          <w:color w:val="000000" w:themeColor="text1"/>
          <w:sz w:val="24"/>
        </w:rPr>
        <w:t xml:space="preserve"> </w:t>
      </w:r>
      <w:r>
        <w:rPr>
          <w:rFonts w:hint="eastAsia" w:ascii="宋体" w:hAnsi="宋体" w:eastAsia="宋体"/>
          <w:color w:val="000000" w:themeColor="text1"/>
          <w:sz w:val="24"/>
        </w:rPr>
        <w:t>请你读出变化）</w:t>
      </w:r>
    </w:p>
    <w:p>
      <w:pPr>
        <w:ind w:firstLine="600" w:firstLineChars="250"/>
        <w:rPr>
          <w:rFonts w:ascii="宋体" w:hAnsi="宋体" w:eastAsia="宋体"/>
          <w:color w:val="000000" w:themeColor="text1"/>
          <w:sz w:val="24"/>
        </w:rPr>
      </w:pPr>
      <w:r>
        <w:rPr>
          <w:rFonts w:hint="eastAsia" w:ascii="宋体" w:hAnsi="宋体" w:eastAsia="宋体"/>
          <w:color w:val="000000" w:themeColor="text1"/>
          <w:sz w:val="24"/>
        </w:rPr>
        <w:t>再读一读这些词，你有什么发现？——是动词。</w:t>
      </w:r>
    </w:p>
    <w:p>
      <w:pPr>
        <w:ind w:firstLine="600" w:firstLineChars="250"/>
        <w:rPr>
          <w:rFonts w:ascii="宋体" w:hAnsi="宋体" w:eastAsia="宋体"/>
          <w:color w:val="000000" w:themeColor="text1"/>
          <w:sz w:val="24"/>
        </w:rPr>
      </w:pPr>
      <w:r>
        <w:rPr>
          <w:rFonts w:hint="eastAsia" w:ascii="宋体" w:hAnsi="宋体" w:eastAsia="宋体"/>
          <w:color w:val="000000" w:themeColor="text1"/>
          <w:sz w:val="24"/>
        </w:rPr>
        <w:t>是啊，巧用动词，让我们看到了天空颜色变化的</w:t>
      </w:r>
      <w:r>
        <w:rPr>
          <w:rFonts w:hint="eastAsia" w:ascii="宋体" w:hAnsi="宋体" w:eastAsia="宋体"/>
          <w:b/>
          <w:bCs/>
          <w:color w:val="000000" w:themeColor="text1"/>
          <w:sz w:val="24"/>
        </w:rPr>
        <w:t>动态</w:t>
      </w:r>
      <w:r>
        <w:rPr>
          <w:rFonts w:hint="eastAsia" w:ascii="宋体" w:hAnsi="宋体" w:eastAsia="宋体"/>
          <w:color w:val="000000" w:themeColor="text1"/>
          <w:sz w:val="24"/>
        </w:rPr>
        <w:t>之美。一起读！</w:t>
      </w:r>
    </w:p>
    <w:p>
      <w:pPr>
        <w:ind w:firstLine="600" w:firstLineChars="250"/>
        <w:rPr>
          <w:rFonts w:ascii="宋体" w:hAnsi="宋体" w:eastAsia="宋体"/>
          <w:color w:val="000000" w:themeColor="text1"/>
          <w:sz w:val="24"/>
        </w:rPr>
      </w:pPr>
      <w:r>
        <w:rPr>
          <w:rFonts w:hint="eastAsia" w:ascii="宋体" w:hAnsi="宋体" w:eastAsia="宋体"/>
          <w:color w:val="000000" w:themeColor="text1"/>
          <w:sz w:val="24"/>
        </w:rPr>
        <w:t>同学们，如果让你写春天，你会写哪些景物？（柳树、花朵、青草……）</w:t>
      </w:r>
    </w:p>
    <w:p>
      <w:pPr>
        <w:ind w:firstLine="600" w:firstLineChars="250"/>
        <w:rPr>
          <w:rFonts w:ascii="宋体" w:hAnsi="宋体" w:eastAsia="宋体"/>
          <w:color w:val="000000" w:themeColor="text1"/>
          <w:sz w:val="24"/>
        </w:rPr>
      </w:pPr>
      <w:r>
        <w:rPr>
          <w:rFonts w:hint="eastAsia" w:ascii="宋体" w:hAnsi="宋体" w:eastAsia="宋体"/>
          <w:color w:val="000000" w:themeColor="text1"/>
          <w:sz w:val="24"/>
        </w:rPr>
        <w:t>但是，在清少纳言的春天里，她看到的却是春季天空。</w:t>
      </w:r>
    </w:p>
    <w:p>
      <w:pPr>
        <w:ind w:firstLine="600" w:firstLineChars="250"/>
        <w:rPr>
          <w:rFonts w:ascii="宋体" w:hAnsi="宋体" w:eastAsia="宋体"/>
          <w:color w:val="000000" w:themeColor="text1"/>
          <w:sz w:val="24"/>
        </w:rPr>
      </w:pPr>
      <w:r>
        <w:rPr>
          <w:rFonts w:hint="eastAsia" w:ascii="宋体" w:hAnsi="宋体" w:eastAsia="宋体"/>
          <w:color w:val="000000" w:themeColor="text1"/>
          <w:sz w:val="24"/>
        </w:rPr>
        <w:t>这种出其不意的</w:t>
      </w:r>
      <w:r>
        <w:rPr>
          <w:rFonts w:hint="eastAsia" w:ascii="宋体" w:hAnsi="宋体" w:eastAsia="宋体"/>
          <w:b/>
          <w:bCs/>
          <w:color w:val="000000" w:themeColor="text1"/>
          <w:sz w:val="24"/>
        </w:rPr>
        <w:t>独特视角</w:t>
      </w:r>
      <w:r>
        <w:rPr>
          <w:rFonts w:hint="eastAsia" w:ascii="宋体" w:hAnsi="宋体" w:eastAsia="宋体"/>
          <w:color w:val="000000" w:themeColor="text1"/>
          <w:sz w:val="24"/>
        </w:rPr>
        <w:t>，关注到</w:t>
      </w:r>
      <w:r>
        <w:rPr>
          <w:rFonts w:hint="eastAsia" w:ascii="宋体" w:hAnsi="宋体" w:eastAsia="宋体"/>
          <w:b/>
          <w:bCs/>
          <w:color w:val="000000" w:themeColor="text1"/>
          <w:sz w:val="24"/>
        </w:rPr>
        <w:t>独特的景物</w:t>
      </w:r>
      <w:r>
        <w:rPr>
          <w:rFonts w:hint="eastAsia" w:ascii="宋体" w:hAnsi="宋体" w:eastAsia="宋体"/>
          <w:color w:val="000000" w:themeColor="text1"/>
          <w:sz w:val="24"/>
        </w:rPr>
        <w:t>，仅用</w:t>
      </w:r>
      <w:r>
        <w:rPr>
          <w:rFonts w:hint="eastAsia" w:ascii="宋体" w:hAnsi="宋体" w:eastAsia="宋体"/>
          <w:b/>
          <w:bCs/>
          <w:color w:val="000000" w:themeColor="text1"/>
          <w:sz w:val="24"/>
        </w:rPr>
        <w:t>4</w:t>
      </w:r>
      <w:r>
        <w:rPr>
          <w:rFonts w:ascii="宋体" w:hAnsi="宋体" w:eastAsia="宋体"/>
          <w:b/>
          <w:bCs/>
          <w:color w:val="000000" w:themeColor="text1"/>
          <w:sz w:val="24"/>
        </w:rPr>
        <w:t>2</w:t>
      </w:r>
      <w:r>
        <w:rPr>
          <w:rFonts w:hint="eastAsia" w:ascii="宋体" w:hAnsi="宋体" w:eastAsia="宋体"/>
          <w:b/>
          <w:bCs/>
          <w:color w:val="000000" w:themeColor="text1"/>
          <w:sz w:val="24"/>
        </w:rPr>
        <w:t>个字</w:t>
      </w:r>
      <w:r>
        <w:rPr>
          <w:rFonts w:hint="eastAsia" w:ascii="宋体" w:hAnsi="宋体" w:eastAsia="宋体"/>
          <w:color w:val="000000" w:themeColor="text1"/>
          <w:sz w:val="24"/>
        </w:rPr>
        <w:t>，就让我们看到了这份独特的动态美。</w:t>
      </w:r>
      <w:r>
        <w:rPr>
          <w:rFonts w:hint="eastAsia" w:ascii="宋体" w:hAnsi="宋体" w:eastAsia="宋体"/>
          <w:b/>
          <w:bCs/>
          <w:color w:val="4F81BD" w:themeColor="accent1"/>
          <w:sz w:val="24"/>
        </w:rPr>
        <w:t>（板贴）</w:t>
      </w:r>
    </w:p>
    <w:p>
      <w:pPr>
        <w:ind w:firstLine="600" w:firstLineChars="250"/>
        <w:rPr>
          <w:rFonts w:ascii="宋体" w:hAnsi="宋体" w:eastAsia="宋体"/>
          <w:color w:val="000000" w:themeColor="text1"/>
          <w:sz w:val="24"/>
        </w:rPr>
      </w:pPr>
      <w:r>
        <w:rPr>
          <w:rFonts w:hint="eastAsia" w:ascii="宋体" w:hAnsi="宋体" w:eastAsia="宋体"/>
          <w:color w:val="000000" w:themeColor="text1"/>
          <w:sz w:val="24"/>
        </w:rPr>
        <w:t>创设情境：</w:t>
      </w:r>
    </w:p>
    <w:p>
      <w:pPr>
        <w:ind w:firstLine="600" w:firstLineChars="250"/>
        <w:rPr>
          <w:rFonts w:ascii="宋体" w:hAnsi="宋体" w:eastAsia="宋体"/>
          <w:color w:val="000000" w:themeColor="text1"/>
          <w:sz w:val="24"/>
        </w:rPr>
      </w:pPr>
      <w:r>
        <w:rPr>
          <w:rFonts w:ascii="宋体" w:hAnsi="宋体" w:eastAsia="宋体"/>
          <w:color w:val="000000" w:themeColor="text1"/>
          <w:sz w:val="24"/>
        </w:rPr>
        <w:t>草色遥看近却无的</w:t>
      </w:r>
      <w:r>
        <w:rPr>
          <w:rFonts w:hint="eastAsia" w:ascii="宋体" w:hAnsi="宋体" w:eastAsia="宋体"/>
          <w:color w:val="000000" w:themeColor="text1"/>
          <w:sz w:val="24"/>
        </w:rPr>
        <w:t>早春</w:t>
      </w:r>
      <w:r>
        <w:rPr>
          <w:rFonts w:ascii="宋体" w:hAnsi="宋体" w:eastAsia="宋体"/>
          <w:color w:val="000000" w:themeColor="text1"/>
          <w:sz w:val="24"/>
        </w:rPr>
        <w:t>黎明，让我们一起仰望天空，你看到</w:t>
      </w:r>
      <w:r>
        <w:rPr>
          <w:rFonts w:hint="eastAsia" w:ascii="宋体" w:hAnsi="宋体" w:eastAsia="宋体"/>
          <w:color w:val="000000" w:themeColor="text1"/>
          <w:sz w:val="24"/>
        </w:rPr>
        <w:t>（</w:t>
      </w:r>
      <w:r>
        <w:rPr>
          <w:rFonts w:ascii="宋体" w:hAnsi="宋体" w:eastAsia="宋体"/>
          <w:color w:val="000000" w:themeColor="text1"/>
          <w:sz w:val="24"/>
        </w:rPr>
        <w:t>指名读）</w:t>
      </w:r>
    </w:p>
    <w:p>
      <w:pPr>
        <w:ind w:firstLine="600" w:firstLineChars="250"/>
        <w:rPr>
          <w:rFonts w:ascii="宋体" w:hAnsi="宋体" w:eastAsia="宋体"/>
          <w:color w:val="000000" w:themeColor="text1"/>
          <w:sz w:val="24"/>
        </w:rPr>
      </w:pPr>
      <w:r>
        <w:rPr>
          <w:rFonts w:ascii="宋体" w:hAnsi="宋体" w:eastAsia="宋体"/>
          <w:color w:val="000000" w:themeColor="text1"/>
          <w:sz w:val="24"/>
        </w:rPr>
        <w:t>阳春三月的黎明，伫立在窗前，你还会看到—（指名读）</w:t>
      </w:r>
    </w:p>
    <w:p>
      <w:pPr>
        <w:ind w:firstLine="600" w:firstLineChars="250"/>
        <w:rPr>
          <w:rFonts w:ascii="宋体" w:hAnsi="宋体" w:eastAsia="宋体"/>
          <w:color w:val="000000" w:themeColor="text1"/>
          <w:sz w:val="24"/>
        </w:rPr>
      </w:pPr>
      <w:r>
        <w:rPr>
          <w:rFonts w:ascii="宋体" w:hAnsi="宋体" w:eastAsia="宋体"/>
          <w:color w:val="000000" w:themeColor="text1"/>
          <w:sz w:val="24"/>
        </w:rPr>
        <w:t>暮春时节的黎明，走进院子里，深情地凝望天空，我们依然能看到—</w:t>
      </w:r>
      <w:r>
        <w:rPr>
          <w:rFonts w:hint="eastAsia" w:ascii="宋体" w:hAnsi="宋体" w:eastAsia="宋体"/>
          <w:color w:val="000000" w:themeColor="text1"/>
          <w:sz w:val="24"/>
        </w:rPr>
        <w:t>指名读</w:t>
      </w:r>
      <w:r>
        <w:rPr>
          <w:rFonts w:ascii="宋体" w:hAnsi="宋体" w:eastAsia="宋体"/>
          <w:color w:val="000000" w:themeColor="text1"/>
          <w:sz w:val="24"/>
        </w:rPr>
        <w:t>）</w:t>
      </w:r>
    </w:p>
    <w:p>
      <w:pPr>
        <w:ind w:firstLine="600" w:firstLineChars="250"/>
        <w:rPr>
          <w:rFonts w:ascii="宋体" w:hAnsi="宋体" w:eastAsia="宋体"/>
          <w:color w:val="000000" w:themeColor="text1"/>
          <w:sz w:val="24"/>
        </w:rPr>
      </w:pPr>
      <w:r>
        <w:rPr>
          <w:rFonts w:ascii="宋体" w:hAnsi="宋体" w:eastAsia="宋体"/>
          <w:color w:val="000000" w:themeColor="text1"/>
          <w:sz w:val="24"/>
        </w:rPr>
        <w:t>在这万物复苏，花团锦簇的春天，在晴日的黎明，我们只要仰望天空，都会看到-</w:t>
      </w:r>
      <w:r>
        <w:rPr>
          <w:rFonts w:hint="eastAsia" w:ascii="宋体" w:hAnsi="宋体" w:eastAsia="宋体"/>
          <w:color w:val="000000" w:themeColor="text1"/>
          <w:sz w:val="24"/>
        </w:rPr>
        <w:t>（齐读）</w:t>
      </w:r>
    </w:p>
    <w:p>
      <w:pPr>
        <w:ind w:firstLine="600" w:firstLineChars="250"/>
        <w:rPr>
          <w:rFonts w:ascii="宋体" w:hAnsi="宋体" w:eastAsia="宋体"/>
          <w:color w:val="000000" w:themeColor="text1"/>
          <w:sz w:val="24"/>
        </w:rPr>
      </w:pPr>
      <w:r>
        <w:rPr>
          <w:rFonts w:ascii="宋体" w:hAnsi="宋体" w:eastAsia="宋体"/>
          <w:color w:val="000000" w:themeColor="text1"/>
          <w:sz w:val="24"/>
        </w:rPr>
        <w:t>怪不得，满园春色皆不见，作者眼里尽是变化着的黎明的天空：（师生读）</w:t>
      </w:r>
    </w:p>
    <w:p>
      <w:pPr>
        <w:ind w:firstLine="600" w:firstLineChars="250"/>
        <w:rPr>
          <w:rFonts w:ascii="宋体" w:hAnsi="宋体" w:eastAsia="宋体"/>
          <w:color w:val="000000" w:themeColor="text1"/>
          <w:sz w:val="24"/>
        </w:rPr>
      </w:pPr>
      <w:r>
        <w:rPr>
          <w:rFonts w:hint="eastAsia" w:ascii="宋体" w:hAnsi="宋体" w:eastAsia="宋体"/>
          <w:color w:val="000000" w:themeColor="text1"/>
          <w:sz w:val="24"/>
        </w:rPr>
        <w:t xml:space="preserve"> </w:t>
      </w:r>
    </w:p>
    <w:p>
      <w:pPr>
        <w:rPr>
          <w:rFonts w:ascii="宋体" w:hAnsi="宋体" w:eastAsia="宋体"/>
          <w:color w:val="000000" w:themeColor="text1"/>
          <w:sz w:val="24"/>
        </w:rPr>
      </w:pPr>
      <w:r>
        <w:rPr>
          <w:rFonts w:hint="eastAsia" w:ascii="宋体" w:hAnsi="宋体" w:eastAsia="宋体"/>
          <w:color w:val="000000" w:themeColor="text1"/>
          <w:sz w:val="24"/>
        </w:rPr>
        <w:t>2</w:t>
      </w:r>
      <w:r>
        <w:rPr>
          <w:rFonts w:ascii="宋体" w:hAnsi="宋体" w:eastAsia="宋体"/>
          <w:color w:val="000000" w:themeColor="text1"/>
          <w:sz w:val="24"/>
        </w:rPr>
        <w:t>.</w:t>
      </w:r>
      <w:r>
        <w:rPr>
          <w:rFonts w:hint="eastAsia" w:ascii="宋体" w:hAnsi="宋体" w:eastAsia="宋体"/>
          <w:color w:val="000000" w:themeColor="text1"/>
          <w:sz w:val="24"/>
        </w:rPr>
        <w:t>夏季的夜晚又有哪些美丽之处？（指名交流）</w:t>
      </w:r>
    </w:p>
    <w:p>
      <w:pPr>
        <w:rPr>
          <w:rFonts w:ascii="宋体" w:hAnsi="宋体" w:eastAsia="宋体"/>
          <w:color w:val="000000" w:themeColor="text1"/>
          <w:sz w:val="24"/>
        </w:rPr>
      </w:pPr>
      <w:r>
        <w:rPr>
          <w:rFonts w:hint="eastAsia" w:ascii="宋体" w:hAnsi="宋体" w:eastAsia="宋体"/>
          <w:color w:val="000000" w:themeColor="text1"/>
          <w:sz w:val="24"/>
        </w:rPr>
        <w:t xml:space="preserve"> </w:t>
      </w:r>
      <w:r>
        <w:rPr>
          <w:rFonts w:ascii="宋体" w:hAnsi="宋体" w:eastAsia="宋体"/>
          <w:color w:val="000000" w:themeColor="text1"/>
          <w:sz w:val="24"/>
        </w:rPr>
        <w:t xml:space="preserve">  </w:t>
      </w:r>
      <w:r>
        <w:rPr>
          <w:rFonts w:hint="eastAsia" w:ascii="宋体" w:hAnsi="宋体" w:eastAsia="宋体"/>
          <w:color w:val="000000" w:themeColor="text1"/>
          <w:sz w:val="24"/>
        </w:rPr>
        <w:t>预设：萤火虫的语句。（仿佛看到了飞行的画面）</w:t>
      </w:r>
    </w:p>
    <w:p>
      <w:pPr>
        <w:rPr>
          <w:rFonts w:ascii="宋体" w:hAnsi="宋体" w:eastAsia="宋体"/>
          <w:color w:val="000000" w:themeColor="text1"/>
          <w:sz w:val="24"/>
        </w:rPr>
      </w:pPr>
      <w:r>
        <w:rPr>
          <w:rFonts w:hint="eastAsia" w:ascii="宋体" w:hAnsi="宋体" w:eastAsia="宋体"/>
          <w:color w:val="000000" w:themeColor="text1"/>
          <w:sz w:val="24"/>
        </w:rPr>
        <w:t xml:space="preserve"> </w:t>
      </w:r>
      <w:r>
        <w:rPr>
          <w:rFonts w:ascii="宋体" w:hAnsi="宋体" w:eastAsia="宋体"/>
          <w:color w:val="000000" w:themeColor="text1"/>
          <w:sz w:val="24"/>
        </w:rPr>
        <w:t xml:space="preserve">  </w:t>
      </w:r>
      <w:r>
        <w:rPr>
          <w:rFonts w:hint="eastAsia" w:ascii="宋体" w:hAnsi="宋体" w:eastAsia="宋体"/>
          <w:color w:val="000000" w:themeColor="text1"/>
          <w:sz w:val="24"/>
        </w:rPr>
        <w:t>你一下子就抓住了夏季的独特之景——暗夜中的萤火虫。</w:t>
      </w:r>
    </w:p>
    <w:p>
      <w:pPr>
        <w:rPr>
          <w:rFonts w:ascii="宋体" w:hAnsi="宋体" w:eastAsia="宋体"/>
          <w:color w:val="000000" w:themeColor="text1"/>
          <w:sz w:val="24"/>
        </w:rPr>
      </w:pPr>
      <w:r>
        <w:rPr>
          <w:rFonts w:hint="eastAsia" w:ascii="宋体" w:hAnsi="宋体" w:eastAsia="宋体"/>
          <w:color w:val="000000" w:themeColor="text1"/>
          <w:sz w:val="24"/>
        </w:rPr>
        <w:t xml:space="preserve"> </w:t>
      </w:r>
      <w:r>
        <w:rPr>
          <w:rFonts w:ascii="宋体" w:hAnsi="宋体" w:eastAsia="宋体"/>
          <w:color w:val="000000" w:themeColor="text1"/>
          <w:sz w:val="24"/>
        </w:rPr>
        <w:t xml:space="preserve">  </w:t>
      </w:r>
      <w:r>
        <w:rPr>
          <w:rFonts w:hint="eastAsia" w:ascii="宋体" w:hAnsi="宋体" w:eastAsia="宋体"/>
          <w:color w:val="000000" w:themeColor="text1"/>
          <w:sz w:val="24"/>
        </w:rPr>
        <w:t>出示两句话，指名读一读。比一比，有什么发现？</w:t>
      </w:r>
    </w:p>
    <w:p>
      <w:pPr>
        <w:rPr>
          <w:rFonts w:ascii="宋体" w:hAnsi="宋体" w:eastAsia="宋体"/>
          <w:color w:val="000000" w:themeColor="text1"/>
          <w:sz w:val="24"/>
        </w:rPr>
      </w:pPr>
      <w:r>
        <w:rPr>
          <w:rFonts w:ascii="宋体" w:hAnsi="宋体" w:eastAsia="宋体"/>
          <w:color w:val="000000" w:themeColor="text1"/>
          <w:sz w:val="24"/>
        </w:rPr>
        <w:t>相同点：都写了萤火虫。</w:t>
      </w:r>
    </w:p>
    <w:p>
      <w:pPr>
        <w:rPr>
          <w:rFonts w:ascii="宋体" w:hAnsi="宋体" w:eastAsia="宋体"/>
          <w:color w:val="000000" w:themeColor="text1"/>
          <w:sz w:val="24"/>
        </w:rPr>
      </w:pPr>
      <w:r>
        <w:rPr>
          <w:rFonts w:ascii="宋体" w:hAnsi="宋体" w:eastAsia="宋体"/>
          <w:color w:val="000000" w:themeColor="text1"/>
          <w:sz w:val="24"/>
        </w:rPr>
        <w:t>不同点：夜的不同、萤火虫数量不同、活动形态不同。</w:t>
      </w:r>
    </w:p>
    <w:p>
      <w:pPr>
        <w:rPr>
          <w:rFonts w:ascii="宋体" w:hAnsi="宋体" w:eastAsia="宋体"/>
          <w:color w:val="000000" w:themeColor="text1"/>
          <w:sz w:val="24"/>
        </w:rPr>
      </w:pPr>
      <w:r>
        <w:rPr>
          <w:rFonts w:ascii="宋体" w:hAnsi="宋体" w:eastAsia="宋体"/>
          <w:color w:val="000000" w:themeColor="text1"/>
          <w:sz w:val="24"/>
        </w:rPr>
        <w:t>提升：是呀，同样写萤火虫，因为天气不同，数量不同，展现的美也不同，谁再来读一读这两段文字，读出不一样的美。（指名读</w:t>
      </w:r>
      <w:r>
        <w:rPr>
          <w:rFonts w:hint="eastAsia" w:ascii="宋体" w:hAnsi="宋体" w:eastAsia="宋体"/>
          <w:color w:val="000000" w:themeColor="text1"/>
          <w:sz w:val="24"/>
        </w:rPr>
        <w:t>2</w:t>
      </w:r>
      <w:r>
        <w:rPr>
          <w:rFonts w:ascii="宋体" w:hAnsi="宋体" w:eastAsia="宋体"/>
          <w:color w:val="000000" w:themeColor="text1"/>
          <w:sz w:val="24"/>
        </w:rPr>
        <w:t>-3</w:t>
      </w:r>
      <w:r>
        <w:rPr>
          <w:rFonts w:hint="eastAsia" w:ascii="宋体" w:hAnsi="宋体" w:eastAsia="宋体"/>
          <w:color w:val="000000" w:themeColor="text1"/>
          <w:sz w:val="24"/>
        </w:rPr>
        <w:t>个</w:t>
      </w:r>
      <w:r>
        <w:rPr>
          <w:rFonts w:ascii="宋体" w:hAnsi="宋体" w:eastAsia="宋体"/>
          <w:color w:val="000000" w:themeColor="text1"/>
          <w:sz w:val="24"/>
        </w:rPr>
        <w:t>）——好美的暗夜飞萤。</w:t>
      </w:r>
    </w:p>
    <w:p>
      <w:pPr>
        <w:rPr>
          <w:rFonts w:ascii="宋体" w:hAnsi="宋体" w:eastAsia="宋体"/>
          <w:color w:val="000000" w:themeColor="text1"/>
          <w:sz w:val="24"/>
        </w:rPr>
      </w:pPr>
      <w:r>
        <w:rPr>
          <w:rFonts w:hint="eastAsia" w:ascii="宋体" w:hAnsi="宋体" w:eastAsia="宋体"/>
          <w:color w:val="000000" w:themeColor="text1"/>
          <w:sz w:val="24"/>
        </w:rPr>
        <w:t>作者也曾这样感叹：出示——明亮的月夜固然美。</w:t>
      </w:r>
    </w:p>
    <w:p>
      <w:pPr>
        <w:rPr>
          <w:rFonts w:ascii="宋体" w:hAnsi="宋体" w:eastAsia="宋体"/>
          <w:color w:val="000000" w:themeColor="text1"/>
          <w:sz w:val="24"/>
        </w:rPr>
      </w:pPr>
      <w:r>
        <w:rPr>
          <w:rFonts w:hint="eastAsia" w:ascii="宋体" w:hAnsi="宋体" w:eastAsia="宋体"/>
          <w:color w:val="000000" w:themeColor="text1"/>
          <w:sz w:val="24"/>
        </w:rPr>
        <w:t>这明亮的月夜多吸引人啊！作者为何不写呢？</w:t>
      </w:r>
    </w:p>
    <w:p>
      <w:pPr>
        <w:rPr>
          <w:rFonts w:ascii="宋体" w:hAnsi="宋体" w:eastAsia="宋体"/>
          <w:color w:val="000000" w:themeColor="text1"/>
          <w:sz w:val="24"/>
        </w:rPr>
      </w:pPr>
      <w:r>
        <w:rPr>
          <w:rFonts w:hint="eastAsia" w:ascii="宋体" w:hAnsi="宋体" w:eastAsia="宋体"/>
          <w:color w:val="000000" w:themeColor="text1"/>
          <w:sz w:val="24"/>
        </w:rPr>
        <w:t>（萤火虫很美丽）你读懂了清少纳言的独特关注，也读懂了她对萤火虫的喜爱。</w:t>
      </w:r>
    </w:p>
    <w:p>
      <w:pPr>
        <w:rPr>
          <w:rFonts w:ascii="宋体" w:hAnsi="宋体" w:eastAsia="宋体"/>
          <w:color w:val="000000" w:themeColor="text1"/>
          <w:sz w:val="24"/>
        </w:rPr>
      </w:pPr>
      <w:r>
        <w:rPr>
          <w:rFonts w:hint="eastAsia" w:ascii="宋体" w:hAnsi="宋体" w:eastAsia="宋体"/>
          <w:color w:val="000000" w:themeColor="text1"/>
          <w:sz w:val="24"/>
        </w:rPr>
        <w:t>（请你读一读，其他同学闭上眼睛一起随文字追寻暗夜里的萤火虫！）配乐</w:t>
      </w:r>
    </w:p>
    <w:p>
      <w:pPr>
        <w:rPr>
          <w:rFonts w:ascii="宋体" w:hAnsi="宋体" w:eastAsia="宋体"/>
          <w:color w:val="000000" w:themeColor="text1"/>
          <w:sz w:val="24"/>
        </w:rPr>
      </w:pPr>
      <w:r>
        <w:rPr>
          <w:rFonts w:hint="eastAsia" w:ascii="宋体" w:hAnsi="宋体" w:eastAsia="宋体"/>
          <w:color w:val="000000" w:themeColor="text1"/>
          <w:sz w:val="24"/>
        </w:rPr>
        <w:t xml:space="preserve">随机：你看到了几只萤火虫？ </w:t>
      </w:r>
      <w:r>
        <w:rPr>
          <w:rFonts w:ascii="宋体" w:hAnsi="宋体" w:eastAsia="宋体"/>
          <w:color w:val="000000" w:themeColor="text1"/>
          <w:sz w:val="24"/>
        </w:rPr>
        <w:t xml:space="preserve">   </w:t>
      </w:r>
      <w:r>
        <w:rPr>
          <w:rFonts w:hint="eastAsia" w:ascii="宋体" w:hAnsi="宋体" w:eastAsia="宋体"/>
          <w:color w:val="000000" w:themeColor="text1"/>
          <w:sz w:val="24"/>
        </w:rPr>
        <w:t>你呢？</w:t>
      </w:r>
    </w:p>
    <w:p>
      <w:pPr>
        <w:rPr>
          <w:rFonts w:ascii="宋体" w:hAnsi="宋体" w:eastAsia="宋体"/>
          <w:color w:val="000000" w:themeColor="text1"/>
          <w:sz w:val="24"/>
        </w:rPr>
      </w:pPr>
      <w:r>
        <w:rPr>
          <w:rFonts w:hint="eastAsia" w:ascii="宋体" w:hAnsi="宋体" w:eastAsia="宋体"/>
          <w:color w:val="000000" w:themeColor="text1"/>
          <w:sz w:val="24"/>
        </w:rPr>
        <w:t>瞧，它们真的来啦！（出示视频）</w:t>
      </w:r>
    </w:p>
    <w:p>
      <w:pPr>
        <w:rPr>
          <w:rFonts w:ascii="宋体" w:hAnsi="宋体" w:eastAsia="宋体"/>
          <w:color w:val="000000" w:themeColor="text1"/>
          <w:sz w:val="24"/>
        </w:rPr>
      </w:pPr>
      <w:r>
        <w:rPr>
          <w:rFonts w:hint="eastAsia" w:ascii="宋体" w:hAnsi="宋体" w:eastAsia="宋体"/>
          <w:color w:val="000000" w:themeColor="text1"/>
          <w:sz w:val="24"/>
        </w:rPr>
        <w:t>让我们随着这些萤火虫一起飞动起来（加动作读）</w:t>
      </w:r>
    </w:p>
    <w:p>
      <w:pPr>
        <w:rPr>
          <w:rFonts w:ascii="宋体" w:hAnsi="宋体" w:eastAsia="宋体"/>
          <w:color w:val="000000" w:themeColor="text1"/>
          <w:sz w:val="24"/>
        </w:rPr>
      </w:pPr>
      <w:r>
        <w:rPr>
          <w:rFonts w:hint="eastAsia" w:ascii="宋体" w:hAnsi="宋体" w:eastAsia="宋体"/>
          <w:color w:val="000000" w:themeColor="text1"/>
          <w:sz w:val="24"/>
        </w:rPr>
        <w:t>在这独特的景致视角里，我们看到了夏季暗夜的动态之美。</w:t>
      </w:r>
    </w:p>
    <w:p>
      <w:pPr>
        <w:rPr>
          <w:rFonts w:ascii="宋体" w:hAnsi="宋体" w:eastAsia="宋体"/>
          <w:color w:val="000000" w:themeColor="text1"/>
          <w:sz w:val="24"/>
        </w:rPr>
      </w:pPr>
      <w:r>
        <w:rPr>
          <w:rFonts w:hint="eastAsia" w:ascii="宋体" w:hAnsi="宋体" w:eastAsia="宋体"/>
          <w:color w:val="000000" w:themeColor="text1"/>
          <w:sz w:val="24"/>
        </w:rPr>
        <w:t>夏夜背景（或动图）</w:t>
      </w:r>
    </w:p>
    <w:p>
      <w:pPr>
        <w:rPr>
          <w:rFonts w:ascii="宋体" w:hAnsi="宋体" w:eastAsia="宋体"/>
          <w:color w:val="000000" w:themeColor="text1"/>
          <w:sz w:val="24"/>
        </w:rPr>
      </w:pPr>
      <w:r>
        <w:rPr>
          <w:rFonts w:hint="eastAsia" w:ascii="宋体" w:hAnsi="宋体" w:eastAsia="宋体"/>
          <w:color w:val="000000" w:themeColor="text1"/>
          <w:sz w:val="24"/>
        </w:rPr>
        <w:t>这是清少纳言笔下的夏季夜晚，想一想，走在夏季的夜晚，有哪些独特的景物曾经吸引了你？</w:t>
      </w:r>
    </w:p>
    <w:p>
      <w:pPr>
        <w:rPr>
          <w:rFonts w:ascii="宋体" w:hAnsi="宋体" w:eastAsia="宋体"/>
          <w:color w:val="000000" w:themeColor="text1"/>
          <w:sz w:val="24"/>
        </w:rPr>
      </w:pPr>
      <w:r>
        <w:rPr>
          <w:rFonts w:hint="eastAsia" w:ascii="宋体" w:hAnsi="宋体" w:eastAsia="宋体"/>
          <w:color w:val="000000" w:themeColor="text1"/>
          <w:sz w:val="24"/>
        </w:rPr>
        <w:t>指名交流讲一讲。</w:t>
      </w:r>
    </w:p>
    <w:p>
      <w:pPr>
        <w:rPr>
          <w:rFonts w:ascii="宋体" w:hAnsi="宋体" w:eastAsia="宋体"/>
          <w:color w:val="000000" w:themeColor="text1"/>
          <w:sz w:val="24"/>
        </w:rPr>
      </w:pPr>
      <w:r>
        <w:rPr>
          <w:rFonts w:hint="eastAsia" w:ascii="宋体" w:hAnsi="宋体" w:eastAsia="宋体"/>
          <w:color w:val="000000" w:themeColor="text1"/>
          <w:sz w:val="24"/>
        </w:rPr>
        <w:t>评价：你观察得很细致，老师都没发现呢！</w:t>
      </w:r>
    </w:p>
    <w:p>
      <w:pPr>
        <w:rPr>
          <w:rFonts w:ascii="宋体" w:hAnsi="宋体" w:eastAsia="宋体"/>
          <w:color w:val="000000" w:themeColor="text1"/>
          <w:sz w:val="24"/>
        </w:rPr>
      </w:pPr>
      <w:r>
        <w:rPr>
          <w:rFonts w:hint="eastAsia" w:ascii="宋体" w:hAnsi="宋体" w:eastAsia="宋体"/>
          <w:color w:val="000000" w:themeColor="text1"/>
          <w:sz w:val="24"/>
        </w:rPr>
        <w:t xml:space="preserve"> </w:t>
      </w:r>
      <w:r>
        <w:rPr>
          <w:rFonts w:ascii="宋体" w:hAnsi="宋体" w:eastAsia="宋体"/>
          <w:color w:val="000000" w:themeColor="text1"/>
          <w:sz w:val="24"/>
        </w:rPr>
        <w:t xml:space="preserve">    </w:t>
      </w:r>
      <w:r>
        <w:rPr>
          <w:rFonts w:hint="eastAsia" w:ascii="宋体" w:hAnsi="宋体" w:eastAsia="宋体"/>
          <w:color w:val="000000" w:themeColor="text1"/>
          <w:sz w:val="24"/>
        </w:rPr>
        <w:t>的确很独特，下次我也要去找一找！……</w:t>
      </w:r>
    </w:p>
    <w:p>
      <w:pPr>
        <w:rPr>
          <w:rFonts w:ascii="宋体" w:hAnsi="宋体" w:eastAsia="宋体"/>
          <w:color w:val="000000" w:themeColor="text1"/>
          <w:sz w:val="24"/>
        </w:rPr>
      </w:pPr>
      <w:r>
        <w:rPr>
          <w:rFonts w:hint="eastAsia" w:ascii="宋体" w:hAnsi="宋体" w:eastAsia="宋体"/>
          <w:color w:val="000000" w:themeColor="text1"/>
          <w:sz w:val="24"/>
        </w:rPr>
        <w:t>让我们一起走进记忆里的夏季夜晚，把独特之景动态呈现。</w:t>
      </w:r>
    </w:p>
    <w:p>
      <w:pPr>
        <w:rPr>
          <w:rFonts w:ascii="宋体" w:hAnsi="宋体" w:eastAsia="宋体"/>
          <w:color w:val="000000" w:themeColor="text1"/>
          <w:sz w:val="24"/>
        </w:rPr>
      </w:pPr>
      <w:r>
        <w:rPr>
          <w:rFonts w:hint="eastAsia" w:ascii="宋体" w:hAnsi="宋体" w:eastAsia="宋体"/>
          <w:color w:val="000000" w:themeColor="text1"/>
          <w:sz w:val="24"/>
        </w:rPr>
        <w:t>出示任务三：</w:t>
      </w:r>
    </w:p>
    <w:p>
      <w:pPr>
        <w:rPr>
          <w:rFonts w:ascii="宋体" w:hAnsi="宋体" w:eastAsia="宋体"/>
          <w:color w:val="000000" w:themeColor="text1"/>
          <w:sz w:val="24"/>
        </w:rPr>
      </w:pPr>
      <w:r>
        <w:rPr>
          <w:rFonts w:hint="eastAsia" w:ascii="宋体" w:hAnsi="宋体" w:eastAsia="宋体"/>
          <w:color w:val="000000" w:themeColor="text1"/>
          <w:sz w:val="24"/>
        </w:rPr>
        <w:t>1</w:t>
      </w:r>
      <w:r>
        <w:rPr>
          <w:rFonts w:ascii="宋体" w:hAnsi="宋体" w:eastAsia="宋体"/>
          <w:color w:val="000000" w:themeColor="text1"/>
          <w:sz w:val="24"/>
        </w:rPr>
        <w:t>.</w:t>
      </w:r>
      <w:r>
        <w:rPr>
          <w:rFonts w:hint="eastAsia" w:ascii="宋体" w:hAnsi="宋体" w:eastAsia="宋体"/>
          <w:color w:val="000000" w:themeColor="text1"/>
          <w:sz w:val="24"/>
        </w:rPr>
        <w:t>回忆夏季夜晚，把喜爱的景致写一写，用上动词，呈现动态之美；</w:t>
      </w:r>
    </w:p>
    <w:p>
      <w:pPr>
        <w:rPr>
          <w:rFonts w:ascii="宋体" w:hAnsi="宋体" w:eastAsia="宋体"/>
          <w:color w:val="000000" w:themeColor="text1"/>
          <w:sz w:val="24"/>
        </w:rPr>
      </w:pPr>
      <w:r>
        <w:rPr>
          <w:rFonts w:hint="eastAsia" w:ascii="宋体" w:hAnsi="宋体" w:eastAsia="宋体"/>
          <w:color w:val="000000" w:themeColor="text1"/>
          <w:sz w:val="24"/>
        </w:rPr>
        <w:t>2</w:t>
      </w:r>
      <w:r>
        <w:rPr>
          <w:rFonts w:ascii="宋体" w:hAnsi="宋体" w:eastAsia="宋体"/>
          <w:color w:val="000000" w:themeColor="text1"/>
          <w:sz w:val="24"/>
        </w:rPr>
        <w:t>.</w:t>
      </w:r>
      <w:r>
        <w:rPr>
          <w:rFonts w:hint="eastAsia" w:ascii="宋体" w:hAnsi="宋体" w:eastAsia="宋体"/>
          <w:color w:val="000000" w:themeColor="text1"/>
          <w:sz w:val="24"/>
        </w:rPr>
        <w:t>同桌交流：读一读、评一评，互相打星。</w:t>
      </w:r>
    </w:p>
    <w:p>
      <w:pPr>
        <w:rPr>
          <w:rFonts w:ascii="宋体" w:hAnsi="宋体" w:eastAsia="宋体"/>
          <w:color w:val="000000" w:themeColor="text1"/>
          <w:sz w:val="24"/>
        </w:rPr>
      </w:pPr>
    </w:p>
    <w:p>
      <w:pPr>
        <w:rPr>
          <w:rFonts w:ascii="宋体" w:hAnsi="宋体" w:eastAsia="宋体"/>
          <w:color w:val="000000" w:themeColor="text1"/>
          <w:sz w:val="24"/>
        </w:rPr>
      </w:pPr>
      <w:r>
        <w:rPr>
          <w:rFonts w:hint="eastAsia" w:ascii="宋体" w:hAnsi="宋体" w:eastAsia="宋体"/>
          <w:color w:val="000000" w:themeColor="text1"/>
          <w:sz w:val="24"/>
        </w:rPr>
        <w:t>指名交流。</w:t>
      </w:r>
    </w:p>
    <w:p>
      <w:pPr>
        <w:rPr>
          <w:rFonts w:ascii="宋体" w:hAnsi="宋体" w:eastAsia="宋体"/>
          <w:color w:val="000000" w:themeColor="text1"/>
          <w:sz w:val="24"/>
        </w:rPr>
      </w:pPr>
    </w:p>
    <w:p>
      <w:pPr>
        <w:ind w:firstLine="480" w:firstLineChars="200"/>
        <w:rPr>
          <w:rFonts w:ascii="宋体" w:hAnsi="宋体" w:eastAsia="宋体"/>
          <w:color w:val="000000" w:themeColor="text1"/>
          <w:sz w:val="24"/>
        </w:rPr>
      </w:pPr>
      <w:r>
        <w:rPr>
          <w:rFonts w:hint="eastAsia" w:ascii="宋体" w:hAnsi="宋体" w:eastAsia="宋体"/>
          <w:color w:val="000000" w:themeColor="text1"/>
          <w:sz w:val="24"/>
        </w:rPr>
        <w:t>独特的视角与独特的景致，让我们看到了春夏的动态之美，清少纳言的作品也吸引了很多翻译家，最后出示两个其他版本的译文。</w:t>
      </w:r>
    </w:p>
    <w:p>
      <w:pPr>
        <w:rPr>
          <w:rFonts w:ascii="宋体" w:hAnsi="宋体" w:eastAsia="宋体"/>
          <w:color w:val="000000" w:themeColor="text1"/>
          <w:sz w:val="24"/>
        </w:rPr>
      </w:pPr>
      <w:r>
        <w:rPr>
          <w:rFonts w:hint="eastAsia" w:ascii="宋体" w:hAnsi="宋体" w:eastAsia="宋体"/>
          <w:color w:val="000000" w:themeColor="text1"/>
          <w:sz w:val="24"/>
        </w:rPr>
        <w:t>读一读，你喜欢哪个版本呢？</w:t>
      </w:r>
    </w:p>
    <w:p>
      <w:pPr>
        <w:rPr>
          <w:rFonts w:ascii="宋体" w:hAnsi="宋体" w:eastAsia="宋体"/>
          <w:color w:val="000000" w:themeColor="text1"/>
          <w:sz w:val="24"/>
        </w:rPr>
      </w:pPr>
      <w:r>
        <w:rPr>
          <w:rFonts w:hint="eastAsia" w:ascii="宋体" w:hAnsi="宋体" w:eastAsia="宋体"/>
          <w:color w:val="000000" w:themeColor="text1"/>
          <w:sz w:val="24"/>
        </w:rPr>
        <w:t>（课后，同学们可以再去读一读、比一比，感受不同的翻译之美）</w:t>
      </w:r>
    </w:p>
    <w:p>
      <w:pPr>
        <w:rPr>
          <w:rFonts w:hint="eastAsia" w:ascii="宋体" w:hAnsi="宋体" w:eastAsia="宋体"/>
          <w:color w:val="000000" w:themeColor="text1"/>
          <w:sz w:val="24"/>
          <w:lang w:eastAsia="zh-CN"/>
        </w:rPr>
      </w:pPr>
      <w:r>
        <w:rPr>
          <w:rFonts w:hint="eastAsia" w:ascii="宋体" w:hAnsi="宋体" w:eastAsia="宋体"/>
          <w:color w:val="000000" w:themeColor="text1"/>
          <w:sz w:val="24"/>
          <w:lang w:eastAsia="zh-CN"/>
        </w:rPr>
        <w:drawing>
          <wp:inline distT="0" distB="0" distL="114300" distR="114300">
            <wp:extent cx="4105275" cy="3079750"/>
            <wp:effectExtent l="0" t="0" r="9525" b="13970"/>
            <wp:docPr id="30" name="图片 30" descr="IMG_2366(20230118-21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366(20230118-214004)"/>
                    <pic:cNvPicPr>
                      <a:picLocks noChangeAspect="1"/>
                    </pic:cNvPicPr>
                  </pic:nvPicPr>
                  <pic:blipFill>
                    <a:blip r:embed="rId15"/>
                    <a:stretch>
                      <a:fillRect/>
                    </a:stretch>
                  </pic:blipFill>
                  <pic:spPr>
                    <a:xfrm>
                      <a:off x="0" y="0"/>
                      <a:ext cx="4105275" cy="3079750"/>
                    </a:xfrm>
                    <a:prstGeom prst="rect">
                      <a:avLst/>
                    </a:prstGeom>
                  </pic:spPr>
                </pic:pic>
              </a:graphicData>
            </a:graphic>
          </wp:inline>
        </w:drawing>
      </w:r>
    </w:p>
    <w:p>
      <w:pPr>
        <w:rPr>
          <w:rFonts w:hint="eastAsia" w:ascii="楷体" w:hAnsi="楷体" w:eastAsia="楷体" w:cs="楷体"/>
          <w:color w:val="000000" w:themeColor="text1"/>
          <w:sz w:val="28"/>
          <w:szCs w:val="28"/>
          <w:lang w:val="en-US" w:eastAsia="zh-CN"/>
        </w:rPr>
      </w:pPr>
      <w:r>
        <w:rPr>
          <w:rFonts w:hint="eastAsia" w:ascii="楷体" w:hAnsi="楷体" w:eastAsia="楷体" w:cs="楷体"/>
          <w:color w:val="000000" w:themeColor="text1"/>
          <w:sz w:val="28"/>
          <w:szCs w:val="28"/>
          <w:lang w:val="en-US" w:eastAsia="zh-CN"/>
        </w:rPr>
        <w:t>成员感受评课：（部分）</w:t>
      </w:r>
    </w:p>
    <w:p>
      <w:pPr>
        <w:ind w:firstLine="480" w:firstLineChars="200"/>
        <w:rPr>
          <w:rFonts w:hint="default"/>
          <w:color w:val="000000" w:themeColor="text1"/>
          <w:sz w:val="24"/>
          <w:lang w:val="en-US" w:eastAsia="zh-CN"/>
        </w:rPr>
      </w:pPr>
      <w:r>
        <w:rPr>
          <w:rFonts w:hint="default"/>
          <w:color w:val="000000" w:themeColor="text1"/>
          <w:sz w:val="24"/>
          <w:lang w:val="en-US" w:eastAsia="zh-CN"/>
        </w:rPr>
        <w:t>《四季之美》的作者清少纳言心性敏感，对外界事物感受力强，同时又充满女性的宽厚慈爱，因此，到了她的笔下，她选择了与春夏秋冬四季相对应的，她认为最美的四个时刻：黎明、夜晚、黄昏、早晨来咏唱。不是一个热爱自然热爱生命的人是不会写出如此文字的。</w:t>
      </w:r>
    </w:p>
    <w:p>
      <w:pPr>
        <w:ind w:firstLine="480" w:firstLineChars="200"/>
        <w:rPr>
          <w:rFonts w:hint="default"/>
          <w:color w:val="000000" w:themeColor="text1"/>
          <w:sz w:val="24"/>
          <w:lang w:val="en-US" w:eastAsia="zh-CN"/>
        </w:rPr>
      </w:pPr>
      <w:r>
        <w:rPr>
          <w:rFonts w:hint="default"/>
          <w:color w:val="000000" w:themeColor="text1"/>
          <w:sz w:val="24"/>
          <w:lang w:val="en-US" w:eastAsia="zh-CN"/>
        </w:rPr>
        <w:t>王老师充分理解教材，分析教材，基本功扎实，让我印象颇深。作者清少纳言是一个热爱自然的人，她用自己一双善于发现的眼睛发现了四季的美。王老师要求学生在正确、流利地朗读课文的基础上用自己喜欢的方式去读，想一想：这篇课文中你最喜欢的是哪一部分？你的理由是什么？然后给学生充足的时间去读，去独立思考。接下来让学生在小组内交流自己的阅读所得，互相补充，互相借鉴，这又培养了学生合作学习的习惯，体验到合作学习的重要性。最后全班交流。此时让学生美美地读一读自己最喜欢的语段，引导学生有感情地朗读课文，加深对课文内容的理解。</w:t>
      </w:r>
    </w:p>
    <w:p>
      <w:pPr>
        <w:rPr>
          <w:rFonts w:hint="eastAsia" w:ascii="楷体" w:hAnsi="楷体" w:eastAsia="楷体"/>
          <w:sz w:val="36"/>
          <w:szCs w:val="36"/>
        </w:rPr>
      </w:pPr>
    </w:p>
    <w:p>
      <w:pPr>
        <w:ind w:firstLine="480" w:firstLineChars="200"/>
        <w:jc w:val="center"/>
        <w:rPr>
          <w:rFonts w:ascii="楷体" w:hAnsi="楷体" w:eastAsia="楷体"/>
        </w:rPr>
      </w:pPr>
    </w:p>
    <w:p>
      <w:pPr>
        <w:ind w:firstLine="480" w:firstLineChars="200"/>
        <w:rPr>
          <w:rFonts w:ascii="楷体" w:hAnsi="楷体" w:eastAsia="楷体"/>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r>
        <w:rPr>
          <w:rFonts w:hint="eastAsia" w:ascii="楷体" w:hAnsi="楷体" w:eastAsia="楷体"/>
          <w:sz w:val="36"/>
          <w:szCs w:val="36"/>
        </w:rPr>
        <w:t>铃兰语社俱乐部第</w:t>
      </w:r>
      <w:r>
        <w:rPr>
          <w:rFonts w:ascii="楷体" w:hAnsi="楷体" w:eastAsia="楷体"/>
          <w:sz w:val="36"/>
          <w:szCs w:val="36"/>
        </w:rPr>
        <w:t>6</w:t>
      </w:r>
      <w:r>
        <w:rPr>
          <w:rFonts w:hint="eastAsia" w:ascii="楷体" w:hAnsi="楷体" w:eastAsia="楷体"/>
          <w:sz w:val="36"/>
          <w:szCs w:val="36"/>
        </w:rPr>
        <w:t>次记录</w:t>
      </w:r>
    </w:p>
    <w:p>
      <w:pPr>
        <w:rPr>
          <w:rFonts w:hint="default" w:ascii="楷体" w:hAnsi="楷体" w:eastAsia="楷体"/>
          <w:sz w:val="36"/>
          <w:szCs w:val="36"/>
          <w:lang w:val="en-US" w:eastAsia="zh-CN"/>
        </w:rPr>
      </w:pPr>
      <w:r>
        <w:rPr>
          <w:rFonts w:hint="eastAsia" w:ascii="楷体" w:hAnsi="楷体" w:eastAsia="楷体"/>
          <w:sz w:val="36"/>
          <w:szCs w:val="36"/>
        </w:rPr>
        <w:t>时间：</w:t>
      </w:r>
      <w:r>
        <w:rPr>
          <w:rFonts w:hint="eastAsia" w:ascii="楷体" w:hAnsi="楷体" w:eastAsia="楷体"/>
          <w:sz w:val="36"/>
          <w:szCs w:val="36"/>
          <w:lang w:val="en-US" w:eastAsia="zh-CN"/>
        </w:rPr>
        <w:t>11月</w:t>
      </w:r>
    </w:p>
    <w:p>
      <w:pPr>
        <w:rPr>
          <w:rFonts w:hint="eastAsia" w:ascii="楷体" w:hAnsi="楷体" w:eastAsia="楷体"/>
          <w:sz w:val="36"/>
          <w:szCs w:val="36"/>
          <w:lang w:val="en-US" w:eastAsia="zh-CN"/>
        </w:rPr>
      </w:pPr>
      <w:r>
        <w:rPr>
          <w:rFonts w:hint="eastAsia" w:ascii="楷体" w:hAnsi="楷体" w:eastAsia="楷体"/>
          <w:sz w:val="36"/>
          <w:szCs w:val="36"/>
        </w:rPr>
        <w:t>地点：</w:t>
      </w:r>
      <w:r>
        <w:rPr>
          <w:rFonts w:hint="eastAsia" w:ascii="楷体" w:hAnsi="楷体" w:eastAsia="楷体"/>
          <w:sz w:val="36"/>
          <w:szCs w:val="36"/>
          <w:lang w:val="en-US" w:eastAsia="zh-CN"/>
        </w:rPr>
        <w:t>教室、图书馆</w:t>
      </w:r>
    </w:p>
    <w:p>
      <w:pPr>
        <w:rPr>
          <w:rFonts w:hint="default" w:ascii="楷体" w:hAnsi="楷体" w:eastAsia="楷体"/>
          <w:sz w:val="36"/>
          <w:szCs w:val="36"/>
          <w:lang w:val="en-US" w:eastAsia="zh-CN"/>
        </w:rPr>
      </w:pPr>
      <w:r>
        <w:rPr>
          <w:rFonts w:hint="eastAsia" w:ascii="楷体" w:hAnsi="楷体" w:eastAsia="楷体"/>
          <w:sz w:val="36"/>
          <w:szCs w:val="36"/>
        </w:rPr>
        <w:t>内容：</w:t>
      </w:r>
      <w:r>
        <w:rPr>
          <w:rFonts w:hint="eastAsia" w:ascii="楷体" w:hAnsi="楷体" w:eastAsia="楷体"/>
          <w:sz w:val="36"/>
          <w:szCs w:val="36"/>
          <w:lang w:val="en-US" w:eastAsia="zh-CN"/>
        </w:rPr>
        <w:t>新优质听课、论坛学习</w:t>
      </w:r>
    </w:p>
    <w:p>
      <w:pPr>
        <w:rPr>
          <w:rFonts w:ascii="楷体" w:hAnsi="楷体" w:eastAsia="楷体"/>
          <w:sz w:val="36"/>
          <w:szCs w:val="36"/>
        </w:rPr>
      </w:pPr>
      <w:r>
        <w:rPr>
          <w:rFonts w:hint="eastAsia" w:ascii="楷体" w:hAnsi="楷体" w:eastAsia="楷体"/>
          <w:sz w:val="36"/>
          <w:szCs w:val="36"/>
        </w:rPr>
        <w:t>过程：</w:t>
      </w:r>
    </w:p>
    <w:p>
      <w:pPr>
        <w:rPr>
          <w:rFonts w:hint="eastAsia" w:ascii="楷体" w:hAnsi="楷体" w:eastAsia="楷体"/>
          <w:sz w:val="36"/>
          <w:szCs w:val="36"/>
          <w:lang w:eastAsia="zh-CN"/>
        </w:rPr>
      </w:pPr>
      <w:r>
        <w:rPr>
          <w:rFonts w:hint="eastAsia" w:ascii="楷体" w:hAnsi="楷体" w:eastAsia="楷体"/>
          <w:sz w:val="36"/>
          <w:szCs w:val="36"/>
          <w:lang w:eastAsia="zh-CN"/>
        </w:rPr>
        <w:drawing>
          <wp:inline distT="0" distB="0" distL="114300" distR="114300">
            <wp:extent cx="3925570" cy="2519045"/>
            <wp:effectExtent l="0" t="0" r="6350" b="10795"/>
            <wp:docPr id="31" name="图片 31" descr="IMG_2368(20230118-21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368(20230118-214610)"/>
                    <pic:cNvPicPr>
                      <a:picLocks noChangeAspect="1"/>
                    </pic:cNvPicPr>
                  </pic:nvPicPr>
                  <pic:blipFill>
                    <a:blip r:embed="rId16"/>
                    <a:stretch>
                      <a:fillRect/>
                    </a:stretch>
                  </pic:blipFill>
                  <pic:spPr>
                    <a:xfrm>
                      <a:off x="0" y="0"/>
                      <a:ext cx="3925570" cy="2519045"/>
                    </a:xfrm>
                    <a:prstGeom prst="rect">
                      <a:avLst/>
                    </a:prstGeom>
                  </pic:spPr>
                </pic:pic>
              </a:graphicData>
            </a:graphic>
          </wp:inline>
        </w:drawing>
      </w:r>
      <w:r>
        <w:rPr>
          <w:rFonts w:hint="eastAsia" w:ascii="楷体" w:hAnsi="楷体" w:eastAsia="楷体"/>
          <w:sz w:val="36"/>
          <w:szCs w:val="36"/>
          <w:lang w:eastAsia="zh-CN"/>
        </w:rPr>
        <w:drawing>
          <wp:inline distT="0" distB="0" distL="114300" distR="114300">
            <wp:extent cx="3936365" cy="2660650"/>
            <wp:effectExtent l="0" t="0" r="10795" b="6350"/>
            <wp:docPr id="32" name="图片 32" descr="IMG_2369(20230118-21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369(20230118-214725)"/>
                    <pic:cNvPicPr>
                      <a:picLocks noChangeAspect="1"/>
                    </pic:cNvPicPr>
                  </pic:nvPicPr>
                  <pic:blipFill>
                    <a:blip r:embed="rId17"/>
                    <a:stretch>
                      <a:fillRect/>
                    </a:stretch>
                  </pic:blipFill>
                  <pic:spPr>
                    <a:xfrm>
                      <a:off x="0" y="0"/>
                      <a:ext cx="3936365" cy="2660650"/>
                    </a:xfrm>
                    <a:prstGeom prst="rect">
                      <a:avLst/>
                    </a:prstGeom>
                  </pic:spPr>
                </pic:pic>
              </a:graphicData>
            </a:graphic>
          </wp:inline>
        </w:drawing>
      </w:r>
    </w:p>
    <w:p>
      <w:pPr>
        <w:rPr>
          <w:rFonts w:hint="eastAsia" w:ascii="楷体" w:hAnsi="楷体" w:eastAsia="楷体"/>
          <w:sz w:val="36"/>
          <w:szCs w:val="36"/>
          <w:lang w:val="en-US" w:eastAsia="zh-CN"/>
        </w:rPr>
      </w:pPr>
      <w:r>
        <w:rPr>
          <w:rFonts w:hint="eastAsia" w:ascii="楷体" w:hAnsi="楷体" w:eastAsia="楷体"/>
          <w:sz w:val="36"/>
          <w:szCs w:val="36"/>
        </w:rPr>
        <w:t xml:space="preserve"> </w:t>
      </w:r>
      <w:r>
        <w:rPr>
          <w:rFonts w:hint="eastAsia" w:ascii="楷体" w:hAnsi="楷体" w:eastAsia="楷体"/>
          <w:sz w:val="36"/>
          <w:szCs w:val="36"/>
          <w:lang w:val="en-US" w:eastAsia="zh-CN"/>
        </w:rPr>
        <w:t>感受评价：</w:t>
      </w:r>
    </w:p>
    <w:p>
      <w:pPr>
        <w:rPr>
          <w:rFonts w:hint="eastAsia"/>
          <w:b/>
          <w:bCs/>
          <w:sz w:val="32"/>
          <w:szCs w:val="32"/>
          <w:shd w:val="clear" w:color="FFFFFF" w:fill="D9D9D9"/>
          <w:lang w:val="en-US" w:eastAsia="zh-CN"/>
        </w:rPr>
      </w:pPr>
      <w:r>
        <w:rPr>
          <w:rFonts w:hint="eastAsia"/>
          <w:b/>
          <w:bCs/>
          <w:sz w:val="32"/>
          <w:szCs w:val="32"/>
          <w:shd w:val="clear" w:color="FFFFFF" w:fill="D9D9D9"/>
          <w:lang w:val="en-US" w:eastAsia="zh-CN"/>
        </w:rPr>
        <w:t>“善真”课堂特质：</w:t>
      </w:r>
    </w:p>
    <w:p>
      <w:pPr>
        <w:numPr>
          <w:ilvl w:val="0"/>
          <w:numId w:val="6"/>
        </w:numPr>
        <w:rPr>
          <w:rFonts w:hint="eastAsia"/>
          <w:sz w:val="28"/>
          <w:szCs w:val="28"/>
          <w:lang w:val="en-US" w:eastAsia="zh-CN"/>
        </w:rPr>
      </w:pPr>
      <w:r>
        <w:rPr>
          <w:rFonts w:hint="eastAsia"/>
          <w:b/>
          <w:bCs/>
          <w:color w:val="auto"/>
          <w:sz w:val="28"/>
          <w:szCs w:val="28"/>
          <w:lang w:val="en-US" w:eastAsia="zh-CN"/>
        </w:rPr>
        <w:t>触及心灵深处：</w:t>
      </w:r>
      <w:r>
        <w:rPr>
          <w:rFonts w:hint="eastAsia"/>
          <w:sz w:val="28"/>
          <w:szCs w:val="28"/>
          <w:lang w:val="en-US" w:eastAsia="zh-CN"/>
        </w:rPr>
        <w:t>本课的（ 4 ）个片段触及学生心灵深处了？</w:t>
      </w:r>
    </w:p>
    <w:p>
      <w:pPr>
        <w:numPr>
          <w:ilvl w:val="0"/>
          <w:numId w:val="0"/>
        </w:numPr>
        <w:rPr>
          <w:rFonts w:hint="eastAsia" w:ascii="宋体" w:hAnsi="宋体" w:eastAsia="宋体" w:cs="宋体"/>
          <w:i w:val="0"/>
          <w:iCs w:val="0"/>
          <w:caps w:val="0"/>
          <w:color w:val="FF0000"/>
          <w:spacing w:val="15"/>
          <w:sz w:val="28"/>
          <w:szCs w:val="28"/>
          <w:u w:val="single"/>
          <w:shd w:val="clear" w:fill="FFFFFF"/>
        </w:rPr>
      </w:pPr>
      <w:r>
        <w:rPr>
          <w:rFonts w:hint="eastAsia" w:ascii="宋体" w:hAnsi="宋体" w:eastAsia="宋体" w:cs="宋体"/>
          <w:b/>
          <w:bCs/>
          <w:i w:val="0"/>
          <w:iCs w:val="0"/>
          <w:caps w:val="0"/>
          <w:color w:val="FF0000"/>
          <w:spacing w:val="15"/>
          <w:sz w:val="28"/>
          <w:szCs w:val="28"/>
          <w:u w:val="single"/>
          <w:shd w:val="clear" w:fill="FFFFFF"/>
        </w:rPr>
        <w:t>触及心灵深处的学习</w:t>
      </w:r>
      <w:r>
        <w:rPr>
          <w:rFonts w:hint="eastAsia" w:ascii="宋体" w:hAnsi="宋体" w:eastAsia="宋体" w:cs="宋体"/>
          <w:i w:val="0"/>
          <w:iCs w:val="0"/>
          <w:caps w:val="0"/>
          <w:color w:val="FF0000"/>
          <w:spacing w:val="15"/>
          <w:sz w:val="28"/>
          <w:szCs w:val="28"/>
          <w:u w:val="single"/>
          <w:shd w:val="clear" w:fill="FFFFFF"/>
        </w:rPr>
        <w:t>即从身体参与到身心俱在，其关键则是创设高质量的问题情境去触发兴趣、激扬情感和迸发思维。</w:t>
      </w:r>
    </w:p>
    <w:p>
      <w:pPr>
        <w:numPr>
          <w:ilvl w:val="0"/>
          <w:numId w:val="0"/>
        </w:numPr>
        <w:rPr>
          <w:rFonts w:hint="eastAsia" w:ascii="宋体" w:hAnsi="宋体" w:eastAsia="宋体" w:cs="宋体"/>
          <w:i w:val="0"/>
          <w:iCs w:val="0"/>
          <w:caps w:val="0"/>
          <w:color w:val="auto"/>
          <w:spacing w:val="15"/>
          <w:sz w:val="32"/>
          <w:szCs w:val="32"/>
          <w:u w:val="none"/>
          <w:shd w:val="clear" w:fill="FFFFFF"/>
          <w:lang w:val="en-US" w:eastAsia="zh-CN"/>
        </w:rPr>
      </w:pPr>
      <w:r>
        <w:rPr>
          <w:rFonts w:hint="eastAsia" w:ascii="宋体" w:hAnsi="宋体" w:eastAsia="宋体" w:cs="宋体"/>
          <w:i w:val="0"/>
          <w:iCs w:val="0"/>
          <w:caps w:val="0"/>
          <w:color w:val="auto"/>
          <w:spacing w:val="15"/>
          <w:sz w:val="28"/>
          <w:szCs w:val="28"/>
          <w:u w:val="none"/>
          <w:shd w:val="clear" w:fill="FFFFFF"/>
          <w:lang w:val="en-US" w:eastAsia="zh-CN"/>
        </w:rPr>
        <w:t>表现</w:t>
      </w:r>
      <w:r>
        <w:rPr>
          <w:rFonts w:hint="eastAsia" w:ascii="宋体" w:hAnsi="宋体" w:eastAsia="宋体" w:cs="宋体"/>
          <w:i w:val="0"/>
          <w:iCs w:val="0"/>
          <w:caps w:val="0"/>
          <w:color w:val="auto"/>
          <w:spacing w:val="15"/>
          <w:sz w:val="32"/>
          <w:szCs w:val="32"/>
          <w:u w:val="none"/>
          <w:shd w:val="clear" w:fill="FFFFFF"/>
          <w:lang w:val="en-US" w:eastAsia="zh-CN"/>
        </w:rPr>
        <w:t>：</w:t>
      </w:r>
    </w:p>
    <w:p>
      <w:pPr>
        <w:numPr>
          <w:ilvl w:val="0"/>
          <w:numId w:val="0"/>
        </w:numPr>
        <w:rPr>
          <w:rFonts w:hint="default"/>
          <w:sz w:val="28"/>
          <w:szCs w:val="28"/>
          <w:lang w:val="en-US" w:eastAsia="zh-CN"/>
        </w:rPr>
      </w:pPr>
      <w:r>
        <w:rPr>
          <w:rFonts w:hint="eastAsia" w:ascii="宋体" w:hAnsi="宋体" w:eastAsia="宋体" w:cs="宋体"/>
          <w:b/>
          <w:bCs/>
          <w:i w:val="0"/>
          <w:iCs w:val="0"/>
          <w:caps w:val="0"/>
          <w:color w:val="000000" w:themeColor="text1"/>
          <w:spacing w:val="15"/>
          <w:sz w:val="32"/>
          <w:szCs w:val="32"/>
          <w:u w:val="none"/>
          <w:shd w:val="clear" w:fill="FFFFFF"/>
          <w:lang w:val="en-US" w:eastAsia="zh-CN"/>
        </w:rPr>
        <w:t>（1）感到</w:t>
      </w:r>
      <w:r>
        <w:rPr>
          <w:rFonts w:hint="eastAsia" w:ascii="宋体" w:hAnsi="宋体" w:eastAsia="宋体" w:cs="宋体"/>
          <w:b/>
          <w:bCs/>
          <w:i w:val="0"/>
          <w:iCs w:val="0"/>
          <w:caps w:val="0"/>
          <w:color w:val="000000" w:themeColor="text1"/>
          <w:spacing w:val="15"/>
          <w:sz w:val="32"/>
          <w:szCs w:val="32"/>
          <w:u w:val="none"/>
          <w:shd w:val="clear" w:fill="FFFFFF"/>
        </w:rPr>
        <w:t>新奇</w:t>
      </w:r>
      <w:r>
        <w:rPr>
          <w:rFonts w:hint="eastAsia" w:ascii="宋体" w:hAnsi="宋体" w:eastAsia="宋体" w:cs="宋体"/>
          <w:b/>
          <w:bCs/>
          <w:i w:val="0"/>
          <w:iCs w:val="0"/>
          <w:caps w:val="0"/>
          <w:color w:val="000000" w:themeColor="text1"/>
          <w:spacing w:val="15"/>
          <w:sz w:val="32"/>
          <w:szCs w:val="32"/>
          <w:u w:val="none"/>
          <w:shd w:val="clear" w:fill="FFFFFF"/>
          <w:lang w:eastAsia="zh-CN"/>
        </w:rPr>
        <w:t>：</w:t>
      </w:r>
      <w:r>
        <w:rPr>
          <w:rFonts w:hint="eastAsia"/>
          <w:sz w:val="28"/>
          <w:szCs w:val="28"/>
          <w:lang w:val="en-US" w:eastAsia="zh-CN"/>
        </w:rPr>
        <w:t>“学习任务二：月亮在很多地方留下了足迹，其中你觉得哪一个最有趣？”学生主动探趣，乐于分享。教师了解学生初步感知程度。</w:t>
      </w:r>
    </w:p>
    <w:p>
      <w:pPr>
        <w:numPr>
          <w:ilvl w:val="0"/>
          <w:numId w:val="0"/>
        </w:numPr>
        <w:rPr>
          <w:rFonts w:hint="default"/>
          <w:sz w:val="28"/>
          <w:szCs w:val="28"/>
          <w:lang w:val="en-US" w:eastAsia="zh-CN"/>
        </w:rPr>
      </w:pPr>
      <w:r>
        <w:rPr>
          <w:rFonts w:hint="eastAsia" w:ascii="宋体" w:hAnsi="宋体" w:eastAsia="宋体" w:cs="宋体"/>
          <w:b/>
          <w:bCs/>
          <w:i w:val="0"/>
          <w:iCs w:val="0"/>
          <w:caps w:val="0"/>
          <w:color w:val="000000" w:themeColor="text1"/>
          <w:spacing w:val="15"/>
          <w:sz w:val="32"/>
          <w:szCs w:val="32"/>
          <w:u w:val="none"/>
          <w:shd w:val="clear" w:fill="FFFFFF"/>
          <w:lang w:val="en-US" w:eastAsia="zh-CN"/>
        </w:rPr>
        <w:t>（2）产生困惑：</w:t>
      </w:r>
      <w:r>
        <w:rPr>
          <w:rFonts w:hint="eastAsia"/>
          <w:sz w:val="28"/>
          <w:szCs w:val="28"/>
          <w:lang w:val="en-US" w:eastAsia="zh-CN"/>
        </w:rPr>
        <w:t>最后升华主题追问“月亮是属于谁的？”促使学生深入思考，拓展内涵。</w:t>
      </w:r>
    </w:p>
    <w:p>
      <w:pPr>
        <w:numPr>
          <w:ilvl w:val="0"/>
          <w:numId w:val="0"/>
        </w:numPr>
        <w:rPr>
          <w:rFonts w:hint="default"/>
          <w:sz w:val="28"/>
          <w:szCs w:val="28"/>
          <w:lang w:val="en-US" w:eastAsia="zh-CN"/>
        </w:rPr>
      </w:pPr>
      <w:r>
        <w:rPr>
          <w:rFonts w:hint="eastAsia" w:ascii="宋体" w:hAnsi="宋体" w:eastAsia="宋体" w:cs="宋体"/>
          <w:b/>
          <w:bCs/>
          <w:i w:val="0"/>
          <w:iCs w:val="0"/>
          <w:caps w:val="0"/>
          <w:color w:val="000000" w:themeColor="text1"/>
          <w:spacing w:val="15"/>
          <w:sz w:val="32"/>
          <w:szCs w:val="32"/>
          <w:u w:val="none"/>
          <w:shd w:val="clear" w:fill="FFFFFF"/>
          <w:lang w:val="en-US" w:eastAsia="zh-CN"/>
        </w:rPr>
        <w:t>（3）引起</w:t>
      </w:r>
      <w:r>
        <w:rPr>
          <w:rFonts w:hint="eastAsia" w:ascii="宋体" w:hAnsi="宋体" w:eastAsia="宋体" w:cs="宋体"/>
          <w:b/>
          <w:bCs/>
          <w:i w:val="0"/>
          <w:iCs w:val="0"/>
          <w:caps w:val="0"/>
          <w:color w:val="000000" w:themeColor="text1"/>
          <w:spacing w:val="15"/>
          <w:sz w:val="32"/>
          <w:szCs w:val="32"/>
          <w:u w:val="none"/>
          <w:shd w:val="clear" w:fill="FFFFFF"/>
        </w:rPr>
        <w:t>共鸣</w:t>
      </w:r>
      <w:r>
        <w:rPr>
          <w:rFonts w:hint="eastAsia" w:ascii="宋体" w:hAnsi="宋体" w:eastAsia="宋体" w:cs="宋体"/>
          <w:b/>
          <w:bCs/>
          <w:i w:val="0"/>
          <w:iCs w:val="0"/>
          <w:caps w:val="0"/>
          <w:color w:val="000000" w:themeColor="text1"/>
          <w:spacing w:val="15"/>
          <w:sz w:val="32"/>
          <w:szCs w:val="32"/>
          <w:u w:val="none"/>
          <w:shd w:val="clear" w:fill="FFFFFF"/>
          <w:lang w:eastAsia="zh-CN"/>
        </w:rPr>
        <w:t>：</w:t>
      </w:r>
      <w:r>
        <w:rPr>
          <w:rFonts w:hint="eastAsia"/>
          <w:sz w:val="28"/>
          <w:szCs w:val="28"/>
          <w:lang w:val="en-US" w:eastAsia="zh-CN"/>
        </w:rPr>
        <w:t>探月迹之趣的学习活动中，很多学生都会聚焦“堂中月”，这部分将月亮的动态变化写得犹如一个顽皮好动的孩子，的确最能激起学生的兴趣和共鸣，学生基于同样的兴趣，促使他们从形态、心情、写法等不同角度去发现。</w:t>
      </w:r>
    </w:p>
    <w:p>
      <w:pPr>
        <w:numPr>
          <w:ilvl w:val="0"/>
          <w:numId w:val="0"/>
        </w:numPr>
        <w:rPr>
          <w:rFonts w:hint="default"/>
          <w:sz w:val="28"/>
          <w:szCs w:val="28"/>
          <w:lang w:val="en-US" w:eastAsia="zh-CN"/>
        </w:rPr>
      </w:pPr>
      <w:r>
        <w:rPr>
          <w:rFonts w:hint="eastAsia" w:ascii="宋体" w:hAnsi="宋体" w:eastAsia="宋体" w:cs="宋体"/>
          <w:b/>
          <w:bCs/>
          <w:i w:val="0"/>
          <w:iCs w:val="0"/>
          <w:caps w:val="0"/>
          <w:color w:val="000000" w:themeColor="text1"/>
          <w:spacing w:val="15"/>
          <w:sz w:val="32"/>
          <w:szCs w:val="32"/>
          <w:u w:val="none"/>
          <w:shd w:val="clear" w:fill="FFFFFF"/>
          <w:lang w:val="en-US" w:eastAsia="zh-CN"/>
        </w:rPr>
        <w:t>（4）乐于</w:t>
      </w:r>
      <w:r>
        <w:rPr>
          <w:rFonts w:hint="eastAsia" w:ascii="宋体" w:hAnsi="宋体" w:eastAsia="宋体" w:cs="宋体"/>
          <w:b/>
          <w:bCs/>
          <w:i w:val="0"/>
          <w:iCs w:val="0"/>
          <w:caps w:val="0"/>
          <w:color w:val="000000" w:themeColor="text1"/>
          <w:spacing w:val="15"/>
          <w:sz w:val="32"/>
          <w:szCs w:val="32"/>
          <w:u w:val="none"/>
          <w:shd w:val="clear" w:fill="FFFFFF"/>
        </w:rPr>
        <w:t>挑战</w:t>
      </w:r>
      <w:r>
        <w:rPr>
          <w:rFonts w:hint="eastAsia" w:ascii="宋体" w:hAnsi="宋体" w:eastAsia="宋体" w:cs="宋体"/>
          <w:b/>
          <w:bCs/>
          <w:i w:val="0"/>
          <w:iCs w:val="0"/>
          <w:caps w:val="0"/>
          <w:color w:val="000000" w:themeColor="text1"/>
          <w:spacing w:val="15"/>
          <w:sz w:val="32"/>
          <w:szCs w:val="32"/>
          <w:u w:val="none"/>
          <w:shd w:val="clear" w:fill="FFFFFF"/>
          <w:lang w:eastAsia="zh-CN"/>
        </w:rPr>
        <w:t>：</w:t>
      </w:r>
      <w:r>
        <w:rPr>
          <w:rFonts w:hint="eastAsia"/>
          <w:sz w:val="28"/>
          <w:szCs w:val="28"/>
          <w:lang w:val="en-US" w:eastAsia="zh-CN"/>
        </w:rPr>
        <w:t>“院中月”的想象说话是具有挑战的，结合生活实际，促使学生于文本中想开去，呈现更多丰富的内容，这种富有情趣的补白也是学以致用的体现。</w:t>
      </w:r>
    </w:p>
    <w:p>
      <w:pPr>
        <w:numPr>
          <w:ilvl w:val="0"/>
          <w:numId w:val="0"/>
        </w:numPr>
        <w:ind w:leftChars="0"/>
        <w:rPr>
          <w:rFonts w:hint="eastAsia"/>
          <w:sz w:val="28"/>
          <w:szCs w:val="28"/>
          <w:lang w:val="en-US" w:eastAsia="zh-CN"/>
        </w:rPr>
      </w:pPr>
      <w:r>
        <w:rPr>
          <w:rFonts w:hint="eastAsia"/>
          <w:b/>
          <w:bCs/>
          <w:sz w:val="28"/>
          <w:szCs w:val="28"/>
          <w:lang w:val="en-US" w:eastAsia="zh-CN"/>
        </w:rPr>
        <w:t>2.深入知识内核：</w:t>
      </w:r>
      <w:r>
        <w:rPr>
          <w:rFonts w:hint="eastAsia"/>
          <w:sz w:val="28"/>
          <w:szCs w:val="28"/>
          <w:lang w:val="en-US" w:eastAsia="zh-CN"/>
        </w:rPr>
        <w:t>本课的知识内核是感悟月迹的动态美和静态美，体会作者细腻的感受和动人的描写。</w:t>
      </w:r>
    </w:p>
    <w:p>
      <w:pPr>
        <w:numPr>
          <w:ilvl w:val="0"/>
          <w:numId w:val="0"/>
        </w:numPr>
        <w:ind w:leftChars="0"/>
        <w:rPr>
          <w:rFonts w:hint="eastAsia"/>
          <w:sz w:val="28"/>
          <w:szCs w:val="28"/>
          <w:lang w:val="en-US" w:eastAsia="zh-CN"/>
        </w:rPr>
      </w:pPr>
      <w:r>
        <w:rPr>
          <w:rFonts w:hint="eastAsia"/>
          <w:b/>
          <w:bCs/>
          <w:color w:val="FF0000"/>
          <w:sz w:val="28"/>
          <w:szCs w:val="28"/>
          <w:lang w:val="en-US" w:eastAsia="zh-CN"/>
        </w:rPr>
        <w:t>【大观念视野下的结构化设计，引导学生</w:t>
      </w:r>
      <w:r>
        <w:rPr>
          <w:rFonts w:hint="eastAsia"/>
          <w:b/>
          <w:bCs/>
          <w:color w:val="FF0000"/>
          <w:sz w:val="28"/>
          <w:szCs w:val="28"/>
          <w:u w:val="single"/>
          <w:lang w:val="en-US" w:eastAsia="zh-CN"/>
        </w:rPr>
        <w:t>深度建构</w:t>
      </w:r>
      <w:r>
        <w:rPr>
          <w:rFonts w:hint="eastAsia"/>
          <w:b/>
          <w:bCs/>
          <w:color w:val="FF0000"/>
          <w:sz w:val="28"/>
          <w:szCs w:val="28"/>
          <w:lang w:val="en-US" w:eastAsia="zh-CN"/>
        </w:rPr>
        <w:t>，实现从表层知识到知识内核的学习</w:t>
      </w:r>
      <w:r>
        <w:rPr>
          <w:rFonts w:hint="eastAsia"/>
          <w:sz w:val="28"/>
          <w:szCs w:val="28"/>
          <w:lang w:val="en-US" w:eastAsia="zh-CN"/>
        </w:rPr>
        <w:t>】</w:t>
      </w:r>
    </w:p>
    <w:p>
      <w:pPr>
        <w:numPr>
          <w:ilvl w:val="0"/>
          <w:numId w:val="7"/>
        </w:numPr>
        <w:ind w:leftChars="0"/>
        <w:rPr>
          <w:rFonts w:hint="eastAsia"/>
          <w:sz w:val="28"/>
          <w:szCs w:val="28"/>
          <w:lang w:val="en-US" w:eastAsia="zh-CN"/>
        </w:rPr>
      </w:pPr>
      <w:r>
        <w:rPr>
          <w:rFonts w:hint="eastAsia"/>
          <w:sz w:val="28"/>
          <w:szCs w:val="28"/>
          <w:lang w:val="en-US" w:eastAsia="zh-CN"/>
        </w:rPr>
        <w:t>字词教学有类的意识。基于贾平凹文学创作的陕西方言特色，文中有很多叠词，教学中将叠词分类，帮助学生感知叠词除了音韵和谐，还可以加深程度，突出强调月亮的色泽、快慢，给人的感觉等不同方面的特点，为后面学习做铺垫。</w:t>
      </w:r>
    </w:p>
    <w:p>
      <w:pPr>
        <w:numPr>
          <w:ilvl w:val="0"/>
          <w:numId w:val="7"/>
        </w:numPr>
        <w:ind w:leftChars="0"/>
        <w:rPr>
          <w:rFonts w:hint="default"/>
          <w:sz w:val="28"/>
          <w:szCs w:val="28"/>
          <w:lang w:val="en-US" w:eastAsia="zh-CN"/>
        </w:rPr>
      </w:pPr>
      <w:r>
        <w:rPr>
          <w:rFonts w:hint="eastAsia"/>
          <w:sz w:val="28"/>
          <w:szCs w:val="28"/>
          <w:lang w:val="en-US" w:eastAsia="zh-CN"/>
        </w:rPr>
        <w:t>重点资源有机回收整合。教学“堂中月”部分主要感受月亮的动态变化和随之产生的心情变化。通过分享有趣之处和想象说话两个教学环节，学生能从看到了什么？心情怎样？两个维度进行阐述，但最初都会呈现散点资源。最后通过月亮爬升图的演示，可以将学生之前散点的资源再次强化和有机整合，将不同维度的内容进行整合构建。</w:t>
      </w:r>
    </w:p>
    <w:p>
      <w:pPr>
        <w:numPr>
          <w:ilvl w:val="0"/>
          <w:numId w:val="7"/>
        </w:numPr>
        <w:ind w:leftChars="0"/>
        <w:rPr>
          <w:rFonts w:hint="default"/>
          <w:sz w:val="28"/>
          <w:szCs w:val="28"/>
          <w:lang w:val="en-US" w:eastAsia="zh-CN"/>
        </w:rPr>
      </w:pPr>
      <w:r>
        <w:rPr>
          <w:rFonts w:hint="eastAsia"/>
          <w:sz w:val="28"/>
          <w:szCs w:val="28"/>
          <w:lang w:val="en-US" w:eastAsia="zh-CN"/>
        </w:rPr>
        <w:t>难点攻克层层深入。本课教学比较具有挑战性的学习任务就是学习“院中月”时，让学生想象说话，说说月亮还会在院中哪里留下足迹？是什么样的？这里需要关注学生是否能将作者写作手法（打比方、动静结合）学习应用。为了实现进阶，在之前教学中就通过品月之趣感受拟人修辞的生动形象，“堂中月”动态之趣如活泼的孩子，“院中月”静态之美如温婉的少女；在此基础上追问月亮还会出现在哪里？拓展学生想象中的视域空间，为说话内容的丰富性奠定基础；教师在学生交流时适时捕捉资源，加以强化，从而达成目标。</w:t>
      </w:r>
    </w:p>
    <w:p>
      <w:pPr>
        <w:numPr>
          <w:ilvl w:val="0"/>
          <w:numId w:val="8"/>
        </w:numPr>
        <w:ind w:leftChars="0"/>
        <w:rPr>
          <w:rFonts w:hint="eastAsia"/>
          <w:sz w:val="28"/>
          <w:szCs w:val="28"/>
          <w:lang w:val="en-US" w:eastAsia="zh-CN"/>
        </w:rPr>
      </w:pPr>
      <w:r>
        <w:rPr>
          <w:rFonts w:hint="eastAsia"/>
          <w:b/>
          <w:bCs/>
          <w:sz w:val="28"/>
          <w:szCs w:val="28"/>
          <w:lang w:val="en-US" w:eastAsia="zh-CN"/>
        </w:rPr>
        <w:t>展开问题解决：</w:t>
      </w:r>
      <w:r>
        <w:rPr>
          <w:rFonts w:hint="eastAsia"/>
          <w:sz w:val="28"/>
          <w:szCs w:val="28"/>
          <w:lang w:val="en-US" w:eastAsia="zh-CN"/>
        </w:rPr>
        <w:t>创设了怎样的真实情境？设计了怎样的关键问题？设计了怎样的挑战性活动链？解决了怎样的问题？【提供了哪些学习支架？学习方式有哪些？】【</w:t>
      </w:r>
      <w:r>
        <w:rPr>
          <w:rFonts w:hint="eastAsia"/>
          <w:b/>
          <w:bCs/>
          <w:color w:val="FF0000"/>
          <w:sz w:val="28"/>
          <w:szCs w:val="28"/>
          <w:u w:val="single"/>
          <w:lang w:val="en-US" w:eastAsia="zh-CN"/>
        </w:rPr>
        <w:t>深度</w:t>
      </w:r>
      <w:r>
        <w:rPr>
          <w:rFonts w:hint="eastAsia" w:ascii="宋体" w:hAnsi="宋体" w:eastAsia="宋体" w:cs="宋体"/>
          <w:b/>
          <w:bCs/>
          <w:i w:val="0"/>
          <w:iCs w:val="0"/>
          <w:caps w:val="0"/>
          <w:color w:val="FF0000"/>
          <w:spacing w:val="15"/>
          <w:sz w:val="28"/>
          <w:szCs w:val="28"/>
          <w:u w:val="single"/>
          <w:shd w:val="clear" w:fill="FFFFFF"/>
        </w:rPr>
        <w:t>体验</w:t>
      </w:r>
      <w:r>
        <w:rPr>
          <w:rFonts w:hint="eastAsia" w:ascii="宋体" w:hAnsi="宋体" w:eastAsia="宋体" w:cs="宋体"/>
          <w:b/>
          <w:bCs/>
          <w:i w:val="0"/>
          <w:iCs w:val="0"/>
          <w:caps w:val="0"/>
          <w:color w:val="FF0000"/>
          <w:spacing w:val="15"/>
          <w:sz w:val="28"/>
          <w:szCs w:val="28"/>
          <w:u w:val="single"/>
          <w:shd w:val="clear" w:fill="FFFFFF"/>
          <w:lang w:eastAsia="zh-CN"/>
        </w:rPr>
        <w:t>、</w:t>
      </w:r>
      <w:r>
        <w:rPr>
          <w:rFonts w:hint="eastAsia" w:ascii="宋体" w:hAnsi="宋体" w:eastAsia="宋体" w:cs="宋体"/>
          <w:b/>
          <w:bCs/>
          <w:i w:val="0"/>
          <w:iCs w:val="0"/>
          <w:caps w:val="0"/>
          <w:color w:val="FF0000"/>
          <w:spacing w:val="15"/>
          <w:sz w:val="28"/>
          <w:szCs w:val="28"/>
          <w:u w:val="single"/>
          <w:shd w:val="clear" w:fill="FFFFFF"/>
          <w:lang w:val="en-US" w:eastAsia="zh-CN"/>
        </w:rPr>
        <w:t>深度探究</w:t>
      </w:r>
      <w:r>
        <w:rPr>
          <w:rFonts w:hint="eastAsia" w:ascii="宋体" w:hAnsi="宋体" w:eastAsia="宋体" w:cs="宋体"/>
          <w:b/>
          <w:bCs/>
          <w:i w:val="0"/>
          <w:iCs w:val="0"/>
          <w:caps w:val="0"/>
          <w:color w:val="FF0000"/>
          <w:spacing w:val="15"/>
          <w:sz w:val="28"/>
          <w:szCs w:val="28"/>
          <w:shd w:val="clear" w:fill="FFFFFF"/>
          <w:lang w:eastAsia="zh-CN"/>
        </w:rPr>
        <w:t>——</w:t>
      </w:r>
      <w:r>
        <w:rPr>
          <w:rFonts w:hint="eastAsia" w:ascii="宋体" w:hAnsi="宋体" w:eastAsia="宋体" w:cs="宋体"/>
          <w:b/>
          <w:bCs/>
          <w:i w:val="0"/>
          <w:iCs w:val="0"/>
          <w:caps w:val="0"/>
          <w:color w:val="FF0000"/>
          <w:spacing w:val="15"/>
          <w:sz w:val="28"/>
          <w:szCs w:val="28"/>
          <w:shd w:val="clear" w:fill="FFFFFF"/>
        </w:rPr>
        <w:t>高阶思维：观察、</w:t>
      </w:r>
      <w:r>
        <w:rPr>
          <w:rFonts w:hint="eastAsia" w:ascii="宋体" w:hAnsi="宋体" w:eastAsia="宋体" w:cs="宋体"/>
          <w:b/>
          <w:bCs/>
          <w:i w:val="0"/>
          <w:iCs w:val="0"/>
          <w:caps w:val="0"/>
          <w:color w:val="FF0000"/>
          <w:spacing w:val="15"/>
          <w:sz w:val="28"/>
          <w:szCs w:val="28"/>
          <w:shd w:val="clear" w:fill="FFFFFF"/>
          <w:lang w:val="en-US" w:eastAsia="zh-CN"/>
        </w:rPr>
        <w:t>实践、</w:t>
      </w:r>
      <w:r>
        <w:rPr>
          <w:rFonts w:hint="eastAsia" w:ascii="宋体" w:hAnsi="宋体" w:eastAsia="宋体" w:cs="宋体"/>
          <w:b/>
          <w:bCs/>
          <w:i w:val="0"/>
          <w:iCs w:val="0"/>
          <w:caps w:val="0"/>
          <w:color w:val="FF0000"/>
          <w:spacing w:val="15"/>
          <w:sz w:val="28"/>
          <w:szCs w:val="28"/>
          <w:shd w:val="clear" w:fill="FFFFFF"/>
        </w:rPr>
        <w:t>感受、领悟</w:t>
      </w:r>
      <w:r>
        <w:rPr>
          <w:rFonts w:hint="eastAsia" w:ascii="宋体" w:hAnsi="宋体" w:eastAsia="宋体" w:cs="宋体"/>
          <w:b/>
          <w:bCs/>
          <w:i w:val="0"/>
          <w:iCs w:val="0"/>
          <w:caps w:val="0"/>
          <w:color w:val="FF0000"/>
          <w:spacing w:val="15"/>
          <w:sz w:val="28"/>
          <w:szCs w:val="28"/>
          <w:shd w:val="clear" w:fill="FFFFFF"/>
          <w:lang w:val="en-US" w:eastAsia="zh-CN"/>
        </w:rPr>
        <w:t>等</w:t>
      </w:r>
      <w:r>
        <w:rPr>
          <w:rFonts w:hint="eastAsia"/>
          <w:sz w:val="28"/>
          <w:szCs w:val="28"/>
          <w:lang w:val="en-US" w:eastAsia="zh-CN"/>
        </w:rPr>
        <w:t>】</w:t>
      </w:r>
    </w:p>
    <w:p>
      <w:pPr>
        <w:numPr>
          <w:ilvl w:val="0"/>
          <w:numId w:val="0"/>
        </w:numPr>
        <w:rPr>
          <w:rFonts w:hint="eastAsia"/>
          <w:sz w:val="28"/>
          <w:szCs w:val="28"/>
          <w:lang w:val="en-US" w:eastAsia="zh-CN"/>
        </w:rPr>
      </w:pPr>
      <w:r>
        <w:rPr>
          <w:rFonts w:hint="eastAsia"/>
          <w:sz w:val="28"/>
          <w:szCs w:val="28"/>
          <w:lang w:val="en-US" w:eastAsia="zh-CN"/>
        </w:rPr>
        <w:t>①同2。</w:t>
      </w:r>
    </w:p>
    <w:p>
      <w:pPr>
        <w:numPr>
          <w:ilvl w:val="0"/>
          <w:numId w:val="0"/>
        </w:numPr>
        <w:rPr>
          <w:rFonts w:hint="eastAsia"/>
          <w:sz w:val="28"/>
          <w:szCs w:val="28"/>
          <w:lang w:val="en-US" w:eastAsia="zh-CN"/>
        </w:rPr>
      </w:pPr>
      <w:r>
        <w:rPr>
          <w:rFonts w:hint="eastAsia"/>
          <w:sz w:val="28"/>
          <w:szCs w:val="28"/>
          <w:lang w:val="en-US" w:eastAsia="zh-CN"/>
        </w:rPr>
        <w:t>②“院中月”品读过程中设计了人物角色对话，在真实展开的对话中，学生明白了“倏忽间”的含义，调动学生嗅觉、味觉等不同的感官，能够结合生活经验走进文本。</w:t>
      </w:r>
    </w:p>
    <w:p>
      <w:pPr>
        <w:numPr>
          <w:ilvl w:val="0"/>
          <w:numId w:val="0"/>
        </w:numPr>
        <w:rPr>
          <w:rFonts w:hint="default"/>
          <w:sz w:val="28"/>
          <w:szCs w:val="28"/>
          <w:lang w:val="en-US" w:eastAsia="zh-CN"/>
        </w:rPr>
      </w:pPr>
      <w:r>
        <w:rPr>
          <w:rFonts w:hint="eastAsia"/>
          <w:sz w:val="28"/>
          <w:szCs w:val="28"/>
          <w:lang w:val="en-US" w:eastAsia="zh-CN"/>
        </w:rPr>
        <w:t>③“月亮是属于谁的？”这一问题促使学生领悟发现月亮是属于每个人的，每个人都会对美好的事物充满向往和追求。通过让学生补充对于自己来说美好的东西有哪些？让原本抽象的东西具象化，变成生活中真实可感的事物或者情感。</w:t>
      </w:r>
    </w:p>
    <w:p>
      <w:pPr>
        <w:numPr>
          <w:ilvl w:val="0"/>
          <w:numId w:val="0"/>
        </w:numPr>
        <w:ind w:leftChars="0"/>
        <w:rPr>
          <w:rFonts w:hint="default"/>
          <w:b/>
          <w:bCs/>
          <w:sz w:val="28"/>
          <w:szCs w:val="28"/>
          <w:lang w:val="en-US" w:eastAsia="zh-CN"/>
        </w:rPr>
      </w:pPr>
      <w:r>
        <w:rPr>
          <w:rFonts w:hint="eastAsia"/>
          <w:b/>
          <w:bCs/>
          <w:sz w:val="28"/>
          <w:szCs w:val="28"/>
          <w:lang w:val="en-US" w:eastAsia="zh-CN"/>
        </w:rPr>
        <w:t>4.提升思维品质：</w:t>
      </w:r>
      <w:r>
        <w:rPr>
          <w:rFonts w:hint="eastAsia"/>
          <w:b w:val="0"/>
          <w:bCs w:val="0"/>
          <w:sz w:val="28"/>
          <w:szCs w:val="28"/>
          <w:lang w:val="en-US" w:eastAsia="zh-CN"/>
        </w:rPr>
        <w:t>学生长在哪些地方？【</w:t>
      </w:r>
      <w:r>
        <w:rPr>
          <w:rFonts w:hint="eastAsia"/>
          <w:b/>
          <w:bCs/>
          <w:color w:val="FF0000"/>
          <w:sz w:val="28"/>
          <w:szCs w:val="28"/>
          <w:u w:val="single"/>
          <w:lang w:val="en-US" w:eastAsia="zh-CN"/>
        </w:rPr>
        <w:t>深度理解</w:t>
      </w:r>
      <w:r>
        <w:rPr>
          <w:rFonts w:hint="eastAsia"/>
          <w:b/>
          <w:bCs/>
          <w:color w:val="FF0000"/>
          <w:sz w:val="28"/>
          <w:szCs w:val="28"/>
          <w:lang w:val="en-US" w:eastAsia="zh-CN"/>
        </w:rPr>
        <w:t>——迁移应用——实践创新</w:t>
      </w:r>
      <w:r>
        <w:rPr>
          <w:rFonts w:hint="eastAsia"/>
          <w:b w:val="0"/>
          <w:bCs w:val="0"/>
          <w:sz w:val="28"/>
          <w:szCs w:val="28"/>
          <w:lang w:val="en-US" w:eastAsia="zh-CN"/>
        </w:rPr>
        <w:t>】</w:t>
      </w:r>
    </w:p>
    <w:p>
      <w:pPr>
        <w:widowControl w:val="0"/>
        <w:numPr>
          <w:ilvl w:val="0"/>
          <w:numId w:val="0"/>
        </w:numPr>
        <w:tabs>
          <w:tab w:val="left" w:pos="312"/>
        </w:tabs>
        <w:jc w:val="both"/>
        <w:rPr>
          <w:rFonts w:hint="eastAsia"/>
          <w:b w:val="0"/>
          <w:bCs w:val="0"/>
          <w:sz w:val="28"/>
          <w:szCs w:val="28"/>
          <w:lang w:val="en-US" w:eastAsia="zh-CN"/>
        </w:rPr>
      </w:pPr>
      <w:r>
        <w:rPr>
          <w:rFonts w:hint="eastAsia"/>
          <w:b w:val="0"/>
          <w:bCs w:val="0"/>
          <w:sz w:val="28"/>
          <w:szCs w:val="28"/>
          <w:lang w:val="en-US" w:eastAsia="zh-CN"/>
        </w:rPr>
        <w:t>深度理解：①据意辨音，结合具体语境含义，选择正确的读音；②叠词不仅音韵和谐，有韵律美，还能强调特点；③月亮是属于每个人的，月亮代表美好，追寻月亮的足迹，是人们对美好的向往和追求。</w:t>
      </w:r>
    </w:p>
    <w:p>
      <w:pPr>
        <w:widowControl w:val="0"/>
        <w:numPr>
          <w:ilvl w:val="0"/>
          <w:numId w:val="0"/>
        </w:numPr>
        <w:tabs>
          <w:tab w:val="left" w:pos="312"/>
        </w:tabs>
        <w:jc w:val="both"/>
        <w:rPr>
          <w:rFonts w:hint="eastAsia"/>
          <w:b w:val="0"/>
          <w:bCs w:val="0"/>
          <w:sz w:val="28"/>
          <w:szCs w:val="28"/>
          <w:lang w:val="en-US" w:eastAsia="zh-CN"/>
        </w:rPr>
      </w:pPr>
      <w:r>
        <w:rPr>
          <w:rFonts w:hint="eastAsia"/>
          <w:b w:val="0"/>
          <w:bCs w:val="0"/>
          <w:sz w:val="28"/>
          <w:szCs w:val="28"/>
          <w:lang w:val="en-US" w:eastAsia="zh-CN"/>
        </w:rPr>
        <w:t>迁移应用：想象说话能够结合生活实际，或者应用所学，生发新的感受体验，获得新知。</w:t>
      </w:r>
    </w:p>
    <w:p>
      <w:pPr>
        <w:widowControl w:val="0"/>
        <w:numPr>
          <w:ilvl w:val="0"/>
          <w:numId w:val="0"/>
        </w:numPr>
        <w:tabs>
          <w:tab w:val="left" w:pos="312"/>
        </w:tabs>
        <w:jc w:val="both"/>
        <w:rPr>
          <w:rFonts w:hint="default"/>
          <w:b w:val="0"/>
          <w:bCs w:val="0"/>
          <w:sz w:val="28"/>
          <w:szCs w:val="28"/>
          <w:lang w:val="en-US" w:eastAsia="zh-CN"/>
        </w:rPr>
      </w:pPr>
      <w:r>
        <w:rPr>
          <w:rFonts w:hint="eastAsia"/>
          <w:b w:val="0"/>
          <w:bCs w:val="0"/>
          <w:sz w:val="28"/>
          <w:szCs w:val="28"/>
          <w:lang w:val="en-US" w:eastAsia="zh-CN"/>
        </w:rPr>
        <w:t>实践创新：个性化的作业设计，给学生更多的选择。</w:t>
      </w:r>
    </w:p>
    <w:p>
      <w:pPr>
        <w:rPr>
          <w:rFonts w:hint="default" w:ascii="楷体" w:hAnsi="楷体" w:eastAsia="楷体"/>
          <w:sz w:val="36"/>
          <w:szCs w:val="36"/>
          <w:lang w:val="en-US" w:eastAsia="zh-CN"/>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ascii="楷体" w:hAnsi="楷体" w:eastAsia="楷体"/>
          <w:sz w:val="36"/>
          <w:szCs w:val="36"/>
        </w:rPr>
      </w:pPr>
      <w:r>
        <w:rPr>
          <w:rFonts w:hint="eastAsia" w:ascii="楷体" w:hAnsi="楷体" w:eastAsia="楷体"/>
          <w:sz w:val="36"/>
          <w:szCs w:val="36"/>
        </w:rPr>
        <w:t>铃兰语社俱乐部第</w:t>
      </w:r>
      <w:r>
        <w:rPr>
          <w:rFonts w:ascii="楷体" w:hAnsi="楷体" w:eastAsia="楷体"/>
          <w:sz w:val="36"/>
          <w:szCs w:val="36"/>
        </w:rPr>
        <w:t>7</w:t>
      </w:r>
      <w:r>
        <w:rPr>
          <w:rFonts w:hint="eastAsia" w:ascii="楷体" w:hAnsi="楷体" w:eastAsia="楷体"/>
          <w:sz w:val="36"/>
          <w:szCs w:val="36"/>
        </w:rPr>
        <w:t>次记录</w:t>
      </w:r>
    </w:p>
    <w:p>
      <w:pPr>
        <w:rPr>
          <w:rFonts w:hint="default" w:ascii="楷体" w:hAnsi="楷体" w:eastAsia="楷体"/>
          <w:sz w:val="36"/>
          <w:szCs w:val="36"/>
          <w:lang w:val="en-US" w:eastAsia="zh-CN"/>
        </w:rPr>
      </w:pPr>
      <w:r>
        <w:rPr>
          <w:rFonts w:hint="eastAsia" w:ascii="楷体" w:hAnsi="楷体" w:eastAsia="楷体"/>
          <w:sz w:val="36"/>
          <w:szCs w:val="36"/>
        </w:rPr>
        <w:t>时间：</w:t>
      </w:r>
      <w:r>
        <w:rPr>
          <w:rFonts w:hint="eastAsia" w:ascii="楷体" w:hAnsi="楷体" w:eastAsia="楷体"/>
          <w:sz w:val="36"/>
          <w:szCs w:val="36"/>
          <w:lang w:val="en-US" w:eastAsia="zh-CN"/>
        </w:rPr>
        <w:t>12月</w:t>
      </w:r>
    </w:p>
    <w:p>
      <w:pPr>
        <w:rPr>
          <w:rFonts w:hint="eastAsia" w:ascii="楷体" w:hAnsi="楷体" w:eastAsia="楷体"/>
          <w:sz w:val="36"/>
          <w:szCs w:val="36"/>
          <w:lang w:val="en-US" w:eastAsia="zh-CN"/>
        </w:rPr>
      </w:pPr>
      <w:r>
        <w:rPr>
          <w:rFonts w:hint="eastAsia" w:ascii="楷体" w:hAnsi="楷体" w:eastAsia="楷体"/>
          <w:sz w:val="36"/>
          <w:szCs w:val="36"/>
        </w:rPr>
        <w:t>地点：</w:t>
      </w:r>
      <w:r>
        <w:rPr>
          <w:rFonts w:hint="eastAsia" w:ascii="楷体" w:hAnsi="楷体" w:eastAsia="楷体"/>
          <w:sz w:val="36"/>
          <w:szCs w:val="36"/>
          <w:lang w:val="en-US" w:eastAsia="zh-CN"/>
        </w:rPr>
        <w:t>线上</w:t>
      </w:r>
    </w:p>
    <w:p>
      <w:pPr>
        <w:rPr>
          <w:rFonts w:hint="default" w:ascii="楷体" w:hAnsi="楷体" w:eastAsia="楷体"/>
          <w:sz w:val="36"/>
          <w:szCs w:val="36"/>
          <w:lang w:val="en-US" w:eastAsia="zh-CN"/>
        </w:rPr>
      </w:pPr>
      <w:r>
        <w:rPr>
          <w:rFonts w:hint="eastAsia" w:ascii="楷体" w:hAnsi="楷体" w:eastAsia="楷体"/>
          <w:sz w:val="36"/>
          <w:szCs w:val="36"/>
        </w:rPr>
        <w:t>内容：</w:t>
      </w:r>
      <w:r>
        <w:rPr>
          <w:rFonts w:hint="eastAsia" w:ascii="楷体" w:hAnsi="楷体" w:eastAsia="楷体"/>
          <w:sz w:val="36"/>
          <w:szCs w:val="36"/>
          <w:lang w:val="en-US" w:eastAsia="zh-CN"/>
        </w:rPr>
        <w:t>论文训练</w:t>
      </w:r>
    </w:p>
    <w:p>
      <w:pPr>
        <w:rPr>
          <w:rFonts w:hint="eastAsia" w:ascii="楷体" w:hAnsi="楷体" w:eastAsia="楷体"/>
          <w:sz w:val="36"/>
          <w:szCs w:val="36"/>
        </w:rPr>
      </w:pPr>
      <w:r>
        <w:rPr>
          <w:rFonts w:hint="eastAsia" w:ascii="楷体" w:hAnsi="楷体" w:eastAsia="楷体"/>
          <w:sz w:val="36"/>
          <w:szCs w:val="36"/>
        </w:rPr>
        <w:t>过程：</w:t>
      </w:r>
    </w:p>
    <w:p>
      <w:pPr>
        <w:rPr>
          <w:rFonts w:hint="eastAsia" w:ascii="楷体" w:hAnsi="楷体" w:eastAsia="楷体"/>
          <w:sz w:val="36"/>
          <w:szCs w:val="36"/>
          <w:lang w:eastAsia="zh-CN"/>
        </w:rPr>
      </w:pPr>
      <w:r>
        <w:rPr>
          <w:rFonts w:hint="eastAsia" w:ascii="楷体" w:hAnsi="楷体" w:eastAsia="楷体"/>
          <w:sz w:val="36"/>
          <w:szCs w:val="36"/>
          <w:lang w:eastAsia="zh-CN"/>
        </w:rPr>
        <w:drawing>
          <wp:inline distT="0" distB="0" distL="114300" distR="114300">
            <wp:extent cx="2187575" cy="3658870"/>
            <wp:effectExtent l="0" t="0" r="6985" b="13970"/>
            <wp:docPr id="33" name="图片 33" descr="IMG_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361"/>
                    <pic:cNvPicPr>
                      <a:picLocks noChangeAspect="1"/>
                    </pic:cNvPicPr>
                  </pic:nvPicPr>
                  <pic:blipFill>
                    <a:blip r:embed="rId18"/>
                    <a:stretch>
                      <a:fillRect/>
                    </a:stretch>
                  </pic:blipFill>
                  <pic:spPr>
                    <a:xfrm>
                      <a:off x="0" y="0"/>
                      <a:ext cx="2187575" cy="3658870"/>
                    </a:xfrm>
                    <a:prstGeom prst="rect">
                      <a:avLst/>
                    </a:prstGeom>
                  </pic:spPr>
                </pic:pic>
              </a:graphicData>
            </a:graphic>
          </wp:inline>
        </w:drawing>
      </w:r>
      <w:r>
        <w:rPr>
          <w:rFonts w:hint="default" w:ascii="楷体" w:hAnsi="楷体" w:eastAsia="楷体"/>
          <w:sz w:val="36"/>
          <w:szCs w:val="36"/>
          <w:lang w:val="en-US" w:eastAsia="zh-CN"/>
        </w:rPr>
        <w:drawing>
          <wp:inline distT="0" distB="0" distL="114300" distR="114300">
            <wp:extent cx="2286000" cy="3802380"/>
            <wp:effectExtent l="0" t="0" r="0" b="7620"/>
            <wp:docPr id="34" name="图片 34" descr="IMG_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362"/>
                    <pic:cNvPicPr>
                      <a:picLocks noChangeAspect="1"/>
                    </pic:cNvPicPr>
                  </pic:nvPicPr>
                  <pic:blipFill>
                    <a:blip r:embed="rId19"/>
                    <a:stretch>
                      <a:fillRect/>
                    </a:stretch>
                  </pic:blipFill>
                  <pic:spPr>
                    <a:xfrm>
                      <a:off x="0" y="0"/>
                      <a:ext cx="2286000" cy="3802380"/>
                    </a:xfrm>
                    <a:prstGeom prst="rect">
                      <a:avLst/>
                    </a:prstGeom>
                  </pic:spPr>
                </pic:pic>
              </a:graphicData>
            </a:graphic>
          </wp:inline>
        </w:drawing>
      </w:r>
    </w:p>
    <w:p>
      <w:pPr>
        <w:rPr>
          <w:rFonts w:ascii="楷体" w:hAnsi="楷体" w:eastAsia="楷体"/>
          <w:sz w:val="36"/>
          <w:szCs w:val="36"/>
        </w:rPr>
      </w:pPr>
      <w:r>
        <w:rPr>
          <w:rFonts w:hint="eastAsia" w:ascii="楷体" w:hAnsi="楷体" w:eastAsia="楷体"/>
          <w:sz w:val="36"/>
          <w:szCs w:val="36"/>
        </w:rPr>
        <w:t xml:space="preserve"> </w:t>
      </w:r>
    </w:p>
    <w:p>
      <w:pPr>
        <w:rPr>
          <w:rFonts w:ascii="楷体" w:hAnsi="楷体" w:eastAsia="楷体"/>
          <w:sz w:val="36"/>
          <w:szCs w:val="36"/>
        </w:rPr>
      </w:pPr>
      <w:r>
        <w:rPr>
          <w:rFonts w:hint="eastAsia" w:ascii="楷体" w:hAnsi="楷体" w:eastAsia="楷体"/>
          <w:sz w:val="36"/>
          <w:szCs w:val="36"/>
          <w:lang w:val="en-US" w:eastAsia="zh-CN"/>
        </w:rPr>
        <w:t>论文部分</w:t>
      </w:r>
      <w:r>
        <w:rPr>
          <w:rFonts w:hint="eastAsia" w:ascii="楷体" w:hAnsi="楷体" w:eastAsia="楷体"/>
          <w:sz w:val="36"/>
          <w:szCs w:val="36"/>
        </w:rPr>
        <w:t>：</w:t>
      </w:r>
    </w:p>
    <w:p>
      <w:pPr>
        <w:jc w:val="center"/>
        <w:rPr>
          <w:rFonts w:ascii="黑体" w:hAnsi="黑体" w:eastAsia="黑体"/>
          <w:sz w:val="30"/>
          <w:szCs w:val="30"/>
        </w:rPr>
      </w:pPr>
      <w:r>
        <w:rPr>
          <w:rFonts w:hint="eastAsia" w:ascii="黑体" w:hAnsi="黑体" w:eastAsia="黑体"/>
          <w:sz w:val="30"/>
          <w:szCs w:val="30"/>
        </w:rPr>
        <w:t>《语文要素背后单元整体教学中学习任务的设计》</w:t>
      </w:r>
    </w:p>
    <w:p>
      <w:pPr>
        <w:jc w:val="center"/>
        <w:rPr>
          <w:rFonts w:ascii="黑体" w:hAnsi="黑体" w:eastAsia="黑体"/>
          <w:sz w:val="30"/>
          <w:szCs w:val="30"/>
        </w:rPr>
      </w:pPr>
      <w:r>
        <w:rPr>
          <w:rFonts w:hint="eastAsia" w:ascii="黑体" w:hAnsi="黑体" w:eastAsia="黑体"/>
          <w:sz w:val="30"/>
          <w:szCs w:val="30"/>
        </w:rPr>
        <w:t xml:space="preserve">常州市新北区薛家实验小学 </w:t>
      </w:r>
      <w:r>
        <w:rPr>
          <w:rFonts w:ascii="黑体" w:hAnsi="黑体" w:eastAsia="黑体"/>
          <w:sz w:val="30"/>
          <w:szCs w:val="30"/>
        </w:rPr>
        <w:t xml:space="preserve">  </w:t>
      </w:r>
      <w:r>
        <w:rPr>
          <w:rFonts w:hint="eastAsia" w:ascii="黑体" w:hAnsi="黑体" w:eastAsia="黑体"/>
          <w:sz w:val="30"/>
          <w:szCs w:val="30"/>
        </w:rPr>
        <w:t>王倩倩</w:t>
      </w:r>
    </w:p>
    <w:p>
      <w:pPr>
        <w:spacing w:line="440" w:lineRule="exact"/>
        <w:jc w:val="left"/>
        <w:rPr>
          <w:rFonts w:ascii="宋体" w:hAnsi="宋体" w:eastAsia="宋体"/>
          <w:sz w:val="24"/>
        </w:rPr>
      </w:pPr>
      <w:r>
        <w:rPr>
          <w:rFonts w:ascii="宋体" w:hAnsi="宋体" w:eastAsia="宋体"/>
          <w:b/>
          <w:bCs/>
          <w:sz w:val="24"/>
        </w:rPr>
        <w:t>【摘要】</w:t>
      </w:r>
      <w:r>
        <w:rPr>
          <w:rFonts w:ascii="宋体" w:hAnsi="宋体" w:eastAsia="宋体"/>
          <w:sz w:val="24"/>
        </w:rPr>
        <w:t>随着统编版语文教材的改革，</w:t>
      </w:r>
      <w:r>
        <w:rPr>
          <w:rFonts w:hint="eastAsia" w:ascii="宋体" w:hAnsi="宋体" w:eastAsia="宋体"/>
          <w:sz w:val="24"/>
        </w:rPr>
        <w:t>如何推动统编版教材的教学？如何让语文要素扎根课堂、进一步落实？这些成了语文老师们关注的热点问题。在思考中，越来越多的老师关注到单元整体教学，一方面，基于教材本身的单元整体性，另一方面，基于要素落实的连贯性。本文旨在通过聚焦语文要素，关注要素落实中单元整体教学时学习任务设计的思考。</w:t>
      </w:r>
    </w:p>
    <w:p>
      <w:pPr>
        <w:spacing w:line="440" w:lineRule="exact"/>
        <w:jc w:val="left"/>
        <w:rPr>
          <w:rFonts w:ascii="宋体" w:hAnsi="宋体" w:eastAsia="宋体"/>
          <w:sz w:val="24"/>
        </w:rPr>
      </w:pPr>
      <w:r>
        <w:rPr>
          <w:rFonts w:ascii="宋体" w:hAnsi="宋体" w:eastAsia="宋体"/>
          <w:b/>
          <w:bCs/>
          <w:sz w:val="24"/>
        </w:rPr>
        <w:t>【关键词】：</w:t>
      </w:r>
      <w:r>
        <w:rPr>
          <w:rFonts w:hint="eastAsia" w:ascii="宋体" w:hAnsi="宋体" w:eastAsia="宋体"/>
          <w:sz w:val="24"/>
        </w:rPr>
        <w:t>语文要素</w:t>
      </w:r>
      <w:r>
        <w:rPr>
          <w:rFonts w:ascii="宋体" w:hAnsi="宋体" w:eastAsia="宋体"/>
          <w:sz w:val="24"/>
        </w:rPr>
        <w:t>；</w:t>
      </w:r>
      <w:r>
        <w:rPr>
          <w:rFonts w:hint="eastAsia" w:ascii="宋体" w:hAnsi="宋体" w:eastAsia="宋体"/>
          <w:sz w:val="24"/>
        </w:rPr>
        <w:t>单元整体教学；</w:t>
      </w:r>
      <w:r>
        <w:rPr>
          <w:rFonts w:ascii="宋体" w:hAnsi="宋体" w:eastAsia="宋体"/>
          <w:sz w:val="24"/>
        </w:rPr>
        <w:t>学习任务设计</w:t>
      </w:r>
    </w:p>
    <w:p>
      <w:pPr>
        <w:spacing w:line="440" w:lineRule="exact"/>
        <w:jc w:val="left"/>
        <w:rPr>
          <w:rFonts w:ascii="宋体" w:hAnsi="宋体" w:eastAsia="宋体"/>
          <w:sz w:val="24"/>
        </w:rPr>
      </w:pPr>
    </w:p>
    <w:p>
      <w:pPr>
        <w:spacing w:line="440" w:lineRule="exact"/>
        <w:ind w:firstLine="480" w:firstLineChars="200"/>
        <w:jc w:val="left"/>
        <w:rPr>
          <w:rFonts w:ascii="宋体" w:hAnsi="宋体" w:eastAsia="宋体"/>
          <w:sz w:val="24"/>
        </w:rPr>
      </w:pPr>
      <w:r>
        <w:rPr>
          <w:rFonts w:ascii="宋体" w:hAnsi="宋体" w:eastAsia="宋体"/>
          <w:sz w:val="24"/>
        </w:rPr>
        <w:t>语文要素”是统编小学语文教材提出的一个核心概念，是建构语文教材训练体系的基石。</w:t>
      </w:r>
      <w:r>
        <w:rPr>
          <w:rFonts w:hint="eastAsia" w:ascii="宋体" w:hAnsi="宋体" w:eastAsia="宋体"/>
          <w:sz w:val="24"/>
        </w:rPr>
        <w:t>它</w:t>
      </w:r>
      <w:r>
        <w:rPr>
          <w:rFonts w:ascii="宋体" w:hAnsi="宋体" w:eastAsia="宋体"/>
          <w:sz w:val="24"/>
        </w:rPr>
        <w:t>是语文训练的基本元素，包括基本方法、基本能力、基本学习内容和学习习惯。也就是说，“语文要素”就是“构成学生语文素养的必要因素”。</w:t>
      </w:r>
      <w:r>
        <w:rPr>
          <w:rFonts w:hint="eastAsia" w:ascii="宋体" w:hAnsi="宋体" w:eastAsia="宋体"/>
          <w:sz w:val="24"/>
        </w:rPr>
        <w:t>统编版教材出现后，</w:t>
      </w:r>
      <w:r>
        <w:rPr>
          <w:rFonts w:ascii="宋体" w:hAnsi="宋体" w:eastAsia="宋体"/>
          <w:sz w:val="24"/>
        </w:rPr>
        <w:t>“单元整体教学”是后比较热点的研究话题，统编版语文教材，由专题来组织单元,一本教材由若干个单元构成</w:t>
      </w:r>
      <w:r>
        <w:rPr>
          <w:rFonts w:hint="eastAsia" w:ascii="宋体" w:hAnsi="宋体" w:eastAsia="宋体"/>
          <w:sz w:val="24"/>
        </w:rPr>
        <w:t>，从这样的编排中，教者们关注其特点，对其整体性有了更加系统的认知。</w:t>
      </w:r>
    </w:p>
    <w:p>
      <w:pPr>
        <w:spacing w:line="440" w:lineRule="exact"/>
        <w:ind w:firstLine="480" w:firstLineChars="200"/>
        <w:jc w:val="left"/>
        <w:rPr>
          <w:rFonts w:ascii="宋体" w:hAnsi="宋体" w:eastAsia="宋体"/>
          <w:sz w:val="24"/>
        </w:rPr>
      </w:pPr>
      <w:r>
        <w:rPr>
          <w:rFonts w:ascii="宋体" w:hAnsi="宋体" w:eastAsia="宋体"/>
          <w:sz w:val="24"/>
        </w:rPr>
        <w:t>与此同时，学习任务设计是语文学习活动设计的核心，</w:t>
      </w:r>
      <w:r>
        <w:rPr>
          <w:rFonts w:hint="eastAsia" w:ascii="宋体" w:hAnsi="宋体" w:eastAsia="宋体"/>
          <w:sz w:val="24"/>
        </w:rPr>
        <w:t>学习任务设计能够推动更有价值的学习，对文本的学习、要素的落实、思维的培养都有极其重要的作用。</w:t>
      </w:r>
    </w:p>
    <w:p>
      <w:pPr>
        <w:spacing w:line="440" w:lineRule="exact"/>
        <w:ind w:firstLine="360" w:firstLineChars="150"/>
        <w:jc w:val="left"/>
        <w:rPr>
          <w:rFonts w:ascii="宋体" w:hAnsi="宋体" w:eastAsia="宋体"/>
          <w:sz w:val="24"/>
        </w:rPr>
      </w:pPr>
      <w:r>
        <w:rPr>
          <w:rFonts w:hint="eastAsia" w:ascii="宋体" w:hAnsi="宋体" w:eastAsia="宋体"/>
          <w:sz w:val="24"/>
        </w:rPr>
        <w:t>那么，如何聚焦语文要素，在任务设计中推动整个单元的学习以及要素的落实呢？</w:t>
      </w:r>
    </w:p>
    <w:p>
      <w:pPr>
        <w:spacing w:line="440" w:lineRule="exact"/>
        <w:jc w:val="left"/>
        <w:rPr>
          <w:rFonts w:ascii="宋体" w:hAnsi="宋体" w:eastAsia="宋体"/>
          <w:b/>
          <w:bCs/>
          <w:sz w:val="24"/>
        </w:rPr>
      </w:pPr>
      <w:r>
        <w:rPr>
          <w:rFonts w:hint="eastAsia" w:ascii="宋体" w:hAnsi="宋体" w:eastAsia="宋体"/>
          <w:b/>
          <w:bCs/>
          <w:sz w:val="24"/>
        </w:rPr>
        <w:t>一、聚焦语文要素，在深入解读中勾连学习任务</w:t>
      </w:r>
    </w:p>
    <w:p>
      <w:pPr>
        <w:spacing w:line="440" w:lineRule="exact"/>
        <w:ind w:firstLine="480" w:firstLineChars="200"/>
        <w:jc w:val="left"/>
        <w:rPr>
          <w:rFonts w:ascii="宋体" w:hAnsi="宋体" w:eastAsia="宋体"/>
          <w:sz w:val="24"/>
        </w:rPr>
      </w:pPr>
      <w:r>
        <w:rPr>
          <w:rFonts w:hint="eastAsia" w:ascii="宋体" w:hAnsi="宋体" w:eastAsia="宋体"/>
          <w:sz w:val="24"/>
        </w:rPr>
        <w:t>每个单元都是编者精心设计的，要素的编排也有其特点。从“观察”的要素落实解读中，我们可以看到前后的勾连性。三年级上册第五单元为习作单元，本单元的主题是“观察”，语文要素的指向是：体会作者是怎样留心观察周围的事物的。到三下第四单元，单元主题是“留心观察”，语文要素的指向是：借助关键语句概括一段话的大意。由此可见，语文要素的前后勾连极强，编者对学生的要求也是循序渐进的，从“关注作者如何观察”到“留心概括作者的观察”，从要素的落实中提升学生的语言表达和思维能力。接着，到四年级上册第三单元，单元主题是“留心观察”，语文要素的指向是：体会文章准确生动的表达，干后作者连续细致的观察。此时，语文要素的指向更高，要在前两次的基础上，会发现、会表达，还要在学习中体会准确、生动与连续。这样的思维递进、要素的落实，我们应该依托怎样的学习任务来教学呢？我们以四上第三单元的开篇文章《爬山虎》为例，进行了学习任务的教学设计：</w:t>
      </w:r>
    </w:p>
    <w:p>
      <w:pPr>
        <w:jc w:val="center"/>
        <w:rPr>
          <w:rFonts w:ascii="楷体" w:hAnsi="楷体" w:eastAsia="楷体"/>
          <w:sz w:val="24"/>
        </w:rPr>
      </w:pPr>
      <w:r>
        <w:rPr>
          <w:rFonts w:hint="eastAsia" w:ascii="楷体" w:hAnsi="楷体" w:eastAsia="楷体"/>
          <w:sz w:val="24"/>
        </w:rPr>
        <w:t>《爬山虎》教学设计（部分）</w:t>
      </w:r>
    </w:p>
    <w:p>
      <w:pPr>
        <w:jc w:val="left"/>
        <w:rPr>
          <w:rFonts w:ascii="楷体" w:hAnsi="楷体" w:eastAsia="楷体"/>
          <w:sz w:val="24"/>
        </w:rPr>
      </w:pPr>
      <w:r>
        <w:rPr>
          <w:rFonts w:ascii="楷体" w:hAnsi="楷体" w:eastAsia="楷体"/>
          <w:sz w:val="24"/>
        </w:rPr>
        <w:t>一</w:t>
      </w:r>
      <w:r>
        <w:rPr>
          <w:rFonts w:hint="eastAsia" w:ascii="楷体" w:hAnsi="楷体" w:eastAsia="楷体"/>
          <w:sz w:val="24"/>
        </w:rPr>
        <w:t>、图片导入，简介揭题：</w:t>
      </w:r>
    </w:p>
    <w:p>
      <w:pPr>
        <w:jc w:val="left"/>
        <w:rPr>
          <w:rFonts w:ascii="楷体" w:hAnsi="楷体" w:eastAsia="楷体"/>
          <w:sz w:val="24"/>
        </w:rPr>
      </w:pPr>
      <w:r>
        <w:rPr>
          <w:rFonts w:hint="eastAsia" w:ascii="楷体" w:hAnsi="楷体" w:eastAsia="楷体"/>
          <w:sz w:val="24"/>
        </w:rPr>
        <w:t>1</w:t>
      </w:r>
      <w:r>
        <w:rPr>
          <w:rFonts w:ascii="楷体" w:hAnsi="楷体" w:eastAsia="楷体"/>
          <w:sz w:val="24"/>
        </w:rPr>
        <w:t>.出示图片，认识它吗？（爬山虎）</w:t>
      </w:r>
    </w:p>
    <w:p>
      <w:pPr>
        <w:jc w:val="left"/>
        <w:rPr>
          <w:rFonts w:ascii="楷体" w:hAnsi="楷体" w:eastAsia="楷体"/>
          <w:sz w:val="24"/>
        </w:rPr>
      </w:pPr>
      <w:r>
        <w:rPr>
          <w:rFonts w:ascii="楷体" w:hAnsi="楷体" w:eastAsia="楷体"/>
          <w:sz w:val="24"/>
        </w:rPr>
        <w:t>一起喊喊它的名字——爬山虎</w:t>
      </w:r>
    </w:p>
    <w:p>
      <w:pPr>
        <w:jc w:val="left"/>
        <w:rPr>
          <w:rFonts w:ascii="楷体" w:hAnsi="楷体" w:eastAsia="楷体"/>
          <w:sz w:val="24"/>
        </w:rPr>
      </w:pPr>
      <w:r>
        <w:rPr>
          <w:rFonts w:ascii="楷体" w:hAnsi="楷体" w:eastAsia="楷体"/>
          <w:sz w:val="24"/>
        </w:rPr>
        <w:t>爬山虎是一种植物，却有着像动物一样的名字，可真有趣！</w:t>
      </w:r>
    </w:p>
    <w:p>
      <w:pPr>
        <w:jc w:val="left"/>
        <w:rPr>
          <w:rFonts w:ascii="楷体" w:hAnsi="楷体" w:eastAsia="楷体"/>
          <w:sz w:val="24"/>
        </w:rPr>
      </w:pPr>
      <w:r>
        <w:rPr>
          <w:rFonts w:hint="eastAsia" w:ascii="楷体" w:hAnsi="楷体" w:eastAsia="楷体"/>
          <w:sz w:val="24"/>
        </w:rPr>
        <w:t>2</w:t>
      </w:r>
      <w:r>
        <w:rPr>
          <w:rFonts w:ascii="楷体" w:hAnsi="楷体" w:eastAsia="楷体"/>
          <w:sz w:val="24"/>
        </w:rPr>
        <w:t>.关于爬山虎，有这样一段介绍：出示第一小节</w:t>
      </w:r>
    </w:p>
    <w:p>
      <w:pPr>
        <w:jc w:val="left"/>
        <w:rPr>
          <w:rFonts w:ascii="楷体" w:hAnsi="楷体" w:eastAsia="楷体"/>
          <w:sz w:val="24"/>
        </w:rPr>
      </w:pPr>
      <w:r>
        <w:rPr>
          <w:rFonts w:ascii="楷体" w:hAnsi="楷体" w:eastAsia="楷体"/>
          <w:sz w:val="24"/>
        </w:rPr>
        <w:t>抓住关键词句，你们有了自己的发现。</w:t>
      </w:r>
    </w:p>
    <w:p>
      <w:pPr>
        <w:jc w:val="left"/>
        <w:rPr>
          <w:rFonts w:ascii="楷体" w:hAnsi="楷体" w:eastAsia="楷体"/>
          <w:sz w:val="24"/>
        </w:rPr>
      </w:pPr>
      <w:r>
        <w:rPr>
          <w:rFonts w:hint="eastAsia" w:ascii="楷体" w:hAnsi="楷体" w:eastAsia="楷体"/>
          <w:sz w:val="24"/>
        </w:rPr>
        <w:t>3</w:t>
      </w:r>
      <w:r>
        <w:rPr>
          <w:rFonts w:ascii="楷体" w:hAnsi="楷体" w:eastAsia="楷体"/>
          <w:sz w:val="24"/>
        </w:rPr>
        <w:t>.这段文字出自叶圣陶爷爷写的文章，你了解叶圣陶吗？</w:t>
      </w:r>
    </w:p>
    <w:p>
      <w:pPr>
        <w:jc w:val="left"/>
        <w:rPr>
          <w:rFonts w:ascii="楷体" w:hAnsi="楷体" w:eastAsia="楷体"/>
          <w:sz w:val="24"/>
        </w:rPr>
      </w:pPr>
      <w:r>
        <w:rPr>
          <w:rFonts w:ascii="楷体" w:hAnsi="楷体" w:eastAsia="楷体"/>
          <w:sz w:val="24"/>
        </w:rPr>
        <w:t>引导关注查询方法——这样可以更加全面地了解一个作家</w:t>
      </w:r>
    </w:p>
    <w:p>
      <w:pPr>
        <w:jc w:val="left"/>
        <w:rPr>
          <w:rFonts w:ascii="楷体" w:hAnsi="楷体" w:eastAsia="楷体"/>
          <w:sz w:val="24"/>
        </w:rPr>
      </w:pPr>
      <w:r>
        <w:rPr>
          <w:rFonts w:ascii="楷体" w:hAnsi="楷体" w:eastAsia="楷体"/>
          <w:sz w:val="24"/>
        </w:rPr>
        <w:t>读完课题，你有什么疑惑吗？根据课题提问，可以帮助我们更好地学习。</w:t>
      </w:r>
    </w:p>
    <w:p>
      <w:pPr>
        <w:jc w:val="left"/>
        <w:rPr>
          <w:rFonts w:ascii="楷体" w:hAnsi="楷体" w:eastAsia="楷体"/>
          <w:sz w:val="24"/>
        </w:rPr>
      </w:pPr>
    </w:p>
    <w:p>
      <w:pPr>
        <w:jc w:val="left"/>
        <w:rPr>
          <w:rFonts w:ascii="楷体" w:hAnsi="楷体" w:eastAsia="楷体"/>
          <w:sz w:val="24"/>
        </w:rPr>
      </w:pPr>
      <w:r>
        <w:rPr>
          <w:rFonts w:ascii="楷体" w:hAnsi="楷体" w:eastAsia="楷体"/>
          <w:sz w:val="24"/>
        </w:rPr>
        <w:t>二：</w:t>
      </w:r>
      <w:r>
        <w:rPr>
          <w:rFonts w:hint="eastAsia" w:ascii="楷体" w:hAnsi="楷体" w:eastAsia="楷体"/>
          <w:sz w:val="24"/>
        </w:rPr>
        <w:t>初读课文，梳理文脉</w:t>
      </w:r>
    </w:p>
    <w:p>
      <w:pPr>
        <w:jc w:val="left"/>
        <w:rPr>
          <w:rFonts w:ascii="楷体" w:hAnsi="楷体" w:eastAsia="楷体"/>
          <w:sz w:val="24"/>
        </w:rPr>
      </w:pPr>
      <w:r>
        <w:rPr>
          <w:rFonts w:hint="eastAsia" w:ascii="楷体" w:hAnsi="楷体" w:eastAsia="楷体"/>
          <w:sz w:val="24"/>
        </w:rPr>
        <w:t>1</w:t>
      </w:r>
      <w:r>
        <w:rPr>
          <w:rFonts w:ascii="楷体" w:hAnsi="楷体" w:eastAsia="楷体"/>
          <w:sz w:val="24"/>
        </w:rPr>
        <w:t>.出示自读要求</w:t>
      </w:r>
    </w:p>
    <w:p>
      <w:pPr>
        <w:jc w:val="left"/>
        <w:rPr>
          <w:rFonts w:ascii="楷体" w:hAnsi="楷体" w:eastAsia="楷体"/>
          <w:sz w:val="24"/>
        </w:rPr>
      </w:pPr>
      <w:r>
        <w:rPr>
          <w:rFonts w:hint="eastAsia" w:ascii="楷体" w:hAnsi="楷体" w:eastAsia="楷体"/>
          <w:sz w:val="24"/>
        </w:rPr>
        <w:t>2</w:t>
      </w:r>
      <w:r>
        <w:rPr>
          <w:rFonts w:ascii="楷体" w:hAnsi="楷体" w:eastAsia="楷体"/>
          <w:sz w:val="24"/>
        </w:rPr>
        <w:t>.作者围绕爬山虎写了哪些方面？</w:t>
      </w:r>
    </w:p>
    <w:p>
      <w:pPr>
        <w:jc w:val="left"/>
        <w:rPr>
          <w:rFonts w:ascii="楷体" w:hAnsi="楷体" w:eastAsia="楷体"/>
          <w:sz w:val="24"/>
        </w:rPr>
      </w:pPr>
      <w:r>
        <w:rPr>
          <w:rFonts w:hint="eastAsia" w:ascii="楷体" w:hAnsi="楷体" w:eastAsia="楷体"/>
          <w:sz w:val="24"/>
        </w:rPr>
        <w:t>（</w:t>
      </w:r>
      <w:r>
        <w:rPr>
          <w:rFonts w:ascii="楷体" w:hAnsi="楷体" w:eastAsia="楷体"/>
          <w:sz w:val="24"/>
        </w:rPr>
        <w:t>爬山虎的叶、爬山虎的脚</w:t>
      </w:r>
      <w:r>
        <w:rPr>
          <w:rFonts w:hint="eastAsia" w:ascii="楷体" w:hAnsi="楷体" w:eastAsia="楷体"/>
          <w:sz w:val="24"/>
        </w:rPr>
        <w:t>）</w:t>
      </w:r>
    </w:p>
    <w:p>
      <w:pPr>
        <w:jc w:val="left"/>
        <w:rPr>
          <w:rFonts w:ascii="楷体" w:hAnsi="楷体" w:eastAsia="楷体"/>
          <w:sz w:val="24"/>
        </w:rPr>
      </w:pPr>
    </w:p>
    <w:p>
      <w:pPr>
        <w:jc w:val="left"/>
        <w:rPr>
          <w:rFonts w:ascii="楷体" w:hAnsi="楷体" w:eastAsia="楷体"/>
          <w:sz w:val="24"/>
        </w:rPr>
      </w:pPr>
      <w:r>
        <w:rPr>
          <w:rFonts w:ascii="楷体" w:hAnsi="楷体" w:eastAsia="楷体"/>
          <w:sz w:val="24"/>
        </w:rPr>
        <w:t>三</w:t>
      </w:r>
      <w:r>
        <w:rPr>
          <w:rFonts w:hint="eastAsia" w:ascii="楷体" w:hAnsi="楷体" w:eastAsia="楷体"/>
          <w:sz w:val="24"/>
        </w:rPr>
        <w:t>、聚焦句段，学习“观察”</w:t>
      </w:r>
    </w:p>
    <w:p>
      <w:pPr>
        <w:jc w:val="left"/>
        <w:rPr>
          <w:rFonts w:ascii="楷体" w:hAnsi="楷体" w:eastAsia="楷体"/>
          <w:sz w:val="24"/>
        </w:rPr>
      </w:pPr>
      <w:r>
        <w:rPr>
          <w:rFonts w:hint="eastAsia" w:ascii="楷体" w:hAnsi="楷体" w:eastAsia="楷体"/>
          <w:sz w:val="24"/>
        </w:rPr>
        <w:t>1</w:t>
      </w:r>
      <w:r>
        <w:rPr>
          <w:rFonts w:ascii="楷体" w:hAnsi="楷体" w:eastAsia="楷体"/>
          <w:sz w:val="24"/>
        </w:rPr>
        <w:t>.爬山虎的叶子是怎样的？</w:t>
      </w:r>
    </w:p>
    <w:p>
      <w:pPr>
        <w:jc w:val="left"/>
        <w:rPr>
          <w:rFonts w:ascii="楷体" w:hAnsi="楷体" w:eastAsia="楷体"/>
          <w:b/>
          <w:bCs/>
          <w:sz w:val="24"/>
        </w:rPr>
      </w:pPr>
      <w:r>
        <w:rPr>
          <w:rFonts w:hint="eastAsia" w:ascii="楷体" w:hAnsi="楷体" w:eastAsia="楷体"/>
          <w:b/>
          <w:bCs/>
          <w:sz w:val="24"/>
        </w:rPr>
        <w:t>任务设计1</w:t>
      </w:r>
      <w:r>
        <w:rPr>
          <w:rFonts w:ascii="楷体" w:hAnsi="楷体" w:eastAsia="楷体"/>
          <w:b/>
          <w:bCs/>
          <w:sz w:val="24"/>
        </w:rPr>
        <w:t>:</w:t>
      </w:r>
    </w:p>
    <w:p>
      <w:pPr>
        <w:jc w:val="left"/>
        <w:rPr>
          <w:rFonts w:ascii="楷体" w:hAnsi="楷体" w:eastAsia="楷体"/>
          <w:sz w:val="24"/>
        </w:rPr>
      </w:pPr>
      <w:r>
        <w:rPr>
          <w:rFonts w:hint="eastAsia" w:ascii="楷体" w:hAnsi="楷体" w:eastAsia="楷体"/>
          <w:sz w:val="24"/>
        </w:rPr>
        <w:t>（1）</w:t>
      </w:r>
      <w:r>
        <w:rPr>
          <w:rFonts w:ascii="楷体" w:hAnsi="楷体" w:eastAsia="楷体"/>
          <w:sz w:val="24"/>
        </w:rPr>
        <w:t>自读第二自然段，边读边想：你看到了爬山虎怎样的叶子？</w:t>
      </w:r>
    </w:p>
    <w:p>
      <w:pPr>
        <w:jc w:val="left"/>
        <w:rPr>
          <w:rFonts w:ascii="楷体" w:hAnsi="楷体" w:eastAsia="楷体"/>
          <w:sz w:val="24"/>
        </w:rPr>
      </w:pPr>
      <w:r>
        <w:rPr>
          <w:rFonts w:hint="eastAsia" w:ascii="楷体" w:hAnsi="楷体" w:eastAsia="楷体"/>
          <w:sz w:val="24"/>
        </w:rPr>
        <w:t>（</w:t>
      </w:r>
      <w:r>
        <w:rPr>
          <w:rFonts w:ascii="楷体" w:hAnsi="楷体" w:eastAsia="楷体"/>
          <w:sz w:val="24"/>
        </w:rPr>
        <w:t>2</w:t>
      </w:r>
      <w:r>
        <w:rPr>
          <w:rFonts w:hint="eastAsia" w:ascii="楷体" w:hAnsi="楷体" w:eastAsia="楷体"/>
          <w:sz w:val="24"/>
        </w:rPr>
        <w:t>）</w:t>
      </w:r>
      <w:r>
        <w:rPr>
          <w:rFonts w:ascii="楷体" w:hAnsi="楷体" w:eastAsia="楷体"/>
          <w:sz w:val="24"/>
        </w:rPr>
        <w:t>同桌之间说一说。预设：</w:t>
      </w:r>
    </w:p>
    <w:p>
      <w:pPr>
        <w:jc w:val="left"/>
        <w:rPr>
          <w:rFonts w:ascii="楷体" w:hAnsi="楷体" w:eastAsia="楷体"/>
          <w:sz w:val="24"/>
        </w:rPr>
      </w:pPr>
    </w:p>
    <w:p>
      <w:pPr>
        <w:jc w:val="left"/>
        <w:rPr>
          <w:rFonts w:ascii="楷体" w:hAnsi="楷体" w:eastAsia="楷体"/>
          <w:sz w:val="24"/>
        </w:rPr>
      </w:pPr>
      <w:r>
        <w:rPr>
          <w:rFonts w:hint="eastAsia" w:ascii="楷体" w:hAnsi="楷体" w:eastAsia="楷体"/>
          <w:sz w:val="24"/>
        </w:rPr>
        <w:t>2</w:t>
      </w:r>
      <w:r>
        <w:rPr>
          <w:rFonts w:ascii="楷体" w:hAnsi="楷体" w:eastAsia="楷体"/>
          <w:sz w:val="24"/>
        </w:rPr>
        <w:t>.</w:t>
      </w:r>
      <w:r>
        <w:rPr>
          <w:rFonts w:hint="eastAsia" w:ascii="楷体" w:hAnsi="楷体" w:eastAsia="楷体"/>
          <w:sz w:val="24"/>
        </w:rPr>
        <w:t>聚焦</w:t>
      </w:r>
      <w:r>
        <w:rPr>
          <w:rFonts w:ascii="楷体" w:hAnsi="楷体" w:eastAsia="楷体"/>
          <w:sz w:val="24"/>
        </w:rPr>
        <w:t>第三小节</w:t>
      </w:r>
      <w:r>
        <w:rPr>
          <w:rFonts w:hint="eastAsia" w:ascii="楷体" w:hAnsi="楷体" w:eastAsia="楷体"/>
          <w:sz w:val="24"/>
        </w:rPr>
        <w:t>，引导学生随文观察爬山虎的位置、形态、颜色</w:t>
      </w:r>
    </w:p>
    <w:p>
      <w:pPr>
        <w:jc w:val="left"/>
        <w:rPr>
          <w:rFonts w:ascii="楷体" w:hAnsi="楷体" w:eastAsia="楷体"/>
          <w:sz w:val="24"/>
        </w:rPr>
      </w:pPr>
    </w:p>
    <w:p>
      <w:pPr>
        <w:jc w:val="left"/>
        <w:rPr>
          <w:rFonts w:ascii="楷体" w:hAnsi="楷体" w:eastAsia="楷体"/>
          <w:sz w:val="24"/>
        </w:rPr>
      </w:pPr>
      <w:r>
        <w:rPr>
          <w:rFonts w:hint="eastAsia" w:ascii="楷体" w:hAnsi="楷体" w:eastAsia="楷体"/>
          <w:sz w:val="24"/>
        </w:rPr>
        <w:t>3</w:t>
      </w:r>
      <w:r>
        <w:rPr>
          <w:rFonts w:ascii="楷体" w:hAnsi="楷体" w:eastAsia="楷体"/>
          <w:sz w:val="24"/>
        </w:rPr>
        <w:t>.</w:t>
      </w:r>
      <w:r>
        <w:rPr>
          <w:rFonts w:hint="eastAsia" w:ascii="楷体" w:hAnsi="楷体" w:eastAsia="楷体"/>
          <w:sz w:val="24"/>
        </w:rPr>
        <w:t>聚焦</w:t>
      </w:r>
      <w:r>
        <w:rPr>
          <w:rFonts w:ascii="楷体" w:hAnsi="楷体" w:eastAsia="楷体"/>
          <w:sz w:val="24"/>
        </w:rPr>
        <w:t>第4小节：</w:t>
      </w:r>
    </w:p>
    <w:p>
      <w:pPr>
        <w:jc w:val="left"/>
        <w:rPr>
          <w:rFonts w:ascii="楷体" w:hAnsi="楷体" w:eastAsia="楷体"/>
          <w:sz w:val="24"/>
        </w:rPr>
      </w:pPr>
      <w:r>
        <w:rPr>
          <w:rFonts w:ascii="楷体" w:hAnsi="楷体" w:eastAsia="楷体"/>
          <w:sz w:val="24"/>
        </w:rPr>
        <w:t>爬山虎的脚可真神奇！叶圣陶爷爷还观察了它的爬行过程呢！</w:t>
      </w:r>
    </w:p>
    <w:p>
      <w:pPr>
        <w:jc w:val="left"/>
        <w:rPr>
          <w:rFonts w:ascii="楷体" w:hAnsi="楷体" w:eastAsia="楷体"/>
          <w:b/>
          <w:bCs/>
          <w:sz w:val="24"/>
        </w:rPr>
      </w:pPr>
      <w:r>
        <w:rPr>
          <w:rFonts w:ascii="楷体" w:hAnsi="楷体" w:eastAsia="楷体"/>
          <w:b/>
          <w:bCs/>
          <w:sz w:val="24"/>
        </w:rPr>
        <w:t>任务</w:t>
      </w:r>
      <w:r>
        <w:rPr>
          <w:rFonts w:hint="eastAsia" w:ascii="楷体" w:hAnsi="楷体" w:eastAsia="楷体"/>
          <w:b/>
          <w:bCs/>
          <w:sz w:val="24"/>
        </w:rPr>
        <w:t>设计</w:t>
      </w:r>
      <w:r>
        <w:rPr>
          <w:rFonts w:ascii="楷体" w:hAnsi="楷体" w:eastAsia="楷体"/>
          <w:b/>
          <w:bCs/>
          <w:sz w:val="24"/>
        </w:rPr>
        <w:t>2：</w:t>
      </w:r>
    </w:p>
    <w:p>
      <w:pPr>
        <w:jc w:val="left"/>
        <w:rPr>
          <w:rFonts w:ascii="楷体" w:hAnsi="楷体" w:eastAsia="楷体"/>
          <w:sz w:val="24"/>
        </w:rPr>
      </w:pPr>
      <w:r>
        <w:rPr>
          <w:rFonts w:ascii="楷体" w:hAnsi="楷体" w:eastAsia="楷体"/>
          <w:sz w:val="24"/>
        </w:rPr>
        <w:t xml:space="preserve">   自读第四自然段，和同桌交流说一说爬山虎的爬行过程。</w:t>
      </w:r>
    </w:p>
    <w:p>
      <w:pPr>
        <w:jc w:val="left"/>
        <w:rPr>
          <w:rFonts w:ascii="楷体" w:hAnsi="楷体" w:eastAsia="楷体"/>
          <w:sz w:val="24"/>
        </w:rPr>
      </w:pPr>
      <w:r>
        <w:rPr>
          <w:rFonts w:ascii="楷体" w:hAnsi="楷体" w:eastAsia="楷体"/>
          <w:sz w:val="24"/>
        </w:rPr>
        <w:t>相机出示动词</w:t>
      </w:r>
    </w:p>
    <w:p>
      <w:pPr>
        <w:jc w:val="left"/>
        <w:rPr>
          <w:rFonts w:ascii="楷体" w:hAnsi="楷体" w:eastAsia="楷体"/>
          <w:sz w:val="24"/>
        </w:rPr>
      </w:pPr>
      <w:r>
        <w:rPr>
          <w:rFonts w:ascii="楷体" w:hAnsi="楷体" w:eastAsia="楷体"/>
          <w:sz w:val="24"/>
        </w:rPr>
        <w:t>刚刚同学们抓住了这几个关键动词来讲述，现在，小爬山虎们，咱们一起从墙角开始往上爬</w:t>
      </w:r>
      <w:r>
        <w:rPr>
          <w:rFonts w:hint="eastAsia" w:ascii="楷体" w:hAnsi="楷体" w:eastAsia="楷体"/>
          <w:sz w:val="24"/>
        </w:rPr>
        <w:t>——</w:t>
      </w:r>
      <w:r>
        <w:rPr>
          <w:rFonts w:ascii="楷体" w:hAnsi="楷体" w:eastAsia="楷体"/>
          <w:sz w:val="24"/>
        </w:rPr>
        <w:t>引读</w:t>
      </w:r>
    </w:p>
    <w:p>
      <w:pPr>
        <w:jc w:val="left"/>
        <w:rPr>
          <w:rFonts w:ascii="楷体" w:hAnsi="楷体" w:eastAsia="楷体"/>
          <w:sz w:val="24"/>
        </w:rPr>
      </w:pPr>
    </w:p>
    <w:p>
      <w:pPr>
        <w:ind w:firstLine="480" w:firstLineChars="200"/>
        <w:jc w:val="left"/>
        <w:rPr>
          <w:rFonts w:ascii="楷体" w:hAnsi="楷体" w:eastAsia="楷体"/>
          <w:sz w:val="24"/>
        </w:rPr>
      </w:pPr>
      <w:r>
        <w:rPr>
          <w:rFonts w:ascii="楷体" w:hAnsi="楷体" w:eastAsia="楷体"/>
          <w:sz w:val="24"/>
        </w:rPr>
        <w:t>跟着叶圣陶爷爷，我们仔细、连续的观察，感受了爬山虎叶的美丽、脚的神奇，想学着写一写其他的植物吗？下节课，咱们再来学习。</w:t>
      </w:r>
    </w:p>
    <w:p>
      <w:pPr>
        <w:spacing w:line="440" w:lineRule="exact"/>
        <w:ind w:firstLine="480" w:firstLineChars="200"/>
        <w:jc w:val="left"/>
        <w:rPr>
          <w:rFonts w:ascii="宋体" w:hAnsi="宋体" w:eastAsia="宋体"/>
          <w:sz w:val="24"/>
        </w:rPr>
      </w:pPr>
      <w:r>
        <w:rPr>
          <w:rFonts w:hint="eastAsia" w:ascii="宋体" w:hAnsi="宋体" w:eastAsia="宋体"/>
          <w:sz w:val="24"/>
        </w:rPr>
        <w:t>在这一部分的教学设计中，我们关注语文要素，深入解读文本，从中引出了两个学习任务的设计：1</w:t>
      </w:r>
      <w:r>
        <w:rPr>
          <w:rFonts w:ascii="宋体" w:hAnsi="宋体" w:eastAsia="宋体"/>
          <w:sz w:val="24"/>
        </w:rPr>
        <w:t>.</w:t>
      </w:r>
      <w:r>
        <w:rPr>
          <w:rFonts w:hint="eastAsia" w:ascii="宋体" w:hAnsi="宋体" w:eastAsia="宋体"/>
          <w:sz w:val="24"/>
        </w:rPr>
        <w:t>关注爬山虎的叶子，引出“连续细致的观察”；2</w:t>
      </w:r>
      <w:r>
        <w:rPr>
          <w:rFonts w:ascii="宋体" w:hAnsi="宋体" w:eastAsia="宋体"/>
          <w:sz w:val="24"/>
        </w:rPr>
        <w:t>.</w:t>
      </w:r>
      <w:r>
        <w:rPr>
          <w:rFonts w:hint="eastAsia" w:ascii="宋体" w:hAnsi="宋体" w:eastAsia="宋体"/>
          <w:sz w:val="24"/>
        </w:rPr>
        <w:t>关注爬山虎的爬行过程，引出“准确、生动的表达”。通过这样的学习任务设计，引发学生思考，从而勾连前后语文要素，落实单元语文要素。</w:t>
      </w:r>
    </w:p>
    <w:p>
      <w:pPr>
        <w:spacing w:line="440" w:lineRule="exact"/>
        <w:jc w:val="left"/>
        <w:rPr>
          <w:rFonts w:ascii="宋体" w:hAnsi="宋体" w:eastAsia="宋体"/>
          <w:b/>
          <w:bCs/>
          <w:sz w:val="24"/>
        </w:rPr>
      </w:pPr>
      <w:r>
        <w:rPr>
          <w:rFonts w:hint="eastAsia" w:ascii="宋体" w:hAnsi="宋体" w:eastAsia="宋体"/>
          <w:b/>
          <w:bCs/>
          <w:sz w:val="24"/>
        </w:rPr>
        <w:t>二、聚焦要素，在类文教学中编排学习任务</w:t>
      </w:r>
    </w:p>
    <w:p>
      <w:pPr>
        <w:spacing w:line="440" w:lineRule="exact"/>
        <w:ind w:firstLine="480" w:firstLineChars="200"/>
        <w:jc w:val="left"/>
        <w:rPr>
          <w:rFonts w:ascii="宋体" w:hAnsi="宋体" w:eastAsia="宋体"/>
          <w:sz w:val="24"/>
        </w:rPr>
      </w:pPr>
      <w:r>
        <w:rPr>
          <w:rFonts w:hint="eastAsia" w:ascii="宋体" w:hAnsi="宋体" w:eastAsia="宋体"/>
          <w:sz w:val="24"/>
        </w:rPr>
        <w:t>统编版教材的要素勾连，在不同年段有明显的体现，更重要的是，单元整体中，类文教学的要素落实，也具有连贯性。</w:t>
      </w:r>
      <w:r>
        <w:rPr>
          <w:rFonts w:ascii="宋体" w:hAnsi="宋体" w:eastAsia="宋体"/>
          <w:sz w:val="24"/>
        </w:rPr>
        <w:t>因此，教者在设计学习任务时，我们应该关注单元之间的文本联系，有螺旋上升的递增感，在类文中进一步落实语文要素。</w:t>
      </w:r>
    </w:p>
    <w:p>
      <w:pPr>
        <w:spacing w:line="440" w:lineRule="exact"/>
        <w:ind w:firstLine="480" w:firstLineChars="200"/>
        <w:jc w:val="left"/>
        <w:rPr>
          <w:rFonts w:ascii="宋体" w:hAnsi="宋体" w:eastAsia="宋体"/>
          <w:sz w:val="24"/>
        </w:rPr>
      </w:pPr>
      <w:r>
        <w:rPr>
          <w:rFonts w:hint="eastAsia" w:ascii="宋体" w:hAnsi="宋体" w:eastAsia="宋体"/>
          <w:sz w:val="24"/>
        </w:rPr>
        <w:t>在这里，</w:t>
      </w:r>
      <w:r>
        <w:rPr>
          <w:rFonts w:ascii="宋体" w:hAnsi="宋体" w:eastAsia="宋体"/>
          <w:sz w:val="24"/>
        </w:rPr>
        <w:t>以六年级上册第四单元小说单元为例，导语指出：“小说大多是虚构的，却又有生活的影子。”语文要素：“1.读小说，关注情节、环境，感受人物形象；2.发挥想象，创编生活故事。”我们在解读中，紧扣本单元的两篇精读小说：《桥》、《穷人》。《桥》是一篇小小说，这篇课文作者满怀深情地塑造了一位共产党员的形象。在教学中，梳理情节并且感知老支书的人物形象，是重点，抓住人物的语言、动作，并感知小说的环境描写对人物塑造有重要作用。</w:t>
      </w:r>
    </w:p>
    <w:p>
      <w:pPr>
        <w:spacing w:line="440" w:lineRule="exact"/>
        <w:ind w:firstLine="480" w:firstLineChars="200"/>
        <w:jc w:val="left"/>
        <w:rPr>
          <w:rFonts w:ascii="宋体" w:hAnsi="宋体" w:eastAsia="宋体"/>
          <w:sz w:val="24"/>
        </w:rPr>
      </w:pPr>
      <w:r>
        <w:rPr>
          <w:rFonts w:ascii="宋体" w:hAnsi="宋体" w:eastAsia="宋体"/>
          <w:sz w:val="24"/>
        </w:rPr>
        <w:t>再看《穷人》，它是俄国著名作家列夫.托尔斯泰根据雨果的叙事诗《可怜的人们》改写的一篇微型小说，全文故事情节主线清晰，以桑娜的内心矛盾为主线展开。开篇就以环境描写展开，在感知人物时则递进为从心理活动描写中深入感受。前后文本有着重要联系，因此在设计时，我们也可以关注文本联系，进行学习任务设计，在文本教学中有递进、有提升。</w:t>
      </w:r>
    </w:p>
    <w:p>
      <w:pPr>
        <w:jc w:val="center"/>
        <w:rPr>
          <w:rFonts w:ascii="楷体" w:hAnsi="楷体" w:eastAsia="楷体"/>
          <w:sz w:val="24"/>
        </w:rPr>
      </w:pPr>
      <w:r>
        <w:rPr>
          <w:rFonts w:ascii="楷体" w:hAnsi="楷体" w:eastAsia="楷体"/>
          <w:sz w:val="24"/>
        </w:rPr>
        <w:t>《桥》设计片段</w:t>
      </w:r>
    </w:p>
    <w:p>
      <w:pPr>
        <w:jc w:val="left"/>
        <w:rPr>
          <w:rFonts w:ascii="楷体" w:hAnsi="楷体" w:eastAsia="楷体"/>
          <w:sz w:val="24"/>
        </w:rPr>
      </w:pPr>
      <w:r>
        <w:rPr>
          <w:rFonts w:ascii="楷体" w:hAnsi="楷体" w:eastAsia="楷体"/>
          <w:sz w:val="24"/>
        </w:rPr>
        <w:t>在梳理情节、感知人物之后，进一步聚焦环境描写：</w:t>
      </w:r>
    </w:p>
    <w:p>
      <w:pPr>
        <w:jc w:val="left"/>
        <w:rPr>
          <w:rFonts w:ascii="楷体" w:hAnsi="楷体" w:eastAsia="楷体"/>
          <w:b/>
          <w:bCs/>
          <w:sz w:val="24"/>
        </w:rPr>
      </w:pPr>
      <w:r>
        <w:rPr>
          <w:rFonts w:hint="eastAsia" w:ascii="楷体" w:hAnsi="楷体" w:eastAsia="楷体"/>
          <w:b/>
          <w:bCs/>
          <w:sz w:val="24"/>
        </w:rPr>
        <w:t>任务设计1</w:t>
      </w:r>
      <w:r>
        <w:rPr>
          <w:rFonts w:ascii="楷体" w:hAnsi="楷体" w:eastAsia="楷体"/>
          <w:b/>
          <w:bCs/>
          <w:sz w:val="24"/>
        </w:rPr>
        <w:t>:</w:t>
      </w:r>
    </w:p>
    <w:p>
      <w:pPr>
        <w:jc w:val="left"/>
        <w:rPr>
          <w:rFonts w:ascii="楷体" w:hAnsi="楷体" w:eastAsia="楷体"/>
          <w:sz w:val="24"/>
        </w:rPr>
      </w:pPr>
      <w:r>
        <w:rPr>
          <w:rFonts w:ascii="楷体" w:hAnsi="楷体" w:eastAsia="楷体"/>
          <w:sz w:val="24"/>
        </w:rPr>
        <w:t>出示自读要求：请同学们再次走进小说，用浪线找出描写环境的句子，快速读读，有什么发现？</w:t>
      </w:r>
    </w:p>
    <w:p>
      <w:pPr>
        <w:jc w:val="left"/>
        <w:rPr>
          <w:rFonts w:ascii="楷体" w:hAnsi="楷体" w:eastAsia="楷体"/>
          <w:sz w:val="24"/>
        </w:rPr>
      </w:pPr>
      <w:r>
        <w:rPr>
          <w:rFonts w:ascii="楷体" w:hAnsi="楷体" w:eastAsia="楷体"/>
          <w:sz w:val="24"/>
        </w:rPr>
        <w:t>出示所有句子，再读，有什么发现？</w:t>
      </w:r>
    </w:p>
    <w:p>
      <w:pPr>
        <w:jc w:val="left"/>
        <w:rPr>
          <w:rFonts w:ascii="楷体" w:hAnsi="楷体" w:eastAsia="楷体"/>
          <w:sz w:val="24"/>
        </w:rPr>
      </w:pPr>
      <w:r>
        <w:rPr>
          <w:rFonts w:ascii="楷体" w:hAnsi="楷体" w:eastAsia="楷体"/>
          <w:sz w:val="24"/>
        </w:rPr>
        <w:t>预设一：内容，洪水越来越大，桥从发抖到轰塌的过程，表现出情况越来越紧急。环境描写的作用之一渲染氛围。</w:t>
      </w:r>
    </w:p>
    <w:p>
      <w:pPr>
        <w:jc w:val="left"/>
        <w:rPr>
          <w:rFonts w:ascii="楷体" w:hAnsi="楷体" w:eastAsia="楷体"/>
          <w:sz w:val="24"/>
        </w:rPr>
      </w:pPr>
      <w:r>
        <w:rPr>
          <w:rFonts w:ascii="楷体" w:hAnsi="楷体" w:eastAsia="楷体"/>
          <w:sz w:val="24"/>
        </w:rPr>
        <w:t>预设二：情节发展，一边读描写环境的句子，一边读情节，你还有什么发现？（推动情节发展）</w:t>
      </w:r>
    </w:p>
    <w:p>
      <w:pPr>
        <w:jc w:val="left"/>
        <w:rPr>
          <w:rFonts w:ascii="楷体" w:hAnsi="楷体" w:eastAsia="楷体"/>
          <w:sz w:val="24"/>
        </w:rPr>
      </w:pPr>
      <w:r>
        <w:rPr>
          <w:rFonts w:ascii="楷体" w:hAnsi="楷体" w:eastAsia="楷体"/>
          <w:sz w:val="24"/>
        </w:rPr>
        <w:t>预设三：人物形象，再读这些句子，再想想老汉的言行，又有什么发现？环境描写对塑造人物形象也起着至关重要的作用。</w:t>
      </w:r>
    </w:p>
    <w:p>
      <w:pPr>
        <w:jc w:val="center"/>
        <w:rPr>
          <w:rFonts w:ascii="楷体" w:hAnsi="楷体" w:eastAsia="楷体"/>
          <w:sz w:val="24"/>
        </w:rPr>
      </w:pPr>
      <w:r>
        <w:rPr>
          <w:rFonts w:ascii="楷体" w:hAnsi="楷体" w:eastAsia="楷体"/>
          <w:sz w:val="24"/>
        </w:rPr>
        <w:t>《穷人》设计片段</w:t>
      </w:r>
    </w:p>
    <w:p>
      <w:pPr>
        <w:jc w:val="left"/>
        <w:rPr>
          <w:rFonts w:ascii="楷体" w:hAnsi="楷体" w:eastAsia="楷体"/>
          <w:sz w:val="24"/>
        </w:rPr>
      </w:pPr>
      <w:r>
        <w:rPr>
          <w:rFonts w:ascii="楷体" w:hAnsi="楷体" w:eastAsia="楷体"/>
          <w:sz w:val="24"/>
        </w:rPr>
        <w:t>在梳理小说人物之后，环境入手，感知桑娜的“勤劳”：</w:t>
      </w:r>
    </w:p>
    <w:p>
      <w:pPr>
        <w:jc w:val="left"/>
        <w:rPr>
          <w:rFonts w:ascii="楷体" w:hAnsi="楷体" w:eastAsia="楷体"/>
          <w:b/>
          <w:bCs/>
          <w:sz w:val="24"/>
        </w:rPr>
      </w:pPr>
      <w:r>
        <w:rPr>
          <w:rFonts w:ascii="楷体" w:hAnsi="楷体" w:eastAsia="楷体"/>
          <w:sz w:val="24"/>
        </w:rPr>
        <w:t>我们刚刚梳理了本篇小说的人物、情节，小说三要素里还有一个是——环境。</w:t>
      </w:r>
      <w:r>
        <w:rPr>
          <w:rFonts w:hint="eastAsia" w:ascii="楷体" w:hAnsi="楷体" w:eastAsia="楷体"/>
          <w:b/>
          <w:bCs/>
          <w:sz w:val="24"/>
        </w:rPr>
        <w:t>任务设计1</w:t>
      </w:r>
      <w:r>
        <w:rPr>
          <w:rFonts w:ascii="楷体" w:hAnsi="楷体" w:eastAsia="楷体"/>
          <w:b/>
          <w:bCs/>
          <w:sz w:val="24"/>
        </w:rPr>
        <w:t>:</w:t>
      </w:r>
    </w:p>
    <w:p>
      <w:pPr>
        <w:jc w:val="left"/>
        <w:rPr>
          <w:rFonts w:ascii="楷体" w:hAnsi="楷体" w:eastAsia="楷体"/>
          <w:sz w:val="24"/>
        </w:rPr>
      </w:pPr>
      <w:r>
        <w:rPr>
          <w:rFonts w:ascii="楷体" w:hAnsi="楷体" w:eastAsia="楷体"/>
          <w:sz w:val="24"/>
        </w:rPr>
        <w:t>请同学们快速浏览课文，找一找本文描写环境的句子，并写下自己的感受。</w:t>
      </w:r>
    </w:p>
    <w:p>
      <w:pPr>
        <w:jc w:val="left"/>
        <w:rPr>
          <w:rFonts w:ascii="楷体" w:hAnsi="楷体" w:eastAsia="楷体"/>
          <w:sz w:val="24"/>
        </w:rPr>
      </w:pPr>
      <w:r>
        <w:rPr>
          <w:rFonts w:ascii="楷体" w:hAnsi="楷体" w:eastAsia="楷体"/>
          <w:sz w:val="24"/>
        </w:rPr>
        <w:t>预设：</w:t>
      </w:r>
    </w:p>
    <w:p>
      <w:pPr>
        <w:jc w:val="left"/>
        <w:rPr>
          <w:rFonts w:ascii="楷体" w:hAnsi="楷体" w:eastAsia="楷体"/>
          <w:sz w:val="24"/>
        </w:rPr>
      </w:pPr>
      <w:r>
        <w:rPr>
          <w:rFonts w:ascii="楷体" w:hAnsi="楷体" w:eastAsia="楷体"/>
          <w:sz w:val="24"/>
        </w:rPr>
        <w:t>1.屋外寒风呼啸，汹涌澎湃的海浪拍击着海岸，溅起一阵阵浪花。海上正起着风暴，外面又黑又冷，这间渔家的小屋里却温暖而舒适。</w:t>
      </w:r>
    </w:p>
    <w:p>
      <w:pPr>
        <w:jc w:val="left"/>
        <w:rPr>
          <w:rFonts w:ascii="楷体" w:hAnsi="楷体" w:eastAsia="楷体"/>
          <w:sz w:val="24"/>
        </w:rPr>
      </w:pPr>
      <w:r>
        <w:rPr>
          <w:rFonts w:ascii="楷体" w:hAnsi="楷体" w:eastAsia="楷体"/>
          <w:sz w:val="24"/>
        </w:rPr>
        <w:t>这句话在写哪里？（屋外的环境：恶劣）</w:t>
      </w:r>
    </w:p>
    <w:p>
      <w:pPr>
        <w:jc w:val="left"/>
        <w:rPr>
          <w:rFonts w:ascii="楷体" w:hAnsi="楷体" w:eastAsia="楷体"/>
          <w:sz w:val="24"/>
        </w:rPr>
      </w:pPr>
      <w:r>
        <w:rPr>
          <w:rFonts w:ascii="楷体" w:hAnsi="楷体" w:eastAsia="楷体"/>
          <w:sz w:val="24"/>
        </w:rPr>
        <w:t>2.地扫得干干净净，炉子里的火还没有熄，食具在搁板上闪闪发光。</w:t>
      </w:r>
    </w:p>
    <w:p>
      <w:pPr>
        <w:jc w:val="left"/>
        <w:rPr>
          <w:rFonts w:ascii="楷体" w:hAnsi="楷体" w:eastAsia="楷体"/>
          <w:sz w:val="24"/>
        </w:rPr>
      </w:pPr>
      <w:r>
        <w:rPr>
          <w:rFonts w:ascii="楷体" w:hAnsi="楷体" w:eastAsia="楷体"/>
          <w:sz w:val="24"/>
        </w:rPr>
        <w:t>描写了桑娜家里的环境。屋外——又黑又冷、寒风呼啸；屋内——温暖舒适）</w:t>
      </w:r>
    </w:p>
    <w:p>
      <w:pPr>
        <w:jc w:val="left"/>
        <w:rPr>
          <w:rFonts w:ascii="楷体" w:hAnsi="楷体" w:eastAsia="楷体"/>
          <w:sz w:val="24"/>
        </w:rPr>
      </w:pPr>
      <w:r>
        <w:rPr>
          <w:rFonts w:ascii="楷体" w:hAnsi="楷体" w:eastAsia="楷体"/>
          <w:sz w:val="24"/>
        </w:rPr>
        <w:t>在这一段环境描写中，我们可以感受到桑娜家很贫穷，再读一读这句环境描写，你有什么发现吗？</w:t>
      </w:r>
    </w:p>
    <w:p>
      <w:pPr>
        <w:jc w:val="left"/>
        <w:rPr>
          <w:rFonts w:ascii="楷体" w:hAnsi="楷体" w:eastAsia="楷体"/>
          <w:sz w:val="24"/>
        </w:rPr>
      </w:pPr>
      <w:r>
        <w:rPr>
          <w:rFonts w:ascii="楷体" w:hAnsi="楷体" w:eastAsia="楷体"/>
          <w:sz w:val="24"/>
        </w:rPr>
        <w:t>虽然穷，但非常温暖。</w:t>
      </w:r>
    </w:p>
    <w:p>
      <w:pPr>
        <w:jc w:val="left"/>
        <w:rPr>
          <w:rFonts w:ascii="楷体" w:hAnsi="楷体" w:eastAsia="楷体"/>
          <w:sz w:val="24"/>
        </w:rPr>
      </w:pPr>
      <w:r>
        <w:rPr>
          <w:rFonts w:ascii="楷体" w:hAnsi="楷体" w:eastAsia="楷体"/>
          <w:sz w:val="24"/>
        </w:rPr>
        <w:t>引导：对啊，温暖是因为这里干净整洁，而这一切都要归功于主人公桑娜，她怎么样？（勤劳）</w:t>
      </w:r>
    </w:p>
    <w:p>
      <w:pPr>
        <w:spacing w:line="440" w:lineRule="exact"/>
        <w:ind w:firstLine="482"/>
        <w:jc w:val="left"/>
        <w:rPr>
          <w:rFonts w:ascii="宋体" w:hAnsi="宋体" w:eastAsia="宋体"/>
          <w:sz w:val="24"/>
        </w:rPr>
      </w:pPr>
      <w:r>
        <w:rPr>
          <w:rFonts w:hint="eastAsia" w:ascii="宋体" w:hAnsi="宋体" w:eastAsia="宋体"/>
          <w:sz w:val="24"/>
        </w:rPr>
        <w:t>在这两篇类文教学中，我们的任务设计都聚焦了“环境”这一要素的落实学习，在这样的任务驱动中，学生对小说的学习也有了更加清晰的指向。</w:t>
      </w:r>
    </w:p>
    <w:p>
      <w:pPr>
        <w:ind w:firstLine="480" w:firstLineChars="200"/>
        <w:rPr>
          <w:rFonts w:ascii="楷体" w:hAnsi="楷体" w:eastAsia="楷体"/>
          <w:sz w:val="36"/>
          <w:szCs w:val="36"/>
        </w:rPr>
      </w:pPr>
      <w:r>
        <w:rPr>
          <w:rFonts w:hint="eastAsia" w:ascii="宋体" w:hAnsi="宋体" w:eastAsia="宋体"/>
          <w:sz w:val="24"/>
        </w:rPr>
        <w:t>统编版教材的教学，是一条漫长而深远的道路，教者要在语文要素的指向中进一步推动学习任务的设计，在深入解读、内外勾连中寻找突破，从单元整体教学的角度进一步探索，我们必将在统编版教材的教学中，收获满满！</w:t>
      </w: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ascii="楷体" w:hAnsi="楷体" w:eastAsia="楷体"/>
          <w:sz w:val="36"/>
          <w:szCs w:val="36"/>
        </w:rPr>
      </w:pPr>
    </w:p>
    <w:p>
      <w:pPr>
        <w:jc w:val="center"/>
        <w:rPr>
          <w:rFonts w:hint="eastAsia" w:ascii="楷体" w:hAnsi="楷体" w:eastAsia="楷体"/>
          <w:sz w:val="36"/>
          <w:szCs w:val="36"/>
        </w:rPr>
      </w:pPr>
    </w:p>
    <w:p>
      <w:pPr>
        <w:jc w:val="center"/>
        <w:rPr>
          <w:rFonts w:hint="eastAsia" w:ascii="楷体" w:hAnsi="楷体" w:eastAsia="楷体"/>
          <w:sz w:val="36"/>
          <w:szCs w:val="36"/>
        </w:rPr>
      </w:pPr>
    </w:p>
    <w:p>
      <w:pPr>
        <w:jc w:val="center"/>
        <w:rPr>
          <w:rFonts w:ascii="楷体" w:hAnsi="楷体" w:eastAsia="楷体"/>
          <w:sz w:val="36"/>
          <w:szCs w:val="36"/>
        </w:rPr>
      </w:pPr>
      <w:r>
        <w:rPr>
          <w:rFonts w:hint="eastAsia" w:ascii="楷体" w:hAnsi="楷体" w:eastAsia="楷体"/>
          <w:sz w:val="36"/>
          <w:szCs w:val="36"/>
        </w:rPr>
        <w:t>铃兰语社俱乐部第</w:t>
      </w:r>
      <w:r>
        <w:rPr>
          <w:rFonts w:ascii="楷体" w:hAnsi="楷体" w:eastAsia="楷体"/>
          <w:sz w:val="36"/>
          <w:szCs w:val="36"/>
        </w:rPr>
        <w:t>8</w:t>
      </w:r>
      <w:r>
        <w:rPr>
          <w:rFonts w:hint="eastAsia" w:ascii="楷体" w:hAnsi="楷体" w:eastAsia="楷体"/>
          <w:sz w:val="36"/>
          <w:szCs w:val="36"/>
        </w:rPr>
        <w:t>次记录</w:t>
      </w:r>
    </w:p>
    <w:p>
      <w:pPr>
        <w:rPr>
          <w:rFonts w:hint="default" w:ascii="楷体" w:hAnsi="楷体" w:eastAsia="楷体"/>
          <w:sz w:val="36"/>
          <w:szCs w:val="36"/>
          <w:lang w:val="en-US" w:eastAsia="zh-CN"/>
        </w:rPr>
      </w:pPr>
      <w:r>
        <w:rPr>
          <w:rFonts w:hint="eastAsia" w:ascii="楷体" w:hAnsi="楷体" w:eastAsia="楷体"/>
          <w:sz w:val="36"/>
          <w:szCs w:val="36"/>
        </w:rPr>
        <w:t>时间：</w:t>
      </w:r>
      <w:r>
        <w:rPr>
          <w:rFonts w:hint="eastAsia" w:ascii="楷体" w:hAnsi="楷体" w:eastAsia="楷体"/>
          <w:sz w:val="36"/>
          <w:szCs w:val="36"/>
          <w:lang w:val="en-US" w:eastAsia="zh-CN"/>
        </w:rPr>
        <w:t>1月</w:t>
      </w:r>
    </w:p>
    <w:p>
      <w:pPr>
        <w:rPr>
          <w:rFonts w:hint="eastAsia" w:ascii="楷体" w:hAnsi="楷体" w:eastAsia="楷体"/>
          <w:sz w:val="36"/>
          <w:szCs w:val="36"/>
          <w:lang w:val="en-US" w:eastAsia="zh-CN"/>
        </w:rPr>
      </w:pPr>
      <w:r>
        <w:rPr>
          <w:rFonts w:hint="eastAsia" w:ascii="楷体" w:hAnsi="楷体" w:eastAsia="楷体"/>
          <w:sz w:val="36"/>
          <w:szCs w:val="36"/>
        </w:rPr>
        <w:t>地点：</w:t>
      </w:r>
      <w:r>
        <w:rPr>
          <w:rFonts w:hint="eastAsia" w:ascii="楷体" w:hAnsi="楷体" w:eastAsia="楷体"/>
          <w:sz w:val="36"/>
          <w:szCs w:val="36"/>
          <w:lang w:val="en-US" w:eastAsia="zh-CN"/>
        </w:rPr>
        <w:t>线上</w:t>
      </w:r>
    </w:p>
    <w:p>
      <w:pPr>
        <w:rPr>
          <w:rFonts w:hint="eastAsia" w:ascii="楷体" w:hAnsi="楷体" w:eastAsia="楷体"/>
          <w:sz w:val="36"/>
          <w:szCs w:val="36"/>
          <w:lang w:val="en-US" w:eastAsia="zh-CN"/>
        </w:rPr>
      </w:pPr>
      <w:r>
        <w:rPr>
          <w:rFonts w:hint="eastAsia" w:ascii="楷体" w:hAnsi="楷体" w:eastAsia="楷体"/>
          <w:sz w:val="36"/>
          <w:szCs w:val="36"/>
        </w:rPr>
        <w:t>内容：</w:t>
      </w:r>
      <w:r>
        <w:rPr>
          <w:rFonts w:hint="eastAsia" w:ascii="楷体" w:hAnsi="楷体" w:eastAsia="楷体"/>
          <w:sz w:val="36"/>
          <w:szCs w:val="36"/>
          <w:lang w:val="en-US" w:eastAsia="zh-CN"/>
        </w:rPr>
        <w:t>理论学习</w:t>
      </w:r>
    </w:p>
    <w:p>
      <w:pPr>
        <w:rPr>
          <w:rFonts w:hint="eastAsia" w:ascii="楷体" w:hAnsi="楷体" w:eastAsia="楷体"/>
          <w:sz w:val="36"/>
          <w:szCs w:val="36"/>
        </w:rPr>
      </w:pPr>
      <w:r>
        <w:rPr>
          <w:rFonts w:hint="eastAsia" w:ascii="楷体" w:hAnsi="楷体" w:eastAsia="楷体"/>
          <w:sz w:val="36"/>
          <w:szCs w:val="36"/>
        </w:rPr>
        <w:t>过程：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color w:val="6E8ABC"/>
          <w:sz w:val="24"/>
          <w:szCs w:val="24"/>
        </w:rPr>
        <w:t>“部分/01”</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Pr>
        <w:t>徐鹏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Pr>
        <w:t>小学语文学习任务群：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Pr>
        <w:t>要点研读与教学建议</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856605" cy="3291840"/>
            <wp:effectExtent l="0" t="0" r="10795" b="0"/>
            <wp:docPr id="38"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IMG_257"/>
                    <pic:cNvPicPr>
                      <a:picLocks noChangeAspect="1"/>
                    </pic:cNvPicPr>
                  </pic:nvPicPr>
                  <pic:blipFill>
                    <a:blip r:embed="rId20"/>
                    <a:stretch>
                      <a:fillRect/>
                    </a:stretch>
                  </pic:blipFill>
                  <pic:spPr>
                    <a:xfrm>
                      <a:off x="0" y="0"/>
                      <a:ext cx="5856605" cy="329184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东北师范大学文学院副教授徐鹏</w:t>
      </w:r>
      <w:r>
        <w:rPr>
          <w:rFonts w:hint="eastAsia"/>
          <w:lang w:val="en-US" w:eastAsia="zh-CN"/>
        </w:rPr>
        <w:t>的这份PPT材料，为语文社团首先助力。</w:t>
      </w:r>
      <w:r>
        <w:t xml:space="preserve"> 徐教授以“如何理解核心素养视域下的语文学习任务群？ ”、“如何基于语文教材实现学习任务群的教学转化？ ”两个大问题展开，他从语文核心素养的内涵切入，关注语文课程内容的变化，指出学习任务群的内容中心和教学要点。 接着，他从小学阅读和写作的编排结构分析，关注小学语文教材“文学体裁“和“语文要素”、课后小练笔、语文园地、阅读链接等编排情况，结合具体单元示例教学转化，指出老师们的备课应当首先研读单元提炼主题，建构学习情境，接着细化语文要素，进一步确定单元学习目标，并且要凸显学生主体地位来设计任务和活动主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Microsoft YaHei UI" w:hAnsi="Microsoft YaHei UI" w:eastAsia="Microsoft YaHei UI" w:cs="Microsoft YaHei UI"/>
          <w:i w:val="0"/>
          <w:iCs w:val="0"/>
          <w:caps w:val="0"/>
          <w:color w:val="222222"/>
          <w:spacing w:val="7"/>
          <w:sz w:val="19"/>
          <w:szCs w:val="19"/>
        </w:rPr>
      </w:pPr>
      <w:r>
        <w:t>徐教授指出，语文课程的价值转型最终指向正确的价值观，在学习语言文字运用的过程中，学生获得学习的策略和高阶思维，进一步培养全面发展的人。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color w:val="6E8ABC"/>
          <w:sz w:val="24"/>
          <w:szCs w:val="24"/>
        </w:rPr>
        <w:t>“部分/02”</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Pr>
        <w:t>李英杰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Pr>
        <w:t>基于新课标的课堂实践活动设计</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014085" cy="6955155"/>
            <wp:effectExtent l="0" t="0" r="5715" b="9525"/>
            <wp:docPr id="39"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descr="IMG_260"/>
                    <pic:cNvPicPr>
                      <a:picLocks noChangeAspect="1"/>
                    </pic:cNvPicPr>
                  </pic:nvPicPr>
                  <pic:blipFill>
                    <a:blip r:embed="rId21"/>
                    <a:stretch>
                      <a:fillRect/>
                    </a:stretch>
                  </pic:blipFill>
                  <pic:spPr>
                    <a:xfrm>
                      <a:off x="0" y="0"/>
                      <a:ext cx="6014085" cy="695515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李老师从“实践活动—新课标落地的关键； 学习任务—组织实践活动的依据； 学习设计—以任务解决为核心”这三方面展开。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他通过具体的习作文本展开，为老师们绘制了一系列以“核心问题、教学问题链、学生活动、学习支架、关键难点”展开的思维图例，清晰的构建出在任务群下和实践观下的教学设计。</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7"/>
          <w:sz w:val="19"/>
          <w:szCs w:val="19"/>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7"/>
          <w:sz w:val="19"/>
          <w:szCs w:val="19"/>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color w:val="6E8ABC"/>
          <w:sz w:val="24"/>
          <w:szCs w:val="24"/>
        </w:rPr>
        <w:t>“部分/03”</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rPr>
        <w:t>肖家艺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6"/>
        </w:rPr>
        <w:t>在转型中赋能成长——新课标下小学课堂教学与小教专业提升</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803265" cy="3180715"/>
            <wp:effectExtent l="0" t="0" r="3175" b="4445"/>
            <wp:docPr id="44"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descr="IMG_263"/>
                    <pic:cNvPicPr>
                      <a:picLocks noChangeAspect="1"/>
                    </pic:cNvPicPr>
                  </pic:nvPicPr>
                  <pic:blipFill>
                    <a:blip r:embed="rId22"/>
                    <a:stretch>
                      <a:fillRect/>
                    </a:stretch>
                  </pic:blipFill>
                  <pic:spPr>
                    <a:xfrm>
                      <a:off x="0" y="0"/>
                      <a:ext cx="5803265" cy="31807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t>肖校长通过关注新课标确定的语文核心素养、新课标最核心的变化、部编版教材与过去教材的差异等方面，提出要：转型赋能，体质成长。 肖校长指出，教师要转观念、转重心、转方式，需要我们整体规划创设情境，凸显语文学习的实践性； 单元教学需系统设计，单篇教学需要聚焦中心； 培育“乐学”重在体现“儿童味”。 过程中肖校长结合具体文章进一步展开，为不同文本类型的教学构建了支架。</w:t>
      </w:r>
    </w:p>
    <w:p>
      <w:pPr>
        <w:rPr>
          <w:rFonts w:hint="eastAsia" w:ascii="楷体" w:hAnsi="楷体" w:eastAsia="楷体"/>
          <w:sz w:val="36"/>
          <w:szCs w:val="36"/>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方正小标宋简体">
    <w:altName w:val="微软雅黑"/>
    <w:panose1 w:val="02010601030101010101"/>
    <w:charset w:val="86"/>
    <w:family w:val="auto"/>
    <w:pitch w:val="default"/>
    <w:sig w:usb0="00000000" w:usb1="00000000" w:usb2="00000010" w:usb3="00000000" w:csb0="00040000" w:csb1="00000000"/>
  </w:font>
  <w:font w:name="Wingdings 2">
    <w:panose1 w:val="05020102010507070707"/>
    <w:charset w:val="00"/>
    <w:family w:val="decorative"/>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0AE5ED"/>
    <w:multiLevelType w:val="singleLevel"/>
    <w:tmpl w:val="AE0AE5ED"/>
    <w:lvl w:ilvl="0" w:tentative="0">
      <w:start w:val="2"/>
      <w:numFmt w:val="chineseCounting"/>
      <w:suff w:val="nothing"/>
      <w:lvlText w:val="%1、"/>
      <w:lvlJc w:val="left"/>
      <w:rPr>
        <w:rFonts w:hint="eastAsia"/>
      </w:rPr>
    </w:lvl>
  </w:abstractNum>
  <w:abstractNum w:abstractNumId="1">
    <w:nsid w:val="AF580157"/>
    <w:multiLevelType w:val="singleLevel"/>
    <w:tmpl w:val="AF580157"/>
    <w:lvl w:ilvl="0" w:tentative="0">
      <w:start w:val="3"/>
      <w:numFmt w:val="decimal"/>
      <w:lvlText w:val="%1."/>
      <w:lvlJc w:val="left"/>
      <w:pPr>
        <w:tabs>
          <w:tab w:val="left" w:pos="312"/>
        </w:tabs>
      </w:pPr>
    </w:lvl>
  </w:abstractNum>
  <w:abstractNum w:abstractNumId="2">
    <w:nsid w:val="B9BABC7F"/>
    <w:multiLevelType w:val="singleLevel"/>
    <w:tmpl w:val="B9BABC7F"/>
    <w:lvl w:ilvl="0" w:tentative="0">
      <w:start w:val="1"/>
      <w:numFmt w:val="chineseCounting"/>
      <w:suff w:val="nothing"/>
      <w:lvlText w:val="%1、"/>
      <w:lvlJc w:val="left"/>
      <w:rPr>
        <w:rFonts w:hint="eastAsia"/>
      </w:rPr>
    </w:lvl>
  </w:abstractNum>
  <w:abstractNum w:abstractNumId="3">
    <w:nsid w:val="B9FE42A5"/>
    <w:multiLevelType w:val="singleLevel"/>
    <w:tmpl w:val="B9FE42A5"/>
    <w:lvl w:ilvl="0" w:tentative="0">
      <w:start w:val="1"/>
      <w:numFmt w:val="decimal"/>
      <w:suff w:val="nothing"/>
      <w:lvlText w:val="%1、"/>
      <w:lvlJc w:val="left"/>
    </w:lvl>
  </w:abstractNum>
  <w:abstractNum w:abstractNumId="4">
    <w:nsid w:val="FE6934D4"/>
    <w:multiLevelType w:val="singleLevel"/>
    <w:tmpl w:val="FE6934D4"/>
    <w:lvl w:ilvl="0" w:tentative="0">
      <w:start w:val="1"/>
      <w:numFmt w:val="decimal"/>
      <w:lvlText w:val="%1."/>
      <w:lvlJc w:val="left"/>
      <w:pPr>
        <w:tabs>
          <w:tab w:val="left" w:pos="312"/>
        </w:tabs>
      </w:pPr>
    </w:lvl>
  </w:abstractNum>
  <w:abstractNum w:abstractNumId="5">
    <w:nsid w:val="4E8518F8"/>
    <w:multiLevelType w:val="multilevel"/>
    <w:tmpl w:val="4E8518F8"/>
    <w:lvl w:ilvl="0" w:tentative="0">
      <w:start w:val="1"/>
      <w:numFmt w:val="none"/>
      <w:lvlText w:val="一、"/>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4356312"/>
    <w:multiLevelType w:val="singleLevel"/>
    <w:tmpl w:val="74356312"/>
    <w:lvl w:ilvl="0" w:tentative="0">
      <w:start w:val="1"/>
      <w:numFmt w:val="decimal"/>
      <w:suff w:val="nothing"/>
      <w:lvlText w:val="（%1）"/>
      <w:lvlJc w:val="left"/>
    </w:lvl>
  </w:abstractNum>
  <w:abstractNum w:abstractNumId="7">
    <w:nsid w:val="77BD4774"/>
    <w:multiLevelType w:val="singleLevel"/>
    <w:tmpl w:val="77BD4774"/>
    <w:lvl w:ilvl="0" w:tentative="0">
      <w:start w:val="1"/>
      <w:numFmt w:val="decimal"/>
      <w:suff w:val="nothing"/>
      <w:lvlText w:val="%1、"/>
      <w:lvlJc w:val="left"/>
    </w:lvl>
  </w:abstractNum>
  <w:num w:numId="1">
    <w:abstractNumId w:val="2"/>
  </w:num>
  <w:num w:numId="2">
    <w:abstractNumId w:val="0"/>
  </w:num>
  <w:num w:numId="3">
    <w:abstractNumId w:val="5"/>
  </w:num>
  <w:num w:numId="4">
    <w:abstractNumId w:val="3"/>
  </w:num>
  <w:num w:numId="5">
    <w:abstractNumId w:val="7"/>
  </w:num>
  <w:num w:numId="6">
    <w:abstractNumId w:val="4"/>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NkZTU1NjE2ODU3NWEzYzA3MTk5OTJlZTIzNDNiZWQifQ=="/>
  </w:docVars>
  <w:rsids>
    <w:rsidRoot w:val="004E35BB"/>
    <w:rsid w:val="000A5A0B"/>
    <w:rsid w:val="000E286E"/>
    <w:rsid w:val="000F3FFC"/>
    <w:rsid w:val="001427A3"/>
    <w:rsid w:val="0017137C"/>
    <w:rsid w:val="001C13AA"/>
    <w:rsid w:val="002972AF"/>
    <w:rsid w:val="0033412F"/>
    <w:rsid w:val="00372BE1"/>
    <w:rsid w:val="003E0862"/>
    <w:rsid w:val="004E35BB"/>
    <w:rsid w:val="00507483"/>
    <w:rsid w:val="00553977"/>
    <w:rsid w:val="0059197E"/>
    <w:rsid w:val="0059445A"/>
    <w:rsid w:val="005C2E53"/>
    <w:rsid w:val="00671710"/>
    <w:rsid w:val="007144F2"/>
    <w:rsid w:val="00721194"/>
    <w:rsid w:val="00770AD7"/>
    <w:rsid w:val="007C1805"/>
    <w:rsid w:val="007C7510"/>
    <w:rsid w:val="00834EA5"/>
    <w:rsid w:val="00883642"/>
    <w:rsid w:val="008A5CC7"/>
    <w:rsid w:val="008F17E9"/>
    <w:rsid w:val="00934036"/>
    <w:rsid w:val="009A3439"/>
    <w:rsid w:val="00A82693"/>
    <w:rsid w:val="00AC260C"/>
    <w:rsid w:val="00AD661D"/>
    <w:rsid w:val="00AF7A2A"/>
    <w:rsid w:val="00B0077B"/>
    <w:rsid w:val="00B03938"/>
    <w:rsid w:val="00B4754A"/>
    <w:rsid w:val="00BE26FF"/>
    <w:rsid w:val="00BE472D"/>
    <w:rsid w:val="00C22836"/>
    <w:rsid w:val="00C41F06"/>
    <w:rsid w:val="00C60939"/>
    <w:rsid w:val="00C6603C"/>
    <w:rsid w:val="00D73B79"/>
    <w:rsid w:val="00D74F4C"/>
    <w:rsid w:val="00DC0D8B"/>
    <w:rsid w:val="00DE08CC"/>
    <w:rsid w:val="00E76C50"/>
    <w:rsid w:val="00E85710"/>
    <w:rsid w:val="00EA4BA1"/>
    <w:rsid w:val="00EC212F"/>
    <w:rsid w:val="00EF23E9"/>
    <w:rsid w:val="00F16F2B"/>
    <w:rsid w:val="00F73F90"/>
    <w:rsid w:val="00FA4645"/>
    <w:rsid w:val="00FF2170"/>
    <w:rsid w:val="031A1651"/>
    <w:rsid w:val="05D511A4"/>
    <w:rsid w:val="05E74282"/>
    <w:rsid w:val="0BF05CB8"/>
    <w:rsid w:val="160424BE"/>
    <w:rsid w:val="168A5647"/>
    <w:rsid w:val="19436432"/>
    <w:rsid w:val="1B9A01D8"/>
    <w:rsid w:val="1CC41155"/>
    <w:rsid w:val="2BD669DD"/>
    <w:rsid w:val="34564BD2"/>
    <w:rsid w:val="388F469A"/>
    <w:rsid w:val="38A05271"/>
    <w:rsid w:val="39C452C8"/>
    <w:rsid w:val="3A415DA8"/>
    <w:rsid w:val="420B7071"/>
    <w:rsid w:val="456C2437"/>
    <w:rsid w:val="45DC263A"/>
    <w:rsid w:val="52713992"/>
    <w:rsid w:val="6A447FD1"/>
    <w:rsid w:val="6E684FD8"/>
    <w:rsid w:val="7080010A"/>
    <w:rsid w:val="73E31076"/>
    <w:rsid w:val="762929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character" w:default="1" w:styleId="5">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4">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22"/>
    <w:rPr>
      <w:b/>
    </w:rPr>
  </w:style>
  <w:style w:type="table" w:customStyle="1" w:styleId="7">
    <w:name w:val="网格型1"/>
    <w:basedOn w:val="3"/>
    <w:qFormat/>
    <w:uiPriority w:val="39"/>
    <w:rPr>
      <w:kern w:val="2"/>
      <w:sz w:val="21"/>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网格型2"/>
    <w:basedOn w:val="3"/>
    <w:qFormat/>
    <w:uiPriority w:val="39"/>
    <w:rPr>
      <w:kern w:val="2"/>
      <w:sz w:val="21"/>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16849</Words>
  <Characters>17020</Characters>
  <Lines>43</Lines>
  <Paragraphs>12</Paragraphs>
  <TotalTime>4</TotalTime>
  <ScaleCrop>false</ScaleCrop>
  <LinksUpToDate>false</LinksUpToDate>
  <CharactersWithSpaces>17509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2020-05-14T08:26:00Z</dcterms:created>
  <dc:creator>Administrator</dc:creator>
  <cp:lastModifiedBy>ryuxuan_X</cp:lastModifiedBy>
  <dcterms:modified xsi:type="dcterms:W3CDTF">2023-01-20T03:41:48Z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1A7CD5BE03AD44D887A62FAB254A4EAF</vt:lpwstr>
  </property>
</Properties>
</file>