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ind w:firstLine="643" w:firstLineChars="200"/>
        <w:jc w:val="center"/>
        <w:rPr>
          <w:b/>
          <w:bCs/>
          <w:sz w:val="32"/>
          <w:szCs w:val="36"/>
        </w:rPr>
      </w:pPr>
      <w:r>
        <w:rPr>
          <w:rFonts w:hint="eastAsia"/>
          <w:b/>
          <w:bCs/>
          <w:sz w:val="32"/>
          <w:szCs w:val="36"/>
        </w:rPr>
        <w:t>阅读的力量！</w:t>
      </w:r>
    </w:p>
    <w:p>
      <w:pPr>
        <w:spacing w:line="360" w:lineRule="auto"/>
        <w:ind w:firstLine="560" w:firstLineChars="200"/>
        <w:jc w:val="right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——薛家实验小学教师阅读汇报活动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秋意渐浓，时光清浅。</w:t>
      </w:r>
      <w:r>
        <w:rPr>
          <w:rFonts w:asciiTheme="minorEastAsia" w:hAnsiTheme="minorEastAsia" w:cstheme="minorEastAsia"/>
          <w:sz w:val="28"/>
          <w:szCs w:val="32"/>
        </w:rPr>
        <w:t>10</w:t>
      </w:r>
      <w:r>
        <w:rPr>
          <w:rFonts w:hint="eastAsia" w:asciiTheme="minorEastAsia" w:hAnsiTheme="minorEastAsia" w:cstheme="minorEastAsia"/>
          <w:sz w:val="28"/>
          <w:szCs w:val="32"/>
        </w:rPr>
        <w:t>月</w:t>
      </w:r>
      <w:r>
        <w:rPr>
          <w:rFonts w:asciiTheme="minorEastAsia" w:hAnsiTheme="minorEastAsia" w:cstheme="minorEastAsia"/>
          <w:sz w:val="28"/>
          <w:szCs w:val="32"/>
        </w:rPr>
        <w:t>9</w:t>
      </w:r>
      <w:r>
        <w:rPr>
          <w:rFonts w:hint="eastAsia" w:asciiTheme="minorEastAsia" w:hAnsiTheme="minorEastAsia" w:cstheme="minorEastAsia"/>
          <w:sz w:val="28"/>
          <w:szCs w:val="32"/>
        </w:rPr>
        <w:t>日下午，薛家实验小学在奥园校区报告厅开展阅读汇报活动，本次活动由李羚副主任主持，全体教师参加。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（1、2）</w:t>
      </w:r>
    </w:p>
    <w:p>
      <w:pPr>
        <w:spacing w:line="360" w:lineRule="auto"/>
        <w:ind w:firstLine="562" w:firstLineChars="200"/>
        <w:jc w:val="center"/>
        <w:rPr>
          <w:rFonts w:asciiTheme="minorEastAsia" w:hAnsiTheme="minorEastAsia" w:cstheme="minorEastAsia"/>
          <w:b/>
          <w:bCs/>
          <w:sz w:val="28"/>
          <w:szCs w:val="32"/>
        </w:rPr>
      </w:pPr>
      <w:r>
        <w:rPr>
          <w:rFonts w:hint="eastAsia" w:asciiTheme="minorEastAsia" w:hAnsiTheme="minorEastAsia" w:cstheme="minorEastAsia"/>
          <w:b/>
          <w:bCs/>
          <w:sz w:val="28"/>
          <w:szCs w:val="32"/>
        </w:rPr>
        <w:t>阅读能致远，书香可修身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书卷多情似故人，晨昏忧乐每相亲。教师是教书人，更是读书人。厚实的素养，渊博的学识，优雅的谈吐，灵动的教育机智，虔诚的教育情怀，都源于阅读的力量。</w:t>
      </w:r>
    </w:p>
    <w:p>
      <w:pPr>
        <w:spacing w:line="360" w:lineRule="auto"/>
        <w:ind w:firstLine="562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b/>
          <w:bCs/>
          <w:sz w:val="28"/>
          <w:szCs w:val="32"/>
        </w:rPr>
        <w:t>活动总结：</w:t>
      </w:r>
      <w:r>
        <w:rPr>
          <w:rFonts w:hint="eastAsia" w:asciiTheme="minorEastAsia" w:hAnsiTheme="minorEastAsia" w:cstheme="minorEastAsia"/>
          <w:sz w:val="28"/>
          <w:szCs w:val="32"/>
        </w:rPr>
        <w:t>在暑期读书活动中，薛小教师能够静心阅读，从书本汲取营养，并撰写了高质量的读书心得。朱小昌副校长对假期读书活动进行了总结，对获奖老师进行了表彰。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（3、4、4</w:t>
      </w:r>
      <w:r>
        <w:rPr>
          <w:rFonts w:asciiTheme="minorEastAsia" w:hAnsiTheme="minorEastAsia" w:cstheme="minorEastAsia"/>
          <w:sz w:val="28"/>
          <w:szCs w:val="32"/>
        </w:rPr>
        <w:t>1</w:t>
      </w:r>
      <w:r>
        <w:rPr>
          <w:rFonts w:hint="eastAsia" w:asciiTheme="minorEastAsia" w:hAnsiTheme="minorEastAsia" w:cstheme="minorEastAsia"/>
          <w:sz w:val="28"/>
          <w:szCs w:val="32"/>
        </w:rPr>
        <w:t>）</w:t>
      </w:r>
    </w:p>
    <w:p>
      <w:pPr>
        <w:spacing w:line="360" w:lineRule="auto"/>
        <w:ind w:firstLine="562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b/>
          <w:bCs/>
          <w:sz w:val="28"/>
          <w:szCs w:val="32"/>
        </w:rPr>
        <w:t>读书分享：</w:t>
      </w:r>
      <w:r>
        <w:rPr>
          <w:rFonts w:hint="eastAsia" w:asciiTheme="minorEastAsia" w:hAnsiTheme="minorEastAsia" w:cstheme="minorEastAsia"/>
          <w:sz w:val="28"/>
          <w:szCs w:val="32"/>
        </w:rPr>
        <w:t>陈嘉烨老师对</w:t>
      </w:r>
      <w:r>
        <w:rPr>
          <w:rFonts w:hint="eastAsia" w:asciiTheme="minorEastAsia" w:hAnsiTheme="minorEastAsia" w:cstheme="minorEastAsia"/>
          <w:color w:val="FF0000"/>
          <w:sz w:val="28"/>
          <w:szCs w:val="32"/>
        </w:rPr>
        <w:t>《读书是教师最好的修行》</w:t>
      </w:r>
      <w:r>
        <w:rPr>
          <w:rFonts w:hint="eastAsia" w:asciiTheme="minorEastAsia" w:hAnsiTheme="minorEastAsia" w:cstheme="minorEastAsia"/>
          <w:sz w:val="28"/>
          <w:szCs w:val="32"/>
        </w:rPr>
        <w:t>这本书进行了好书分享。陈老师从作者介绍、书籍内容、推荐理由和读后心得四方面系统性的让大家了解这本书。《让学生喜欢的诀窍》、《学校里没有讲的教育》、</w:t>
      </w:r>
      <w:r>
        <w:rPr>
          <w:rFonts w:hint="eastAsia"/>
        </w:rPr>
        <w:t xml:space="preserve"> </w:t>
      </w:r>
      <w:r>
        <w:rPr>
          <w:rFonts w:hint="eastAsia" w:asciiTheme="minorEastAsia" w:hAnsiTheme="minorEastAsia" w:cstheme="minorEastAsia"/>
          <w:sz w:val="28"/>
          <w:szCs w:val="32"/>
        </w:rPr>
        <w:t>《第56号教室的奇迹——让孩子变成爱学习的天使》等内容的介绍，成功地激发了大家对这本书好奇。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（5）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张弟连老师结合日常带班经验，重温了</w:t>
      </w:r>
      <w:r>
        <w:rPr>
          <w:rFonts w:hint="eastAsia" w:asciiTheme="minorEastAsia" w:hAnsiTheme="minorEastAsia" w:cstheme="minorEastAsia"/>
          <w:color w:val="FF0000"/>
          <w:sz w:val="28"/>
          <w:szCs w:val="32"/>
        </w:rPr>
        <w:t>《正面管教》</w:t>
      </w:r>
      <w:r>
        <w:rPr>
          <w:rFonts w:hint="eastAsia" w:asciiTheme="minorEastAsia" w:hAnsiTheme="minorEastAsia" w:cstheme="minorEastAsia"/>
          <w:sz w:val="28"/>
          <w:szCs w:val="32"/>
        </w:rPr>
        <w:t>一书，经典常读常新，张老师带来了新的阅读感受：</w:t>
      </w:r>
      <w:r>
        <w:rPr>
          <w:rFonts w:hint="eastAsia" w:asciiTheme="minorEastAsia" w:hAnsiTheme="minorEastAsia" w:cstheme="minorEastAsia"/>
          <w:color w:val="FF0000"/>
          <w:sz w:val="28"/>
          <w:szCs w:val="32"/>
        </w:rPr>
        <w:t>和善与坚定并行、俯身和倾听相依、自控和尊重同在。</w:t>
      </w:r>
      <w:r>
        <w:rPr>
          <w:rFonts w:hint="eastAsia" w:asciiTheme="minorEastAsia" w:hAnsiTheme="minorEastAsia" w:cstheme="minorEastAsia"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  <w:t>两位老师用自己的所得所悟，</w:t>
      </w:r>
      <w:r>
        <w:rPr>
          <w:rFonts w:hint="eastAsia" w:asciiTheme="minorEastAsia" w:hAnsiTheme="minorEastAsia" w:cstheme="minorEastAsia"/>
          <w:sz w:val="28"/>
          <w:szCs w:val="32"/>
        </w:rPr>
        <w:t>给大家带来了一缕书香，一份力量，在教育路上，我们一起爱读书，会读书，读好书。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（6）</w:t>
      </w:r>
    </w:p>
    <w:p>
      <w:pPr>
        <w:spacing w:line="360" w:lineRule="auto"/>
        <w:ind w:firstLine="562" w:firstLineChars="200"/>
        <w:rPr>
          <w:rFonts w:asciiTheme="minorEastAsia" w:hAnsiTheme="minorEastAsia" w:cstheme="minorEastAsia"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  <w:t>悦读成长：</w:t>
      </w:r>
      <w:r>
        <w:rPr>
          <w:rFonts w:hint="eastAsia" w:asciiTheme="minorEastAsia" w:hAnsiTheme="minorEastAsia" w:cstheme="minorEastAsia"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  <w:t>阅读让教育回归心灵，让自己慢下来，好好地看一本书，享受属于自己的阅读时光。教师俱乐部书式生活领衔人包惠萍老师发出倡议，号召大家：“坚持不懈地阅读，就是与最美景致一次次的邂逅”。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  <w:t>互动主持颜旻老师和徐泓铭老师，现场调查了老师们每日每周每月的读书情况，并随机采访了几位老师，畅谈读书心得。读书的人，从容雅致、聪明睿智，读书可以塑造不一样的精彩人生。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  <w:t>（</w:t>
      </w:r>
      <w:r>
        <w:rPr>
          <w:rFonts w:asciiTheme="minorEastAsia" w:hAnsiTheme="minorEastAsia" w:cstheme="minorEastAsia"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Theme="minorEastAsia" w:hAnsiTheme="minorEastAsia" w:cstheme="minorEastAsia"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  <w:t>、8、9）</w:t>
      </w:r>
    </w:p>
    <w:p>
      <w:pPr>
        <w:spacing w:line="360" w:lineRule="auto"/>
        <w:ind w:firstLine="562" w:firstLineChars="200"/>
        <w:jc w:val="center"/>
        <w:rPr>
          <w:rFonts w:asciiTheme="minorEastAsia" w:hAnsiTheme="minorEastAsia" w:cstheme="minorEastAsia"/>
          <w:b/>
          <w:bCs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000000" w:themeColor="text1"/>
          <w:sz w:val="28"/>
          <w:szCs w:val="32"/>
          <w14:textFill>
            <w14:solidFill>
              <w14:schemeClr w14:val="tx1"/>
            </w14:solidFill>
          </w14:textFill>
        </w:rPr>
        <w:t>行动分享《打造一间温暖的教室》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王佳佳老师从佳佳美术工作室的环创到教室的美化，再到校园大环境的创造布置，给孩子们办画展等展开分享。特别是对班主任如何在教室里进行环境布置，打造师生共生共长的“小宇宙”，佳佳老师给到了很多干货。心中有“墙”，玩中上“墙”，学中“问墙”，思中“评墙”，帮助大家避开误区，让教室默默地发挥它特殊的潜在的教育作用，提高审美、陶冶情操，给孩子们独一无二的归属感和幸福感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（1</w:t>
      </w:r>
      <w:r>
        <w:rPr>
          <w:rFonts w:asciiTheme="minorEastAsia" w:hAnsiTheme="minorEastAsia" w:cstheme="minorEastAsia"/>
          <w:sz w:val="28"/>
          <w:szCs w:val="32"/>
        </w:rPr>
        <w:t>0</w:t>
      </w:r>
      <w:r>
        <w:rPr>
          <w:rFonts w:hint="eastAsia" w:asciiTheme="minorEastAsia" w:hAnsiTheme="minorEastAsia" w:cstheme="minorEastAsia"/>
          <w:sz w:val="28"/>
          <w:szCs w:val="32"/>
        </w:rPr>
        <w:t>）</w:t>
      </w:r>
    </w:p>
    <w:p>
      <w:pPr>
        <w:spacing w:line="360" w:lineRule="auto"/>
        <w:ind w:firstLine="562" w:firstLineChars="200"/>
        <w:jc w:val="center"/>
        <w:rPr>
          <w:rFonts w:asciiTheme="minorEastAsia" w:hAnsiTheme="minorEastAsia" w:cstheme="minorEastAsia"/>
          <w:b/>
          <w:bCs/>
          <w:sz w:val="28"/>
          <w:szCs w:val="32"/>
        </w:rPr>
      </w:pPr>
      <w:r>
        <w:rPr>
          <w:rFonts w:hint="eastAsia" w:asciiTheme="minorEastAsia" w:hAnsiTheme="minorEastAsia" w:cstheme="minorEastAsia"/>
          <w:b/>
          <w:bCs/>
          <w:sz w:val="28"/>
          <w:szCs w:val="32"/>
        </w:rPr>
        <w:t>跨学科主题沙龙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跨学科的主题如何挖掘，从何处来？教师的综合学科能力如何提高？跨学科对美术学科特别青睐，如何在过程中体现螺旋上升？如何在年级组进行跨学科的联合教研活动？潘虹副主任带领老师们就跨学科中的“困”与“解”，在沙龙中碰撞智慧。老师们结合现实案例，提出了诸多宝贵的建议和操作性强的实施策略。最后呈现的三年级组策划的项目式跨学科主题活动，融合了“馨·阅读·新·未来”阅读涵育项目，更是启迪在座的老师：双线并行，跨界融通。跨学科不仅是作业，更是解决问题，不仅是学习，更是人的成长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b/>
          <w:bCs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（1</w:t>
      </w:r>
      <w:r>
        <w:rPr>
          <w:rFonts w:asciiTheme="minorEastAsia" w:hAnsiTheme="minorEastAsia" w:cstheme="minorEastAsia"/>
          <w:sz w:val="28"/>
          <w:szCs w:val="32"/>
        </w:rPr>
        <w:t>1</w:t>
      </w:r>
      <w:r>
        <w:rPr>
          <w:rFonts w:hint="eastAsia" w:asciiTheme="minorEastAsia" w:hAnsiTheme="minorEastAsia" w:cstheme="minorEastAsia"/>
          <w:sz w:val="28"/>
          <w:szCs w:val="32"/>
        </w:rPr>
        <w:t>）</w:t>
      </w:r>
    </w:p>
    <w:p>
      <w:pPr>
        <w:spacing w:line="360" w:lineRule="auto"/>
        <w:ind w:firstLine="562" w:firstLineChars="200"/>
        <w:jc w:val="center"/>
        <w:rPr>
          <w:rFonts w:asciiTheme="minorEastAsia" w:hAnsiTheme="minorEastAsia" w:cstheme="minorEastAsia"/>
          <w:b/>
          <w:bCs/>
          <w:sz w:val="28"/>
          <w:szCs w:val="32"/>
        </w:rPr>
      </w:pPr>
      <w:r>
        <w:rPr>
          <w:rFonts w:hint="eastAsia" w:asciiTheme="minorEastAsia" w:hAnsiTheme="minorEastAsia" w:cstheme="minorEastAsia"/>
          <w:b/>
          <w:bCs/>
          <w:sz w:val="28"/>
          <w:szCs w:val="32"/>
        </w:rPr>
        <w:t>遇见光，追逐光，成为光，散发光</w:t>
      </w:r>
    </w:p>
    <w:p>
      <w:pPr>
        <w:spacing w:line="360" w:lineRule="auto"/>
        <w:ind w:firstLine="562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b/>
          <w:bCs/>
          <w:sz w:val="28"/>
          <w:szCs w:val="32"/>
        </w:rPr>
        <w:t>荣耀时光：优秀教师、优秀班主任颁奖。</w:t>
      </w:r>
      <w:r>
        <w:rPr>
          <w:rFonts w:hint="eastAsia" w:asciiTheme="minorEastAsia" w:hAnsiTheme="minorEastAsia" w:cstheme="minorEastAsia"/>
          <w:sz w:val="28"/>
          <w:szCs w:val="32"/>
        </w:rPr>
        <w:t>躬耕教坛，笃志育人。他们赤诚奉献，恪尽职守，积极践行师德规范，促进学生的全面发展，守护关爱每一位学生的成长。会议对获得“薛家镇优秀教师”和“优秀班主任”荣誉称号的老师进行了隆重的颁奖典礼，万莺燕校长为老师们颁奖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（1</w:t>
      </w:r>
      <w:r>
        <w:rPr>
          <w:rFonts w:asciiTheme="minorEastAsia" w:hAnsiTheme="minorEastAsia" w:cstheme="minorEastAsia"/>
          <w:sz w:val="28"/>
          <w:szCs w:val="32"/>
        </w:rPr>
        <w:t>2</w:t>
      </w:r>
      <w:r>
        <w:rPr>
          <w:rFonts w:hint="eastAsia" w:asciiTheme="minorEastAsia" w:hAnsiTheme="minorEastAsia" w:cstheme="minorEastAsia"/>
          <w:sz w:val="28"/>
          <w:szCs w:val="32"/>
        </w:rPr>
        <w:t>、1</w:t>
      </w:r>
      <w:r>
        <w:rPr>
          <w:rFonts w:asciiTheme="minorEastAsia" w:hAnsiTheme="minorEastAsia" w:cstheme="minorEastAsia"/>
          <w:sz w:val="28"/>
          <w:szCs w:val="32"/>
        </w:rPr>
        <w:t>3</w:t>
      </w:r>
      <w:r>
        <w:rPr>
          <w:rFonts w:hint="eastAsia" w:asciiTheme="minorEastAsia" w:hAnsiTheme="minorEastAsia" w:cstheme="minorEastAsia"/>
          <w:sz w:val="28"/>
          <w:szCs w:val="32"/>
        </w:rPr>
        <w:t>）</w:t>
      </w:r>
    </w:p>
    <w:p>
      <w:pPr>
        <w:spacing w:line="360" w:lineRule="auto"/>
        <w:ind w:firstLine="562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b/>
          <w:bCs/>
          <w:sz w:val="28"/>
          <w:szCs w:val="32"/>
        </w:rPr>
        <w:t>荣耀时光：月度人物颁奖。</w:t>
      </w:r>
      <w:r>
        <w:rPr>
          <w:rFonts w:hint="eastAsia" w:asciiTheme="minorEastAsia" w:hAnsiTheme="minorEastAsia" w:cstheme="minorEastAsia"/>
          <w:sz w:val="28"/>
          <w:szCs w:val="32"/>
        </w:rPr>
        <w:t>大家薛小，薛小属于大家。看到每个教师，提供舞台成为光，散发光。万莺燕校长为</w:t>
      </w:r>
      <w:r>
        <w:rPr>
          <w:rFonts w:asciiTheme="minorEastAsia" w:hAnsiTheme="minorEastAsia" w:cstheme="minorEastAsia"/>
          <w:sz w:val="28"/>
          <w:szCs w:val="32"/>
        </w:rPr>
        <w:t>9</w:t>
      </w:r>
      <w:r>
        <w:rPr>
          <w:rFonts w:hint="eastAsia" w:asciiTheme="minorEastAsia" w:hAnsiTheme="minorEastAsia" w:cstheme="minorEastAsia"/>
          <w:sz w:val="28"/>
          <w:szCs w:val="32"/>
        </w:rPr>
        <w:t>月获得“月度之星”荣誉称号的教师颁奖。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（1</w:t>
      </w:r>
      <w:r>
        <w:rPr>
          <w:rFonts w:asciiTheme="minorEastAsia" w:hAnsiTheme="minorEastAsia" w:cstheme="minorEastAsia"/>
          <w:sz w:val="28"/>
          <w:szCs w:val="32"/>
        </w:rPr>
        <w:t>4</w:t>
      </w:r>
      <w:r>
        <w:rPr>
          <w:rFonts w:hint="eastAsia" w:asciiTheme="minorEastAsia" w:hAnsiTheme="minorEastAsia" w:cstheme="minorEastAsia"/>
          <w:sz w:val="28"/>
          <w:szCs w:val="32"/>
        </w:rPr>
        <w:t>）</w:t>
      </w:r>
    </w:p>
    <w:p>
      <w:pPr>
        <w:spacing w:line="360" w:lineRule="auto"/>
        <w:ind w:firstLine="562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b/>
          <w:bCs/>
          <w:sz w:val="28"/>
          <w:szCs w:val="32"/>
        </w:rPr>
        <w:t>美好时光：温馨时刻。</w:t>
      </w:r>
      <w:r>
        <w:rPr>
          <w:rFonts w:hint="eastAsia" w:asciiTheme="minorEastAsia" w:hAnsiTheme="minorEastAsia" w:cstheme="minorEastAsia"/>
          <w:sz w:val="28"/>
          <w:szCs w:val="32"/>
        </w:rPr>
        <w:t>生活需要仪式感，成长不期而遇，生日如期而至。学校给老师们送上生日祝福，愿老师们生日快乐，常添喜乐，多生欢愉，在忙碌的工作之余有甜蜜的回忆。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（1</w:t>
      </w:r>
      <w:r>
        <w:rPr>
          <w:rFonts w:asciiTheme="minorEastAsia" w:hAnsiTheme="minorEastAsia" w:cstheme="minorEastAsia"/>
          <w:sz w:val="28"/>
          <w:szCs w:val="32"/>
        </w:rPr>
        <w:t>5</w:t>
      </w:r>
      <w:r>
        <w:rPr>
          <w:rFonts w:hint="eastAsia" w:asciiTheme="minorEastAsia" w:hAnsiTheme="minorEastAsia" w:cstheme="minorEastAsia"/>
          <w:sz w:val="28"/>
          <w:szCs w:val="32"/>
        </w:rPr>
        <w:t>）</w:t>
      </w:r>
    </w:p>
    <w:p>
      <w:pPr>
        <w:spacing w:line="360" w:lineRule="auto"/>
        <w:ind w:firstLine="562" w:firstLineChars="200"/>
        <w:jc w:val="center"/>
        <w:rPr>
          <w:rFonts w:asciiTheme="minorEastAsia" w:hAnsiTheme="minorEastAsia" w:cstheme="minorEastAsia"/>
          <w:b/>
          <w:bCs/>
          <w:sz w:val="28"/>
          <w:szCs w:val="32"/>
        </w:rPr>
      </w:pPr>
      <w:r>
        <w:rPr>
          <w:rFonts w:hint="eastAsia" w:asciiTheme="minorEastAsia" w:hAnsiTheme="minorEastAsia" w:cstheme="minorEastAsia"/>
          <w:b/>
          <w:bCs/>
          <w:sz w:val="28"/>
          <w:szCs w:val="32"/>
        </w:rPr>
        <w:t>赋能成长，高位引领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万莺燕校长对本次活动进行了高位引领，万校充分肯定了阅读汇报活动形式丰富多样，意义深远。再次强调了教师的阅读力是教师站稳、站好讲台的底气；不断提高教师的自我领导力，衍生到感召力，创造力，行动力；紧抓学业质量、心平气和抓质量，一心一意抓质量。希望每位老师心怀热爱，带着孩子，让每天的日子都闪闪发光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（1</w:t>
      </w:r>
      <w:r>
        <w:rPr>
          <w:rFonts w:asciiTheme="minorEastAsia" w:hAnsiTheme="minorEastAsia" w:cstheme="minorEastAsia"/>
          <w:sz w:val="28"/>
          <w:szCs w:val="32"/>
        </w:rPr>
        <w:t>6</w:t>
      </w:r>
      <w:r>
        <w:rPr>
          <w:rFonts w:hint="eastAsia" w:asciiTheme="minorEastAsia" w:hAnsiTheme="minorEastAsia" w:cstheme="minorEastAsia"/>
          <w:sz w:val="28"/>
          <w:szCs w:val="32"/>
        </w:rPr>
        <w:t>）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抬头看天，寻找方向；低头看书，保持清醒。我们仰望天空，脚踏实地走好每一步；我们坚守初心，不忘育人之初衷。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  <w:r>
        <w:rPr>
          <w:rFonts w:hint="eastAsia" w:asciiTheme="minorEastAsia" w:hAnsiTheme="minorEastAsia" w:cstheme="minorEastAsia"/>
          <w:sz w:val="28"/>
          <w:szCs w:val="32"/>
        </w:rPr>
        <w:t>撰稿：高云   摄影：徐佩   审核：陶榆萍</w:t>
      </w:r>
    </w:p>
    <w:p>
      <w:pPr>
        <w:spacing w:line="360" w:lineRule="auto"/>
        <w:ind w:firstLine="560" w:firstLineChars="200"/>
        <w:rPr>
          <w:rFonts w:asciiTheme="minorEastAsia" w:hAnsiTheme="minorEastAsia" w:cstheme="minorEastAsia"/>
          <w:sz w:val="28"/>
          <w:szCs w:val="32"/>
        </w:rPr>
      </w:pPr>
    </w:p>
    <w:p>
      <w:pPr>
        <w:spacing w:line="360" w:lineRule="auto"/>
        <w:ind w:firstLine="560" w:firstLineChars="200"/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73040" cy="6080760"/>
            <wp:effectExtent l="0" t="0" r="3810" b="15240"/>
            <wp:docPr id="1" name="图片 1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08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62880" cy="4754880"/>
            <wp:effectExtent l="0" t="0" r="13970" b="7620"/>
            <wp:docPr id="2" name="图片 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69865" cy="4312920"/>
            <wp:effectExtent l="0" t="0" r="6985" b="11430"/>
            <wp:docPr id="3" name="图片 3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62245" cy="4709160"/>
            <wp:effectExtent l="0" t="0" r="14605" b="15240"/>
            <wp:docPr id="4" name="图片 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62245" cy="3947160"/>
            <wp:effectExtent l="0" t="0" r="14605" b="15240"/>
            <wp:docPr id="5" name="图片 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67960" cy="4770120"/>
            <wp:effectExtent l="0" t="0" r="8890" b="11430"/>
            <wp:docPr id="6" name="图片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77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62245" cy="3947160"/>
            <wp:effectExtent l="0" t="0" r="14605" b="15240"/>
            <wp:docPr id="7" name="图片 7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62880" cy="4358640"/>
            <wp:effectExtent l="0" t="0" r="13970" b="3810"/>
            <wp:docPr id="8" name="图片 8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4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62245" cy="3947160"/>
            <wp:effectExtent l="0" t="0" r="14605" b="15240"/>
            <wp:docPr id="9" name="图片 9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62245" cy="3947160"/>
            <wp:effectExtent l="0" t="0" r="14605" b="15240"/>
            <wp:docPr id="10" name="图片 10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54625" cy="3898900"/>
            <wp:effectExtent l="0" t="0" r="3175" b="6350"/>
            <wp:docPr id="11" name="图片 11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4625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asciiTheme="minorEastAsia" w:hAnsiTheme="minorEastAsia" w:eastAsiaTheme="minorEastAsia" w:cstheme="minorEastAsia"/>
          <w:sz w:val="28"/>
          <w:szCs w:val="32"/>
          <w:lang w:eastAsia="zh-CN"/>
        </w:rPr>
        <w:drawing>
          <wp:inline distT="0" distB="0" distL="114300" distR="114300">
            <wp:extent cx="5262245" cy="3947160"/>
            <wp:effectExtent l="0" t="0" r="14605" b="15240"/>
            <wp:docPr id="12" name="图片 12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diMjAwNzdmYWRmM2RlYjg0ZjdiY2VmZjQ5MTI4NDYifQ=="/>
  </w:docVars>
  <w:rsids>
    <w:rsidRoot w:val="5DF767DE"/>
    <w:rsid w:val="00003496"/>
    <w:rsid w:val="000126CE"/>
    <w:rsid w:val="0009093E"/>
    <w:rsid w:val="000B6D6F"/>
    <w:rsid w:val="000F1948"/>
    <w:rsid w:val="000F4704"/>
    <w:rsid w:val="001247FB"/>
    <w:rsid w:val="00185CF0"/>
    <w:rsid w:val="00187BF3"/>
    <w:rsid w:val="001F2378"/>
    <w:rsid w:val="00234432"/>
    <w:rsid w:val="00282F1D"/>
    <w:rsid w:val="00285CFC"/>
    <w:rsid w:val="002A3A64"/>
    <w:rsid w:val="00353E76"/>
    <w:rsid w:val="003851C7"/>
    <w:rsid w:val="0039539A"/>
    <w:rsid w:val="0043476F"/>
    <w:rsid w:val="004B516C"/>
    <w:rsid w:val="004D33BC"/>
    <w:rsid w:val="00513971"/>
    <w:rsid w:val="00513A71"/>
    <w:rsid w:val="00583404"/>
    <w:rsid w:val="00583974"/>
    <w:rsid w:val="005C3479"/>
    <w:rsid w:val="005E1D41"/>
    <w:rsid w:val="00626D2C"/>
    <w:rsid w:val="00647B06"/>
    <w:rsid w:val="00696683"/>
    <w:rsid w:val="006E7287"/>
    <w:rsid w:val="0071017E"/>
    <w:rsid w:val="00750AAD"/>
    <w:rsid w:val="007A4602"/>
    <w:rsid w:val="007B34B2"/>
    <w:rsid w:val="007D0772"/>
    <w:rsid w:val="00835157"/>
    <w:rsid w:val="00835E8A"/>
    <w:rsid w:val="008419EB"/>
    <w:rsid w:val="008763C9"/>
    <w:rsid w:val="00891950"/>
    <w:rsid w:val="008B6430"/>
    <w:rsid w:val="008E168A"/>
    <w:rsid w:val="008E21DF"/>
    <w:rsid w:val="00907821"/>
    <w:rsid w:val="00962751"/>
    <w:rsid w:val="00975308"/>
    <w:rsid w:val="009A2DC1"/>
    <w:rsid w:val="009B2ABA"/>
    <w:rsid w:val="00A07EC6"/>
    <w:rsid w:val="00A45F5E"/>
    <w:rsid w:val="00A51FA8"/>
    <w:rsid w:val="00A62E89"/>
    <w:rsid w:val="00A827D3"/>
    <w:rsid w:val="00A85557"/>
    <w:rsid w:val="00A87A5F"/>
    <w:rsid w:val="00A92C89"/>
    <w:rsid w:val="00AE1B63"/>
    <w:rsid w:val="00B20FC6"/>
    <w:rsid w:val="00B265D0"/>
    <w:rsid w:val="00B35807"/>
    <w:rsid w:val="00B81229"/>
    <w:rsid w:val="00BA1470"/>
    <w:rsid w:val="00BB3E33"/>
    <w:rsid w:val="00BD2921"/>
    <w:rsid w:val="00C16029"/>
    <w:rsid w:val="00C71E99"/>
    <w:rsid w:val="00CB49E5"/>
    <w:rsid w:val="00CB712B"/>
    <w:rsid w:val="00CC6E39"/>
    <w:rsid w:val="00D773E9"/>
    <w:rsid w:val="00D90475"/>
    <w:rsid w:val="00D93BF5"/>
    <w:rsid w:val="00DC3C00"/>
    <w:rsid w:val="00DD27AB"/>
    <w:rsid w:val="00DE7717"/>
    <w:rsid w:val="00DF19F0"/>
    <w:rsid w:val="00E633F3"/>
    <w:rsid w:val="00E86BEF"/>
    <w:rsid w:val="00EA66E3"/>
    <w:rsid w:val="00ED483A"/>
    <w:rsid w:val="00EE29B7"/>
    <w:rsid w:val="00EF75B9"/>
    <w:rsid w:val="00F07CC4"/>
    <w:rsid w:val="00F11552"/>
    <w:rsid w:val="00F26634"/>
    <w:rsid w:val="00F27666"/>
    <w:rsid w:val="00F27E41"/>
    <w:rsid w:val="00F34129"/>
    <w:rsid w:val="00F428CB"/>
    <w:rsid w:val="00F609FE"/>
    <w:rsid w:val="00F6311F"/>
    <w:rsid w:val="00F72E9B"/>
    <w:rsid w:val="00F7372D"/>
    <w:rsid w:val="00F81E72"/>
    <w:rsid w:val="00F97C19"/>
    <w:rsid w:val="01F91B78"/>
    <w:rsid w:val="03340CF2"/>
    <w:rsid w:val="20230F6D"/>
    <w:rsid w:val="234B4A63"/>
    <w:rsid w:val="3DD942A3"/>
    <w:rsid w:val="47267F2A"/>
    <w:rsid w:val="565E08BD"/>
    <w:rsid w:val="5ABE35D2"/>
    <w:rsid w:val="5DF767DE"/>
    <w:rsid w:val="60792922"/>
    <w:rsid w:val="612B1628"/>
    <w:rsid w:val="783B5B1D"/>
    <w:rsid w:val="7E991D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Strong"/>
    <w:basedOn w:val="3"/>
    <w:qFormat/>
    <w:uiPriority w:val="22"/>
    <w:rPr>
      <w:b/>
      <w:bCs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257</Words>
  <Characters>1465</Characters>
  <Lines>12</Lines>
  <Paragraphs>3</Paragraphs>
  <TotalTime>173</TotalTime>
  <ScaleCrop>false</ScaleCrop>
  <LinksUpToDate>false</LinksUpToDate>
  <CharactersWithSpaces>1719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2023-10-09T06:27:00Z</dcterms:created>
  <dc:creator>Administrator</dc:creator>
  <cp:lastModifiedBy>Administrator</cp:lastModifiedBy>
  <dcterms:modified xsi:type="dcterms:W3CDTF">2023-12-15T07:53:09Z</dcterms:modified>
  <cp:revision>25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972FBB0A77FF4EA89D7B199813BF8A57_11</vt:lpwstr>
  </property>
</Properties>
</file>