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/>
          <w:sz w:val="84"/>
          <w:szCs w:val="84"/>
        </w:rPr>
      </w:pPr>
      <w:bookmarkStart w:id="0" w:name="_GoBack"/>
      <w:bookmarkEnd w:id="0"/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  <w:r>
        <w:rPr>
          <w:rFonts w:hint="eastAsia" w:ascii="楷体" w:hAnsi="楷体" w:eastAsia="楷体"/>
          <w:sz w:val="84"/>
          <w:szCs w:val="84"/>
        </w:rPr>
        <w:t>新北区薛家</w:t>
      </w:r>
      <w:r>
        <w:rPr>
          <w:rFonts w:hint="eastAsia" w:ascii="楷体" w:hAnsi="楷体" w:eastAsia="楷体"/>
          <w:sz w:val="84"/>
          <w:szCs w:val="84"/>
          <w:lang w:val="en-US" w:eastAsia="zh-CN"/>
        </w:rPr>
        <w:t>实验</w:t>
      </w:r>
      <w:r>
        <w:rPr>
          <w:rFonts w:hint="eastAsia" w:ascii="楷体" w:hAnsi="楷体" w:eastAsia="楷体"/>
          <w:sz w:val="84"/>
          <w:szCs w:val="84"/>
        </w:rPr>
        <w:t>小学</w:t>
      </w:r>
    </w:p>
    <w:p>
      <w:pPr>
        <w:jc w:val="center"/>
        <w:rPr>
          <w:rFonts w:hint="eastAsia" w:ascii="楷体" w:hAnsi="楷体" w:eastAsia="楷体"/>
          <w:sz w:val="84"/>
          <w:szCs w:val="84"/>
        </w:rPr>
      </w:pPr>
      <w:r>
        <w:rPr>
          <w:rFonts w:hint="eastAsia" w:ascii="楷体" w:hAnsi="楷体" w:eastAsia="楷体"/>
          <w:sz w:val="84"/>
          <w:szCs w:val="84"/>
          <w:lang w:val="en-US" w:eastAsia="zh-CN"/>
        </w:rPr>
        <w:t>书式生活</w:t>
      </w:r>
      <w:r>
        <w:rPr>
          <w:rFonts w:hint="eastAsia" w:ascii="楷体" w:hAnsi="楷体" w:eastAsia="楷体"/>
          <w:sz w:val="84"/>
          <w:szCs w:val="84"/>
        </w:rPr>
        <w:t>教师俱乐部</w:t>
      </w: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jc w:val="center"/>
        <w:rPr>
          <w:rFonts w:hint="eastAsia" w:ascii="楷体" w:hAnsi="楷体" w:eastAsia="楷体"/>
          <w:sz w:val="84"/>
          <w:szCs w:val="84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  <w:r>
        <w:rPr>
          <w:rFonts w:hint="eastAsia" w:ascii="楷体" w:hAnsi="楷体" w:eastAsia="楷体"/>
          <w:sz w:val="36"/>
          <w:szCs w:val="36"/>
        </w:rPr>
        <w:t>领衔人：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</w:t>
      </w:r>
      <w:r>
        <w:rPr>
          <w:rFonts w:hint="eastAsia" w:ascii="楷体" w:hAnsi="楷体" w:eastAsia="楷体"/>
          <w:sz w:val="36"/>
          <w:szCs w:val="36"/>
          <w:u w:val="single"/>
          <w:lang w:val="en-US" w:eastAsia="zh-CN"/>
        </w:rPr>
        <w:t>吴宏露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</w:t>
      </w: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  <w:r>
        <w:rPr>
          <w:rFonts w:hint="eastAsia" w:ascii="楷体" w:hAnsi="楷体" w:eastAsia="楷体"/>
          <w:sz w:val="36"/>
          <w:szCs w:val="36"/>
        </w:rPr>
        <w:t>日期：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 </w:t>
      </w:r>
      <w:r>
        <w:rPr>
          <w:rFonts w:hint="eastAsia" w:ascii="楷体" w:hAnsi="楷体" w:eastAsia="楷体"/>
          <w:sz w:val="36"/>
          <w:szCs w:val="36"/>
          <w:u w:val="single"/>
          <w:lang w:val="en-US" w:eastAsia="zh-CN"/>
        </w:rPr>
        <w:t>2023.1</w:t>
      </w:r>
      <w:r>
        <w:rPr>
          <w:rFonts w:hint="eastAsia" w:ascii="楷体" w:hAnsi="楷体" w:eastAsia="楷体"/>
          <w:sz w:val="36"/>
          <w:szCs w:val="36"/>
          <w:u w:val="single"/>
        </w:rPr>
        <w:t xml:space="preserve">     </w:t>
      </w: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ind w:firstLine="2520" w:firstLineChars="700"/>
        <w:rPr>
          <w:rFonts w:hint="eastAsia" w:ascii="楷体" w:hAnsi="楷体" w:eastAsia="楷体"/>
          <w:sz w:val="36"/>
          <w:szCs w:val="36"/>
          <w:u w:val="single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俱乐部活动方案</w:t>
      </w:r>
    </w:p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一.指导思想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习近平总书记在多个场合强调要加强读书学习，要爱读书、读好书、善读书，“把学习作为一种追求、一种爱好、一种健康的生活方式，做到好学乐学”。</w:t>
      </w:r>
      <w:r>
        <w:rPr>
          <w:rFonts w:hint="eastAsia" w:ascii="宋体" w:hAnsi="宋体"/>
          <w:sz w:val="28"/>
          <w:szCs w:val="28"/>
        </w:rPr>
        <w:t>成立“书式生活”读书俱乐部，通过系列读书活动，努力扩大教师阅读视野、丰富阅读内容、形成阅读习惯，提升教师精神境界、提高综合素养。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二．</w:t>
      </w:r>
      <w:r>
        <w:rPr>
          <w:rFonts w:hint="eastAsia" w:ascii="楷体" w:hAnsi="楷体" w:eastAsia="楷体"/>
          <w:sz w:val="36"/>
          <w:szCs w:val="36"/>
        </w:rPr>
        <w:t>活动安排</w:t>
      </w:r>
    </w:p>
    <w:tbl>
      <w:tblPr>
        <w:tblStyle w:val="5"/>
        <w:tblpPr w:leftFromText="180" w:rightFromText="180" w:vertAnchor="text" w:horzAnchor="page" w:tblpX="1847" w:tblpY="264"/>
        <w:tblOverlap w:val="never"/>
        <w:tblW w:w="87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5"/>
        <w:gridCol w:w="2440"/>
        <w:gridCol w:w="1980"/>
        <w:gridCol w:w="3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1" w:type="dxa"/>
            <w:gridSpan w:val="4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lang w:val="en-US" w:eastAsia="zh-CN"/>
              </w:rPr>
              <w:t>2022年10月份两项集体活动安排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活动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2022.10.26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拍集体照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2022.10.31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读书计划交流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每位成员结合俱乐部要求，确定本学期的阅读计划。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1" w:type="dxa"/>
            <w:gridSpan w:val="4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lang w:val="en-US" w:eastAsia="zh-CN"/>
              </w:rPr>
              <w:t>2022年11月份两项集体活动安排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活动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2022.11.5（周六）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晚上8：30—9:30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线上沉浸式阅读1小时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阅读1小时，每人2分钟阅读分享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2022.11.19—20（周五—周日）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周末观影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《天才少女》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lang w:val="en-US" w:eastAsia="zh-CN"/>
              </w:rPr>
              <w:t>一段影评</w:t>
            </w: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＋</w:t>
            </w:r>
            <w:r>
              <w:rPr>
                <w:rFonts w:hint="eastAsia"/>
                <w:b w:val="0"/>
                <w:bCs w:val="0"/>
                <w:sz w:val="24"/>
                <w:szCs w:val="32"/>
                <w:lang w:val="en-US" w:eastAsia="zh-CN"/>
              </w:rPr>
              <w:t>一张照片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1" w:type="dxa"/>
            <w:gridSpan w:val="4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lang w:val="en-US" w:eastAsia="zh-CN"/>
              </w:rPr>
              <w:t>2022年12月份两项集体活动安排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活动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2022.12.10（周六）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晚上8：30—9:30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线上沉浸式阅读1小时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阅读1小时，每人2分钟阅读分享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5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44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2022.12.23—31（周五—周日）</w:t>
            </w:r>
          </w:p>
        </w:tc>
        <w:tc>
          <w:tcPr>
            <w:tcW w:w="198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周末观影《地球上的星星》</w:t>
            </w:r>
          </w:p>
        </w:tc>
        <w:tc>
          <w:tcPr>
            <w:tcW w:w="352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lang w:val="en-US" w:eastAsia="zh-CN"/>
              </w:rPr>
              <w:t>一段影评</w:t>
            </w: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＋</w:t>
            </w:r>
            <w:r>
              <w:rPr>
                <w:rFonts w:hint="eastAsia"/>
                <w:b w:val="0"/>
                <w:bCs w:val="0"/>
                <w:sz w:val="24"/>
                <w:szCs w:val="32"/>
                <w:lang w:val="en-US" w:eastAsia="zh-CN"/>
              </w:rPr>
              <w:t>一张照片</w:t>
            </w:r>
          </w:p>
        </w:tc>
      </w:tr>
    </w:tbl>
    <w:tbl>
      <w:tblPr>
        <w:tblStyle w:val="5"/>
        <w:tblpPr w:leftFromText="180" w:rightFromText="180" w:vertAnchor="text" w:horzAnchor="page" w:tblpX="1847" w:tblpY="963"/>
        <w:tblOverlap w:val="never"/>
        <w:tblW w:w="87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2294"/>
        <w:gridCol w:w="2000"/>
        <w:gridCol w:w="35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1" w:type="dxa"/>
            <w:gridSpan w:val="4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center"/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lang w:val="en-US" w:eastAsia="zh-CN"/>
              </w:rPr>
              <w:t>2023年1月份两项集体活动安排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1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294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00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活动</w:t>
            </w:r>
          </w:p>
        </w:tc>
        <w:tc>
          <w:tcPr>
            <w:tcW w:w="351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1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29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2023.1.7</w:t>
            </w:r>
          </w:p>
        </w:tc>
        <w:tc>
          <w:tcPr>
            <w:tcW w:w="200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读书分享</w:t>
            </w:r>
          </w:p>
        </w:tc>
        <w:tc>
          <w:tcPr>
            <w:tcW w:w="351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交流本学期读书交流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1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294" w:type="dxa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2023.1.11</w:t>
            </w:r>
          </w:p>
        </w:tc>
        <w:tc>
          <w:tcPr>
            <w:tcW w:w="2000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线上寒假阅读安排</w:t>
            </w:r>
          </w:p>
        </w:tc>
        <w:tc>
          <w:tcPr>
            <w:tcW w:w="3516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32"/>
                <w:vertAlign w:val="baseline"/>
                <w:lang w:val="en-US" w:eastAsia="zh-CN"/>
              </w:rPr>
              <w:t>寒假里至少阅读一本书，并选择一种阅读展销会（好书推荐、读书心得、思维导图、创意展示）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rPr>
          <w:rFonts w:ascii="楷体" w:hAnsi="楷体" w:eastAsia="楷体"/>
          <w:color w:val="FF0000"/>
          <w:sz w:val="36"/>
          <w:szCs w:val="36"/>
        </w:rPr>
      </w:pPr>
    </w:p>
    <w:p>
      <w:pPr>
        <w:widowControl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ascii="楷体" w:hAnsi="楷体" w:eastAsia="楷体"/>
          <w:sz w:val="36"/>
          <w:szCs w:val="36"/>
        </w:rPr>
        <w:br w:type="page"/>
      </w:r>
    </w:p>
    <w:p>
      <w:pPr>
        <w:ind w:firstLine="2349" w:firstLineChars="650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</w:rPr>
        <w:t>俱乐部成员名单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2130" w:type="dxa"/>
          </w:tcPr>
          <w:p>
            <w:pPr>
              <w:jc w:val="center"/>
              <w:rPr>
                <w:rFonts w:hint="default" w:ascii="楷体" w:hAnsi="楷体" w:eastAsia="楷体"/>
                <w:sz w:val="36"/>
                <w:szCs w:val="36"/>
                <w:lang w:val="en-US" w:eastAsia="zh-CN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</w:p>
        </w:tc>
        <w:tc>
          <w:tcPr>
            <w:tcW w:w="2131" w:type="dxa"/>
          </w:tcPr>
          <w:p>
            <w:pPr>
              <w:jc w:val="center"/>
              <w:rPr>
                <w:rFonts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ascii="楷体" w:hAnsi="楷体" w:eastAsia="楷体"/>
          <w:sz w:val="36"/>
          <w:szCs w:val="36"/>
        </w:rPr>
      </w:pPr>
    </w:p>
    <w:p>
      <w:pPr>
        <w:ind w:firstLine="2340" w:firstLineChars="650"/>
        <w:rPr>
          <w:rFonts w:ascii="楷体" w:hAnsi="楷体" w:eastAsia="楷体"/>
          <w:sz w:val="36"/>
          <w:szCs w:val="36"/>
        </w:rPr>
      </w:pPr>
    </w:p>
    <w:p>
      <w:pPr>
        <w:widowControl/>
        <w:jc w:val="left"/>
        <w:rPr>
          <w:rFonts w:ascii="楷体" w:hAnsi="楷体" w:eastAsia="楷体"/>
          <w:sz w:val="36"/>
          <w:szCs w:val="36"/>
        </w:rPr>
      </w:pPr>
      <w:r>
        <w:rPr>
          <w:rFonts w:ascii="楷体" w:hAnsi="楷体" w:eastAsia="楷体"/>
          <w:sz w:val="36"/>
          <w:szCs w:val="36"/>
        </w:rPr>
        <w:br w:type="page"/>
      </w:r>
    </w:p>
    <w:p>
      <w:pPr>
        <w:ind w:firstLine="723" w:firstLineChars="200"/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br w:type="page"/>
      </w:r>
    </w:p>
    <w:p>
      <w:pPr>
        <w:ind w:firstLine="2349" w:firstLineChars="650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2022.10.26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丽园校区图书馆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拍集体照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学校为了能充分展示各团队教师风采，同时美化本部四楼会议室外墙，现需要对各教师团队获取影像资料，决定于本周三进行团队集体照的拍摄。团队集体照片增加了成员彼此之间的情谊，更增加了我们的荣誉感！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7685" cy="2879725"/>
            <wp:effectExtent l="0" t="0" r="5715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eastAsia="zh-CN"/>
        </w:rPr>
        <w:drawing>
          <wp:inline distT="0" distB="0" distL="114300" distR="114300">
            <wp:extent cx="3240405" cy="2160270"/>
            <wp:effectExtent l="0" t="0" r="10795" b="11430"/>
            <wp:docPr id="3" name="图片 3" descr="OGAV2]~0$K%458P~4HAHD]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GAV2]~0$K%458P~4HAHD]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楷体" w:hAnsi="楷体" w:eastAsia="楷体"/>
          <w:color w:val="FF0000"/>
          <w:sz w:val="36"/>
          <w:szCs w:val="36"/>
        </w:rPr>
      </w:pPr>
      <w:r>
        <w:rPr>
          <w:rFonts w:ascii="楷体" w:hAnsi="楷体" w:eastAsia="楷体"/>
          <w:color w:val="FF0000"/>
          <w:sz w:val="36"/>
          <w:szCs w:val="36"/>
        </w:rPr>
        <w:br w:type="page"/>
      </w:r>
    </w:p>
    <w:p>
      <w:pPr>
        <w:ind w:firstLine="723" w:firstLineChars="200"/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2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9" w:firstLineChars="650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2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2022.10.31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QQ群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本学期读书计划交流会</w:t>
      </w:r>
    </w:p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领衔人交流本学期俱乐部读书安排，成员结合要求思考本学期的阅读计划。</w:t>
      </w:r>
    </w:p>
    <w:p>
      <w:pPr>
        <w:numPr>
          <w:ilvl w:val="0"/>
          <w:numId w:val="0"/>
        </w:numPr>
        <w:spacing w:line="360" w:lineRule="auto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读教育学专著——共读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本学期的共读书目为日本三好真史《教师的沟通力》。本次，我们将采用一种关于全新的共读方式——集体分章节阅读，就是将一本书按章节划分给个人，每个人去精读这一部分，梳理总结知识点，然后成员集体中在一起以PPT形</w:t>
      </w:r>
      <w:r>
        <w:rPr>
          <w:rFonts w:hint="default"/>
          <w:b w:val="0"/>
          <w:bCs w:val="0"/>
          <w:sz w:val="24"/>
          <w:szCs w:val="32"/>
          <w:lang w:val="en-US" w:eastAsia="zh-CN"/>
        </w:rPr>
        <w:t>式共同学习。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要求：每人按要求上交</w:t>
      </w:r>
      <w:r>
        <w:rPr>
          <w:rFonts w:hint="eastAsia"/>
          <w:b/>
          <w:bCs/>
          <w:sz w:val="24"/>
          <w:szCs w:val="32"/>
          <w:lang w:val="en-US" w:eastAsia="zh-CN"/>
        </w:rPr>
        <w:t>一份PPT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章节</w:t>
            </w:r>
          </w:p>
        </w:tc>
        <w:tc>
          <w:tcPr>
            <w:tcW w:w="21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姓名</w:t>
            </w: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章节</w:t>
            </w:r>
          </w:p>
        </w:tc>
        <w:tc>
          <w:tcPr>
            <w:tcW w:w="21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第一章</w:t>
            </w:r>
          </w:p>
        </w:tc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冯绯楠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第六章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颜旻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第二章</w:t>
            </w:r>
          </w:p>
        </w:tc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包惠萍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第七章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第三章</w:t>
            </w:r>
          </w:p>
        </w:tc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高云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第八章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第四章</w:t>
            </w:r>
          </w:p>
        </w:tc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沈凯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  <w:t>第九章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陈静琪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第五章</w:t>
            </w:r>
          </w:p>
        </w:tc>
        <w:tc>
          <w:tcPr>
            <w:tcW w:w="213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陈奇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  <w:t>第十章</w:t>
            </w:r>
          </w:p>
        </w:tc>
        <w:tc>
          <w:tcPr>
            <w:tcW w:w="213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>刘伟莲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读学科专业书籍——选读（</w:t>
      </w:r>
      <w:r>
        <w:rPr>
          <w:rFonts w:hint="eastAsia" w:cstheme="minorBidi"/>
          <w:b/>
          <w:bCs/>
          <w:kern w:val="2"/>
          <w:sz w:val="24"/>
          <w:szCs w:val="32"/>
          <w:lang w:val="en-US" w:eastAsia="zh-CN" w:bidi="ar-SA"/>
        </w:rPr>
        <w:t>成员根据自身需求选择</w:t>
      </w:r>
      <w:r>
        <w:rPr>
          <w:rFonts w:hint="eastAsia"/>
          <w:b/>
          <w:bCs/>
          <w:sz w:val="24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要求：学期末上交</w:t>
      </w:r>
      <w:r>
        <w:rPr>
          <w:rFonts w:hint="eastAsia"/>
          <w:b/>
          <w:bCs/>
          <w:sz w:val="24"/>
          <w:szCs w:val="32"/>
          <w:lang w:val="en-US" w:eastAsia="zh-CN"/>
        </w:rPr>
        <w:t>一篇读书心得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读新课标——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32"/>
          <w:lang w:val="en-US" w:eastAsia="zh-CN" w:bidi="ar-SA"/>
        </w:rPr>
        <w:t>借助专家的讲座和文章来读新课标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要求：每人上交</w:t>
      </w:r>
      <w:r>
        <w:rPr>
          <w:rFonts w:hint="eastAsia"/>
          <w:b/>
          <w:bCs/>
          <w:sz w:val="24"/>
          <w:szCs w:val="32"/>
          <w:lang w:val="en-US" w:eastAsia="zh-CN"/>
        </w:rPr>
        <w:t>3张相关的学习照片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影视阅读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要求：每次每人上交</w:t>
      </w:r>
      <w:r>
        <w:rPr>
          <w:rFonts w:hint="eastAsia"/>
          <w:b/>
          <w:bCs/>
          <w:sz w:val="24"/>
          <w:szCs w:val="32"/>
          <w:lang w:val="en-US" w:eastAsia="zh-CN"/>
        </w:rPr>
        <w:t>一段影评＋一张照片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720" w:firstLineChars="200"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ind w:firstLine="720" w:firstLineChars="200"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ind w:firstLine="723" w:firstLineChars="200"/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9" w:firstLineChars="650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2022.11.5（周六）晚上8：30—9:30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腾讯会议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线上沉浸式阅读1小时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成员线上沉浸式阅读1小时，最后每人2分钟阅读分享。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陈奇老师分享了《做温柔的教育者》阅读感言；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吴宏露老师分享了《教育的目的》阅读感言；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吉菲菲老师分享了《阅读打开教师的一扇门》阅读感言……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9965" cy="3599815"/>
            <wp:effectExtent l="0" t="0" r="635" b="698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/>
          <w:sz w:val="36"/>
          <w:szCs w:val="36"/>
        </w:rPr>
      </w:pPr>
    </w:p>
    <w:p>
      <w:pPr>
        <w:jc w:val="both"/>
        <w:rPr>
          <w:rFonts w:hint="eastAsia" w:ascii="楷体" w:hAnsi="楷体" w:eastAsia="楷体"/>
          <w:sz w:val="36"/>
          <w:szCs w:val="36"/>
        </w:rPr>
      </w:pPr>
    </w:p>
    <w:p>
      <w:pPr>
        <w:ind w:firstLine="723" w:firstLineChars="200"/>
        <w:jc w:val="center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2022.11.19—20（周五—周日）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私下完成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周末观影《天才少女》</w:t>
      </w:r>
    </w:p>
    <w:p>
      <w:pPr>
        <w:jc w:val="left"/>
        <w:rPr>
          <w:rFonts w:hint="eastAsia" w:ascii="楷体" w:hAnsi="楷体" w:eastAsia="楷体"/>
          <w:sz w:val="36"/>
          <w:szCs w:val="36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/>
          <w:sz w:val="36"/>
          <w:szCs w:val="36"/>
        </w:rPr>
        <w:t>过程</w:t>
      </w:r>
      <w:r>
        <w:rPr>
          <w:rFonts w:hint="eastAsia" w:ascii="楷体" w:hAnsi="楷体" w:eastAsia="楷体"/>
          <w:sz w:val="36"/>
          <w:szCs w:val="36"/>
          <w:lang w:eastAsia="zh-CN"/>
        </w:rPr>
        <w:t>：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611880" cy="2160270"/>
            <wp:effectExtent l="0" t="0" r="7620" b="11430"/>
            <wp:docPr id="101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val="en-US" w:eastAsia="zh-CN"/>
        </w:rPr>
        <w:t>包惠萍老师的影评：弗兰克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</w:rPr>
        <w:t>的教育方式太理想化。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val="en-US" w:eastAsia="zh-CN"/>
        </w:rPr>
        <w:t>玛丽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</w:rPr>
        <w:t>本身就不喜欢普通校园里讲的那些枯燥乏味的知识，反应慢的同学，甚至数学还没有自己好的老师！在这样的校园里，她注定要越来越孤僻，交不到朋友，也会不断与老师产生摩擦，制造出不可调和的矛盾！课堂终不是属于某个反应快的学生的，它属于所有人，长此以往，老师会厌恶她一次次给自己制造难堪与麻烦，在无法满足她强烈求知欲而不得不迁就其它同学时，会越来越身心疲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6444"/>
        </w:tabs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880360" cy="2160270"/>
            <wp:effectExtent l="0" t="0" r="2540" b="11430"/>
            <wp:docPr id="6" name="图片 6" descr="Cache_79e652e9bc56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che_79e652e9bc5657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44"/>
        </w:tabs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val="en-US" w:eastAsia="zh-CN"/>
        </w:rPr>
        <w:t>沈凯老师的影评：影片中呈现了两种教育观点：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</w:rPr>
        <w:t>外婆重视自我实现而忽视其它需要，舅舅是重视社会需要和尊重需要而忽视其它需要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</w:rPr>
        <w:t>其实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  <w:lang w:val="en-US" w:eastAsia="zh-CN"/>
        </w:rPr>
        <w:t>这两种教育方式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24"/>
          <w:szCs w:val="24"/>
          <w:shd w:val="clear" w:fill="FFFFFF"/>
        </w:rPr>
        <w:t>都可以通过调整，让孩子得到更好的发展。明白既不能牺牲孩子的健康成长来满足自己的需要，也不能出于担心害怕过于保护孩子而忽视她的实际需要。</w:t>
      </w:r>
    </w:p>
    <w:p>
      <w:pPr>
        <w:ind w:firstLine="723" w:firstLineChars="200"/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5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5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sz w:val="24"/>
          <w:szCs w:val="32"/>
          <w:vertAlign w:val="baseline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2022.12.10（周六）晚上8：30—9:30</w:t>
      </w: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腾讯会议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线上沉浸式阅读1小时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成员线上沉浸式阅读1小时，最后每人2分钟阅读分享。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刘伟莲老师分享了《正面管教》阅读感言；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颜旻老师分享了《儿童情绪心理学》阅读感言；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t>陈静琪老师分享了《幸福教师的60个“不”》阅读感言……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</w:p>
    <w:p>
      <w:pPr>
        <w:ind w:firstLine="723" w:firstLineChars="200"/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6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6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2022.12.23—31（周五—周日）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私下完成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周末观影《地球上的星星》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</w:p>
    <w:p>
      <w:pPr>
        <w:jc w:val="center"/>
        <w:rPr>
          <w:rFonts w:hint="eastAsia" w:ascii="楷体" w:hAnsi="楷体" w:eastAsia="楷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80360" cy="2160270"/>
            <wp:effectExtent l="0" t="0" r="2540" b="11430"/>
            <wp:docPr id="18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陈奇老师影评：电影中有许多感人的画面，也让我深深陷入思考：身为老师的</w:t>
      </w:r>
      <w:r>
        <w:rPr>
          <w:rFonts w:ascii="宋体" w:hAnsi="宋体" w:eastAsia="宋体" w:cs="宋体"/>
          <w:sz w:val="24"/>
          <w:szCs w:val="24"/>
        </w:rPr>
        <w:t>我可能做不到像尼康老师一样在课上穿戏服跳舞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sz w:val="24"/>
          <w:szCs w:val="24"/>
        </w:rPr>
        <w:t>我可能也做不到不远千里去家访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ascii="宋体" w:hAnsi="宋体" w:eastAsia="宋体" w:cs="宋体"/>
          <w:sz w:val="24"/>
          <w:szCs w:val="24"/>
        </w:rPr>
        <w:t>我可能也没有尼康老师那深的洞察力。但我可以把我的爱放宽、放大，放到允许孩子们彰显自身的个性，放到用不同的尺寸来丈量孩子。或许他们能找回自身的自信，找回自身人生路上前进的力量。</w:t>
      </w:r>
    </w:p>
    <w:p>
      <w:pPr>
        <w:jc w:val="left"/>
        <w:rPr>
          <w:rFonts w:ascii="宋体" w:hAnsi="宋体" w:eastAsia="宋体" w:cs="宋体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30780" cy="3239770"/>
            <wp:effectExtent l="0" t="0" r="7620" b="11430"/>
            <wp:docPr id="19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right="0"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刘伟莲老师的影评：</w:t>
      </w:r>
      <w:r>
        <w:rPr>
          <w:rFonts w:ascii="宋体" w:hAnsi="宋体" w:eastAsia="宋体" w:cs="宋体"/>
          <w:sz w:val="24"/>
          <w:szCs w:val="24"/>
        </w:rPr>
        <w:t>这部电影触动了我内心柔弱最纯洁的角落。教育孩子要真正的做到与孩子心里的沟通。影片中的乔尼才是真正意义上的老师。如果每个教师都有美术老师一样的爱心和责任感，善于发现孩子的光芒，那，教育的很多问题就能迎刃而解了。每个孩子都有自身的步调，只是那些有生理缺陷的孩子，会走得更慢一些，但他们同样会成为，让父母骄傲的孩子。道理适用于所有孩子，无论是特殊的，还是普通的。像阿米尔·汗说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：“</w:t>
      </w:r>
      <w:r>
        <w:rPr>
          <w:rFonts w:ascii="宋体" w:hAnsi="宋体" w:eastAsia="宋体" w:cs="宋体"/>
          <w:sz w:val="24"/>
          <w:szCs w:val="24"/>
        </w:rPr>
        <w:t>每个小孩都有独一无二的本领、能力和梦想。不走寻常人的路，照样可以大放异彩。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7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7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2023.1.7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QQ群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读书分享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交流本学期读书收获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527935" cy="1440180"/>
            <wp:effectExtent l="0" t="0" r="12065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86355" cy="1440180"/>
            <wp:effectExtent l="0" t="0" r="444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467610" cy="1440180"/>
            <wp:effectExtent l="0" t="0" r="889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3030" cy="1440180"/>
            <wp:effectExtent l="0" t="0" r="127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5405" cy="1440180"/>
            <wp:effectExtent l="0" t="0" r="10795" b="762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1915" cy="1440180"/>
            <wp:effectExtent l="0" t="0" r="6985" b="76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705" cy="1440180"/>
            <wp:effectExtent l="0" t="0" r="10795" b="762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2870" cy="1440180"/>
            <wp:effectExtent l="0" t="0" r="11430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723" w:firstLineChars="200"/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8</w:t>
      </w:r>
      <w:r>
        <w:rPr>
          <w:rFonts w:hint="eastAsia" w:ascii="楷体" w:hAnsi="楷体" w:eastAsia="楷体"/>
          <w:b/>
          <w:bCs/>
          <w:sz w:val="36"/>
          <w:szCs w:val="36"/>
        </w:rPr>
        <w:t>次活动签到表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序号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姓名</w:t>
            </w: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  <w:r>
              <w:rPr>
                <w:rFonts w:hint="eastAsia" w:ascii="楷体" w:hAnsi="楷体" w:eastAsia="楷体"/>
                <w:sz w:val="36"/>
                <w:szCs w:val="36"/>
              </w:rPr>
              <w:t>签名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吴宏露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8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黄甜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陈静琪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9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吉菲菲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包惠萍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10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冯绯楠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高云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11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刘伟莲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沈凯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陈奇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  <w:tc>
          <w:tcPr>
            <w:tcW w:w="1421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  <w:vAlign w:val="top"/>
          </w:tcPr>
          <w:p>
            <w:pPr>
              <w:jc w:val="center"/>
              <w:rPr>
                <w:rFonts w:hint="eastAsia" w:ascii="楷体" w:hAnsi="楷体" w:eastAsia="楷体" w:cstheme="minorBidi"/>
                <w:kern w:val="2"/>
                <w:sz w:val="36"/>
                <w:szCs w:val="3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36"/>
                <w:szCs w:val="36"/>
                <w:lang w:val="en-US" w:eastAsia="zh-CN"/>
              </w:rPr>
              <w:t>颜旻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  <w:tc>
          <w:tcPr>
            <w:tcW w:w="1421" w:type="dxa"/>
          </w:tcPr>
          <w:p>
            <w:pPr>
              <w:jc w:val="center"/>
              <w:rPr>
                <w:rFonts w:hint="eastAsia" w:ascii="楷体" w:hAnsi="楷体" w:eastAsia="楷体"/>
                <w:sz w:val="36"/>
                <w:szCs w:val="36"/>
              </w:rPr>
            </w:pPr>
          </w:p>
        </w:tc>
      </w:tr>
    </w:tbl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ind w:firstLine="2340" w:firstLineChars="650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书式生活教师</w:t>
      </w:r>
      <w:r>
        <w:rPr>
          <w:rFonts w:hint="eastAsia" w:ascii="楷体" w:hAnsi="楷体" w:eastAsia="楷体"/>
          <w:b/>
          <w:bCs/>
          <w:sz w:val="36"/>
          <w:szCs w:val="36"/>
        </w:rPr>
        <w:t>俱乐部第</w:t>
      </w: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8</w:t>
      </w:r>
      <w:r>
        <w:rPr>
          <w:rFonts w:hint="eastAsia" w:ascii="楷体" w:hAnsi="楷体" w:eastAsia="楷体"/>
          <w:b/>
          <w:bCs/>
          <w:sz w:val="36"/>
          <w:szCs w:val="36"/>
        </w:rPr>
        <w:t>次记录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时间：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2023.1.11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地点：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钉钉群</w:t>
      </w:r>
    </w:p>
    <w:p>
      <w:pPr>
        <w:jc w:val="left"/>
        <w:rPr>
          <w:rFonts w:hint="eastAsia"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内容：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寒假阅读安排</w:t>
      </w:r>
    </w:p>
    <w:p>
      <w:pPr>
        <w:jc w:val="left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</w:rPr>
        <w:t>过程：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寒假里至少阅读一本书，并选择一种阅读展销会（好书推荐、读书心得、思维导图、创意展示）</w:t>
      </w:r>
    </w:p>
    <w:p>
      <w:pPr>
        <w:jc w:val="both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2564130" cy="1440180"/>
            <wp:effectExtent l="0" t="0" r="1270" b="7620"/>
            <wp:docPr id="7" name="图片 7" descr="IMG_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1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2576195" cy="1440180"/>
            <wp:effectExtent l="0" t="0" r="1905" b="7620"/>
            <wp:docPr id="8" name="图片 8" descr="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1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/>
          <w:sz w:val="36"/>
          <w:szCs w:val="36"/>
          <w:lang w:val="en-US" w:eastAsia="zh-CN"/>
        </w:rPr>
      </w:pPr>
      <w:r>
        <w:rPr>
          <w:rFonts w:hint="eastAsia" w:ascii="楷体" w:hAnsi="楷体" w:eastAsia="楷体"/>
          <w:sz w:val="36"/>
          <w:szCs w:val="36"/>
          <w:lang w:val="en-US" w:eastAsia="zh-CN"/>
        </w:rPr>
        <w:drawing>
          <wp:inline distT="0" distB="0" distL="114300" distR="114300">
            <wp:extent cx="5131435" cy="2879725"/>
            <wp:effectExtent l="0" t="0" r="12065" b="3175"/>
            <wp:docPr id="9" name="图片 9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1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楷体" w:hAnsi="楷体" w:eastAsia="楷体"/>
          <w:b/>
          <w:bCs/>
          <w:sz w:val="36"/>
          <w:szCs w:val="36"/>
        </w:rPr>
      </w:pPr>
      <w:r>
        <w:rPr>
          <w:rFonts w:hint="eastAsia" w:ascii="楷体" w:hAnsi="楷体" w:eastAsia="楷体"/>
          <w:b/>
          <w:bCs/>
          <w:sz w:val="36"/>
          <w:szCs w:val="36"/>
          <w:lang w:val="en-US" w:eastAsia="zh-CN"/>
        </w:rPr>
        <w:t>书式生活</w:t>
      </w:r>
      <w:r>
        <w:rPr>
          <w:rFonts w:hint="eastAsia" w:ascii="楷体" w:hAnsi="楷体" w:eastAsia="楷体"/>
          <w:b/>
          <w:bCs/>
          <w:sz w:val="36"/>
          <w:szCs w:val="36"/>
        </w:rPr>
        <w:t>俱乐部学期总结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薛小“书式生活”读书俱乐部目前有11位成员，基本都是青年教师，其中包括8位语文老师和3位数学老师。大家因热爱阅读相聚于此，希望在阅读中实现自身的专业成长，也丰盈自己的生命。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研究发现，每一位名师</w:t>
      </w:r>
      <w:r>
        <w:rPr>
          <w:rFonts w:hint="eastAsia" w:ascii="宋体" w:hAnsi="宋体" w:eastAsia="宋体" w:cs="宋体"/>
          <w:sz w:val="24"/>
          <w:szCs w:val="32"/>
        </w:rPr>
        <w:t>都是热爱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阅读、善于</w:t>
      </w:r>
      <w:r>
        <w:rPr>
          <w:rFonts w:hint="eastAsia" w:ascii="宋体" w:hAnsi="宋体" w:eastAsia="宋体" w:cs="宋体"/>
          <w:sz w:val="24"/>
          <w:szCs w:val="32"/>
        </w:rPr>
        <w:t>思考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32"/>
        </w:rPr>
        <w:t>勤于笔耕的人。在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专业成长</w:t>
      </w:r>
      <w:r>
        <w:rPr>
          <w:rFonts w:hint="eastAsia" w:ascii="宋体" w:hAnsi="宋体" w:eastAsia="宋体" w:cs="宋体"/>
          <w:sz w:val="24"/>
          <w:szCs w:val="32"/>
        </w:rPr>
        <w:t>道路上，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阅读与写作是相互促进的“命运共同体”，缺一不可。因此，“书式生活”教师读书俱乐部，旨在通过读与写相结合的方式，培养教师的阅读习惯，提升综合素质；拓宽教师的教育视野，促进专业成长；加强教师队伍建设，形成积极进取的教师学习共同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这一学期，我们坚持阅读，带着对教师职业的追求在阅读中思考，在思考中实践，在实践中反思。这一年里，我们一起共读同一本书进行智慧碰撞，也根据自我需求选择性阅读；我们读了长久不衰的经典之作，也读了紧跟时代的新作；我们读了深奥的理论，也读了鲜活的案列；我们阅读了纸质书籍，也阅读了电影、纪录片等。在一次次的阅读中，我们更新教育理念，并将理论落实到行动上，解决教育教学上的难题；在一次次的阅读中，我们思考教师之路，并将思考落实到文字与表达之中，朝着“共读共写共生活”的阅读目标前行。接下来，请听一听我们的阅读、思考与实践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我们目前的阅读状况来说，还有以下问题：第一、虽然俱乐部的成员都很积极、认真、踏实地进行阅读，但是阅读量和阅读面还是比较少和窄的，而教师缺少阅读时间也是一个一直存在的问题。第二、活动不够丰富，只有一些基础的阅读、观影以及读写结合的活动。第三、阅读也是需要方法的，希望能得到一些专家关于阅读方法的指引，帮助我们更有效、专业的阅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最后，借用朱永新给教师的一封信《阅读，是教师专业化的根本路径》中的一段话结束本次的交流：教师的专业阅读对于教师的成长具有非常重要的意义。任何学科的教师，如果没有专业阅读的训练，没有相对成熟的专业素养，是难以真正承担起“复活知识”的重任的。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08A349"/>
    <w:multiLevelType w:val="singleLevel"/>
    <w:tmpl w:val="0908A34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ZGQ5ZWQ1MmJhMGZkNmYwMjg3MjM4MGI4MGE3YjQifQ=="/>
  </w:docVars>
  <w:rsids>
    <w:rsidRoot w:val="004E35BB"/>
    <w:rsid w:val="004E35BB"/>
    <w:rsid w:val="00553977"/>
    <w:rsid w:val="0059197E"/>
    <w:rsid w:val="019B53E2"/>
    <w:rsid w:val="01F2288E"/>
    <w:rsid w:val="02493090"/>
    <w:rsid w:val="05E74282"/>
    <w:rsid w:val="092C7268"/>
    <w:rsid w:val="0C8E2713"/>
    <w:rsid w:val="0E5B6625"/>
    <w:rsid w:val="0EBF71C8"/>
    <w:rsid w:val="1142587A"/>
    <w:rsid w:val="142C45C0"/>
    <w:rsid w:val="189A41EE"/>
    <w:rsid w:val="199450E1"/>
    <w:rsid w:val="1C387FA6"/>
    <w:rsid w:val="1DD12460"/>
    <w:rsid w:val="1E707ECB"/>
    <w:rsid w:val="1FD71884"/>
    <w:rsid w:val="22F866E1"/>
    <w:rsid w:val="26487454"/>
    <w:rsid w:val="271B474C"/>
    <w:rsid w:val="29053906"/>
    <w:rsid w:val="2B85488A"/>
    <w:rsid w:val="2BE07D12"/>
    <w:rsid w:val="2E13617D"/>
    <w:rsid w:val="30507401"/>
    <w:rsid w:val="32F83B93"/>
    <w:rsid w:val="33CD6DCE"/>
    <w:rsid w:val="34C603ED"/>
    <w:rsid w:val="38591578"/>
    <w:rsid w:val="39E76710"/>
    <w:rsid w:val="3C0E4427"/>
    <w:rsid w:val="3C1E28BD"/>
    <w:rsid w:val="3DDA0A65"/>
    <w:rsid w:val="40DB59AA"/>
    <w:rsid w:val="411F12B9"/>
    <w:rsid w:val="425B6F80"/>
    <w:rsid w:val="446266BB"/>
    <w:rsid w:val="45E079DE"/>
    <w:rsid w:val="47A83982"/>
    <w:rsid w:val="4B7101FD"/>
    <w:rsid w:val="55D30766"/>
    <w:rsid w:val="5AA12504"/>
    <w:rsid w:val="5AAE2C06"/>
    <w:rsid w:val="5C473312"/>
    <w:rsid w:val="5D0402FB"/>
    <w:rsid w:val="5EFD23AE"/>
    <w:rsid w:val="67256946"/>
    <w:rsid w:val="6A930EAF"/>
    <w:rsid w:val="709661BE"/>
    <w:rsid w:val="71502811"/>
    <w:rsid w:val="77A92C7B"/>
    <w:rsid w:val="79F503F9"/>
    <w:rsid w:val="7CDB7433"/>
    <w:rsid w:val="7EB51F05"/>
    <w:rsid w:val="7ED00AED"/>
    <w:rsid w:val="7F471666"/>
    <w:rsid w:val="7F8C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3845</Words>
  <Characters>4047</Characters>
  <Lines>2</Lines>
  <Paragraphs>1</Paragraphs>
  <TotalTime>3</TotalTime>
  <ScaleCrop>false</ScaleCrop>
  <LinksUpToDate>false</LinksUpToDate>
  <CharactersWithSpaces>4072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2020-05-14T08:26:00Z</dcterms:created>
  <dc:creator>Administrator</dc:creator>
  <cp:lastModifiedBy>ryuxuan_X</cp:lastModifiedBy>
  <dcterms:modified xsi:type="dcterms:W3CDTF">2023-01-20T04:35:11Z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59DE729DF00E4FF7951165888280597A</vt:lpwstr>
  </property>
</Properties>
</file>