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小六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17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default" w:ascii="宋体" w:hAnsi="宋体" w:eastAsia="宋体" w:cs="宋体"/>
          <w:sz w:val="24"/>
          <w:szCs w:val="24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u w:val="single"/>
          <w:lang w:val="en-US" w:eastAsia="zh-Hans"/>
          <w14:textFill>
            <w14:solidFill>
              <w14:schemeClr w14:val="tx1"/>
            </w14:solidFill>
          </w14:textFill>
        </w:rPr>
        <w:t>戴君瑞</w:t>
      </w:r>
      <w:r>
        <w:rPr>
          <w:rFonts w:hint="default" w:ascii="宋体" w:hAnsi="宋体" w:eastAsia="宋体" w:cs="宋体"/>
          <w:b/>
          <w:bCs/>
          <w:color w:val="000000" w:themeColor="text1"/>
          <w:sz w:val="24"/>
          <w:szCs w:val="24"/>
          <w:u w:val="single"/>
          <w:lang w:eastAsia="zh-Hans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魏书宇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方张羽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这些小朋友在来园时有序的摆放水杯、签到、选择情绪牌。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许晨依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能在吃完点心后有序的做区域计划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tbl>
      <w:tblPr>
        <w:tblStyle w:val="10"/>
        <w:tblpPr w:leftFromText="180" w:rightFromText="180" w:vertAnchor="text" w:horzAnchor="page" w:tblpX="1704" w:tblpY="18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3077"/>
        <w:gridCol w:w="31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98" w:hRule="atLeast"/>
        </w:trPr>
        <w:tc>
          <w:tcPr>
            <w:tcW w:w="3085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791970" cy="1344295"/>
                  <wp:effectExtent l="0" t="0" r="11430" b="1905"/>
                  <wp:docPr id="2" name="图片 2" descr="ea5cad8c94454146eea7c057a55a98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a5cad8c94454146eea7c057a55a98e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791970" cy="1344295"/>
                  <wp:effectExtent l="0" t="0" r="11430" b="1905"/>
                  <wp:docPr id="3" name="图片 3" descr="cd44383029f4e668a8bb2d5387b070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d44383029f4e668a8bb2d5387b070c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791970" cy="1344295"/>
                  <wp:effectExtent l="0" t="0" r="11430" b="1905"/>
                  <wp:docPr id="5" name="图片 5" descr="762ea3c53fcf0e26169d7eb9fbab7b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62ea3c53fcf0e26169d7eb9fbab7b8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eastAsia="zh-Hans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在今天的区域游戏中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建构区中戴君瑞和李宇航在搭建火箭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韩泽霖和朱圣庆在阅读区看书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韩泽霖在玩编故事的游戏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科探区中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徐佑恒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在制作传声筒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在益智区中赵天睿在玩图形拼一拼的游戏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魏书宇和韩泽霖在用磁力片拼房子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tbl>
      <w:tblPr>
        <w:tblStyle w:val="10"/>
        <w:tblpPr w:leftFromText="180" w:rightFromText="180" w:vertAnchor="text" w:horzAnchor="page" w:tblpX="1413" w:tblpY="227"/>
        <w:tblOverlap w:val="never"/>
        <w:tblW w:w="94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216"/>
        <w:gridCol w:w="3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51" w:hRule="atLeast"/>
        </w:trPr>
        <w:tc>
          <w:tcPr>
            <w:tcW w:w="325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791970" cy="1344295"/>
                  <wp:effectExtent l="0" t="0" r="11430" b="1905"/>
                  <wp:docPr id="6" name="图片 6" descr="b3d69b6b6a91dcf296a7a79c33fc3f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3d69b6b6a91dcf296a7a79c33fc3f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7" name="图片 7" descr="daaf587a62ab2e99d561d01df881fe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aaf587a62ab2e99d561d01df881fef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8" name="图片 8" descr="a90f1d2de3aa3da46f3ef1b1e4817e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a90f1d2de3aa3da46f3ef1b1e4817e9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51" w:hRule="atLeast"/>
        </w:trPr>
        <w:tc>
          <w:tcPr>
            <w:tcW w:w="325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9" name="图片 9" descr="8b26af01e3566a2a9b443db3a90b5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b26af01e3566a2a9b443db3a90b53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10" name="图片 10" descr="19cf95317ec39c78820ce73bb9130c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9cf95317ec39c78820ce73bb9130c3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exact"/>
        <w:ind w:firstLine="411" w:firstLineChars="196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Hans" w:bidi="ar-SA"/>
        </w:rPr>
        <w:t>今天我们开展了语言活动</w:t>
      </w:r>
      <w:r>
        <w:rPr>
          <w:rFonts w:hint="default" w:ascii="宋体" w:hAnsi="宋体" w:eastAsia="宋体" w:cs="宋体"/>
          <w:kern w:val="2"/>
          <w:sz w:val="21"/>
          <w:szCs w:val="21"/>
          <w:lang w:eastAsia="zh-Hans" w:bidi="ar-SA"/>
        </w:rPr>
        <w:t>《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Hans" w:bidi="ar-SA"/>
        </w:rPr>
        <w:t>太阳公公起的早</w:t>
      </w:r>
      <w:r>
        <w:rPr>
          <w:rFonts w:hint="default" w:ascii="宋体" w:hAnsi="宋体" w:eastAsia="宋体" w:cs="宋体"/>
          <w:kern w:val="2"/>
          <w:sz w:val="21"/>
          <w:szCs w:val="21"/>
          <w:lang w:eastAsia="zh-Hans" w:bidi="ar-SA"/>
        </w:rPr>
        <w:t>》</w:t>
      </w:r>
      <w:r>
        <w:rPr>
          <w:rFonts w:hint="default" w:ascii="宋体" w:hAnsi="宋体" w:eastAsia="宋体" w:cs="宋体"/>
          <w:kern w:val="2"/>
          <w:sz w:val="21"/>
          <w:szCs w:val="21"/>
          <w:lang w:eastAsia="zh-CN" w:bidi="ar-SA"/>
        </w:rPr>
        <w:t>。</w:t>
      </w:r>
      <w:r>
        <w:rPr>
          <w:rFonts w:hint="eastAsia" w:ascii="宋体" w:hAnsi="宋体" w:eastAsia="宋体" w:cs="宋体"/>
          <w:szCs w:val="21"/>
          <w:lang w:val="en-US" w:eastAsia="zh-Hans"/>
        </w:rPr>
        <w:t>这是</w:t>
      </w:r>
      <w:r>
        <w:rPr>
          <w:rFonts w:hint="eastAsia" w:ascii="宋体" w:hAnsi="宋体" w:eastAsia="宋体" w:cs="宋体"/>
          <w:szCs w:val="21"/>
        </w:rPr>
        <w:t>是一首语句工整、富有童趣且具有节奏韵味和教育意义的儿歌。儿歌讲述了太阳公公早起催宝宝起床，但是宝宝不偷懒，早早就起来锻炼身体，表扬宝宝是个好宝宝。整个儿歌生动地把太阳公公拟人化，与小班幼儿思维的拟人性互相吻合，适合小班幼儿的语言特点。</w:t>
      </w:r>
      <w:r>
        <w:rPr>
          <w:rFonts w:hint="eastAsia" w:ascii="宋体" w:hAnsi="宋体" w:eastAsia="宋体" w:cs="宋体"/>
          <w:bCs/>
          <w:color w:val="000000"/>
          <w:szCs w:val="21"/>
        </w:rPr>
        <w:t>小班幼儿易被生动的情节、夸张的动作神态以及图片所吸引，乐意用动作来表演儿歌，但是有的幼儿还不能大胆地甚至不愿随老师朗诵。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韩泽霖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u w:val="single"/>
          <w:lang w:bidi="ar"/>
        </w:rPr>
        <w:t>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赵天瑞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戴君瑞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林清姝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许晨依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王韵涵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等小朋友能大胆的站到前面来朗诵儿歌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tbl>
      <w:tblPr>
        <w:tblStyle w:val="10"/>
        <w:tblW w:w="98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940"/>
        <w:gridCol w:w="49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86" w:hRule="atLeast"/>
        </w:trPr>
        <w:tc>
          <w:tcPr>
            <w:tcW w:w="49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eastAsia="zh-Han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15875</wp:posOffset>
                  </wp:positionV>
                  <wp:extent cx="2861310" cy="1891030"/>
                  <wp:effectExtent l="0" t="0" r="0" b="13970"/>
                  <wp:wrapTight wrapText="bothSides">
                    <wp:wrapPolygon>
                      <wp:start x="0" y="0"/>
                      <wp:lineTo x="0" y="21179"/>
                      <wp:lineTo x="21475" y="21179"/>
                      <wp:lineTo x="21475" y="0"/>
                      <wp:lineTo x="0" y="0"/>
                    </wp:wrapPolygon>
                  </wp:wrapTight>
                  <wp:docPr id="12" name="图片 12" descr="c62bb0e6ca0677515dd714e6080674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62bb0e6ca0677515dd714e60806749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189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eastAsia="zh-Han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-2072640</wp:posOffset>
                  </wp:positionV>
                  <wp:extent cx="2630170" cy="1972945"/>
                  <wp:effectExtent l="0" t="0" r="62230" b="59055"/>
                  <wp:wrapTight wrapText="bothSides">
                    <wp:wrapPolygon>
                      <wp:start x="0" y="0"/>
                      <wp:lineTo x="0" y="21412"/>
                      <wp:lineTo x="21485" y="21412"/>
                      <wp:lineTo x="21485" y="0"/>
                      <wp:lineTo x="0" y="0"/>
                    </wp:wrapPolygon>
                  </wp:wrapTight>
                  <wp:docPr id="17" name="图片 17" descr="9741aac7651c49ad79aee6e5979343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9741aac7651c49ad79aee6e5979343f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170" cy="197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Fonts w:hint="default" w:ascii="宋体" w:hAnsi="宋体" w:cs="宋体" w:eastAsiaTheme="minorEastAsia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今天迎来了第一场大雪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小朋友们对雪充满了期待和好奇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都想去户外感受下雪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触摸下雪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我们今天户外散步的时候带着孩子们来到了操场上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孩子们看到了雪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朱圣庆说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徐老师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雪是凉凉的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韩泽霖说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雪是雪白的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南羽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2"/>
          <w:u w:val="none"/>
          <w:lang w:bidi="ar"/>
        </w:rPr>
        <w:t>晞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2"/>
          <w:u w:val="none"/>
          <w:lang w:val="en-US" w:eastAsia="zh-Hans" w:bidi="ar"/>
        </w:rPr>
        <w:t>说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2"/>
          <w:u w:val="none"/>
          <w:lang w:eastAsia="zh-Hans" w:bidi="ar"/>
        </w:rPr>
        <w:t>：“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2"/>
          <w:u w:val="none"/>
          <w:lang w:val="en-US" w:eastAsia="zh-Hans" w:bidi="ar"/>
        </w:rPr>
        <w:t>雪软软的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2"/>
          <w:u w:val="none"/>
          <w:lang w:eastAsia="zh-Hans" w:bidi="ar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2"/>
          <w:u w:val="none"/>
          <w:lang w:eastAsia="zh-Hans" w:bidi="ar"/>
        </w:rPr>
        <w:t>”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2"/>
          <w:u w:val="none"/>
          <w:lang w:val="en-US" w:eastAsia="zh-Hans" w:bidi="ar"/>
        </w:rPr>
        <w:t>孩子们在雪地里一边看着下雪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2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2"/>
          <w:u w:val="none"/>
          <w:lang w:val="en-US" w:eastAsia="zh-Hans" w:bidi="ar"/>
        </w:rPr>
        <w:t>还能说出自己的对雪的认知及感受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2"/>
          <w:u w:val="none"/>
          <w:lang w:eastAsia="zh-Hans" w:bidi="ar"/>
        </w:rPr>
        <w:t>。</w:t>
      </w:r>
    </w:p>
    <w:tbl>
      <w:tblPr>
        <w:tblStyle w:val="10"/>
        <w:tblW w:w="97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41"/>
        <w:gridCol w:w="32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24" w:hRule="atLeast"/>
        </w:trPr>
        <w:tc>
          <w:tcPr>
            <w:tcW w:w="325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18" name="图片 18" descr="491175aaff7a0881adce7f11df9958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491175aaff7a0881adce7f11df9958e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1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19" name="图片 19" descr="e8480fe5d19f365e3f062a9e4b31e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8480fe5d19f365e3f062a9e4b31e8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1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20" name="图片 20" descr="64b9270cdf0cf3fbfc677837815aab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64b9270cdf0cf3fbfc677837815aab6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default" w:ascii="宋体" w:hAnsi="宋体" w:eastAsia="宋体" w:cs="宋体"/>
          <w:sz w:val="24"/>
          <w:szCs w:val="24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>本月交通安全专题已经上线，请在安全教育平台上完成相应内容。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最近气温低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请大家注意防寒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防冻哦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</w:rPr>
        <w:br w:type="textWrapping"/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17780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8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D0BB"/>
    <w:rsid w:val="E7F9A5FD"/>
    <w:rsid w:val="E9F358C4"/>
    <w:rsid w:val="EA396856"/>
    <w:rsid w:val="EBC2CD98"/>
    <w:rsid w:val="EBEBA16B"/>
    <w:rsid w:val="ECFFC907"/>
    <w:rsid w:val="EDBB180B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AFC2ED5"/>
    <w:rsid w:val="FBB79769"/>
    <w:rsid w:val="FBC31ABB"/>
    <w:rsid w:val="FBEDD189"/>
    <w:rsid w:val="FBFCC729"/>
    <w:rsid w:val="FC79CB9D"/>
    <w:rsid w:val="FD768A22"/>
    <w:rsid w:val="FD7EA79E"/>
    <w:rsid w:val="FDDFC22F"/>
    <w:rsid w:val="FDFB2B31"/>
    <w:rsid w:val="FDFF5E44"/>
    <w:rsid w:val="FE751621"/>
    <w:rsid w:val="FEFD0C6D"/>
    <w:rsid w:val="FEFFD42C"/>
    <w:rsid w:val="FF2FB26B"/>
    <w:rsid w:val="FF47FF52"/>
    <w:rsid w:val="FFA74C52"/>
    <w:rsid w:val="FFBF6ECA"/>
    <w:rsid w:val="FFCF06E2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2</TotalTime>
  <ScaleCrop>false</ScaleCrop>
  <LinksUpToDate>false</LinksUpToDate>
  <CharactersWithSpaces>790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2021-04-29T19:17:00Z</dcterms:created>
  <dc:creator>yixuange</dc:creator>
  <cp:lastModifiedBy>湘絮</cp:lastModifiedBy>
  <cp:lastPrinted>2023-02-22T15:53:00Z</cp:lastPrinted>
  <dcterms:modified xsi:type="dcterms:W3CDTF">2023-12-20T14:32:20Z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