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7A89" w14:textId="5BF182AE" w:rsidR="00943850" w:rsidRDefault="00943850" w:rsidP="00943850">
      <w:pPr>
        <w:spacing w:line="32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青春正当时，教研在路上</w:t>
      </w:r>
    </w:p>
    <w:p w14:paraId="0F12B410" w14:textId="450192A3" w:rsidR="00943850" w:rsidRDefault="00943850" w:rsidP="00943850">
      <w:pPr>
        <w:spacing w:line="320" w:lineRule="exact"/>
        <w:ind w:firstLineChars="700" w:firstLine="147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薛家实验小学音乐学科三年发展规划（20</w:t>
      </w:r>
      <w:r>
        <w:rPr>
          <w:rFonts w:ascii="宋体" w:hAnsi="宋体" w:cs="宋体"/>
          <w:szCs w:val="21"/>
        </w:rPr>
        <w:t>21</w:t>
      </w:r>
      <w:r>
        <w:rPr>
          <w:rFonts w:ascii="宋体" w:hAnsi="宋体" w:cs="宋体" w:hint="eastAsia"/>
          <w:szCs w:val="21"/>
        </w:rPr>
        <w:t>.9—20</w:t>
      </w:r>
      <w:r>
        <w:rPr>
          <w:rFonts w:ascii="宋体" w:hAnsi="宋体" w:cs="宋体"/>
          <w:szCs w:val="21"/>
        </w:rPr>
        <w:t>24</w:t>
      </w:r>
      <w:r>
        <w:rPr>
          <w:rFonts w:ascii="宋体" w:hAnsi="宋体" w:cs="宋体" w:hint="eastAsia"/>
          <w:szCs w:val="21"/>
        </w:rPr>
        <w:t>.6）</w:t>
      </w:r>
    </w:p>
    <w:p w14:paraId="5B927891" w14:textId="77777777" w:rsidR="00943850" w:rsidRDefault="00943850" w:rsidP="00943850">
      <w:pPr>
        <w:spacing w:line="320" w:lineRule="exact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第一部分：基础与现状</w:t>
      </w:r>
    </w:p>
    <w:p w14:paraId="1D2839B4" w14:textId="77777777" w:rsidR="00943850" w:rsidRPr="008C3675" w:rsidRDefault="00943850" w:rsidP="00943850">
      <w:pPr>
        <w:spacing w:line="320" w:lineRule="exact"/>
        <w:ind w:firstLineChars="1400" w:firstLine="3360"/>
        <w:rPr>
          <w:rFonts w:ascii="宋体" w:hAnsi="宋体" w:cs="宋体"/>
          <w:sz w:val="24"/>
        </w:rPr>
      </w:pPr>
    </w:p>
    <w:p w14:paraId="2B3A7EDD" w14:textId="77777777" w:rsidR="00943850" w:rsidRPr="008C3675" w:rsidRDefault="00943850" w:rsidP="00943850">
      <w:pPr>
        <w:spacing w:line="320" w:lineRule="exact"/>
        <w:rPr>
          <w:rFonts w:ascii="宋体" w:hAnsi="宋体" w:cs="宋体"/>
          <w:b/>
          <w:bCs/>
          <w:sz w:val="24"/>
        </w:rPr>
      </w:pPr>
      <w:r w:rsidRPr="008C3675">
        <w:rPr>
          <w:rFonts w:ascii="宋体" w:hAnsi="宋体" w:cs="宋体" w:hint="eastAsia"/>
          <w:b/>
          <w:bCs/>
          <w:sz w:val="24"/>
        </w:rPr>
        <w:t>（一）基本情况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900"/>
        <w:gridCol w:w="900"/>
        <w:gridCol w:w="900"/>
        <w:gridCol w:w="838"/>
        <w:gridCol w:w="962"/>
        <w:gridCol w:w="900"/>
        <w:gridCol w:w="900"/>
        <w:gridCol w:w="883"/>
      </w:tblGrid>
      <w:tr w:rsidR="00943850" w:rsidRPr="008C3675" w14:paraId="17C59C32" w14:textId="77777777" w:rsidTr="00B254E8">
        <w:trPr>
          <w:trHeight w:val="484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21C145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8C3675"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443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05DDD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8C3675">
              <w:rPr>
                <w:rFonts w:ascii="宋体" w:hAnsi="宋体" w:cs="宋体" w:hint="eastAsia"/>
                <w:b/>
                <w:sz w:val="24"/>
              </w:rPr>
              <w:t>年     龄</w:t>
            </w:r>
          </w:p>
        </w:tc>
        <w:tc>
          <w:tcPr>
            <w:tcW w:w="276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DD368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8C3675">
              <w:rPr>
                <w:rFonts w:ascii="宋体" w:hAnsi="宋体" w:cs="宋体" w:hint="eastAsia"/>
                <w:b/>
                <w:sz w:val="24"/>
              </w:rPr>
              <w:t>职  称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441AD0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8C3675">
              <w:rPr>
                <w:rFonts w:ascii="宋体" w:hAnsi="宋体" w:cs="宋体" w:hint="eastAsia"/>
                <w:b/>
                <w:sz w:val="24"/>
              </w:rPr>
              <w:t>五级梯队</w:t>
            </w:r>
          </w:p>
        </w:tc>
      </w:tr>
      <w:tr w:rsidR="00943850" w:rsidRPr="008C3675" w14:paraId="34654400" w14:textId="77777777" w:rsidTr="00B254E8">
        <w:trPr>
          <w:trHeight w:val="270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5DC98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分类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62EC700F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25以下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2393DC2C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25~35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7A724CF6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36~45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DFF766D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46~55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vAlign w:val="center"/>
          </w:tcPr>
          <w:p w14:paraId="1C6EED38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55以上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668F4AF8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初级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223BECD4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F94798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高级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C9678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850" w:rsidRPr="008C3675" w14:paraId="5B1C99E2" w14:textId="77777777" w:rsidTr="00B254E8">
        <w:trPr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14:paraId="2BEE75A4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900" w:type="dxa"/>
            <w:vAlign w:val="center"/>
          </w:tcPr>
          <w:p w14:paraId="7623CC8C" w14:textId="6BC90D37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566B0AFF" w14:textId="5796C44F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6391C774" w14:textId="6E026BA8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6A9D9FC7" w14:textId="30932B1B" w:rsidR="00943850" w:rsidRPr="008C3675" w:rsidRDefault="00B254E8" w:rsidP="00706F7B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838" w:type="dxa"/>
            <w:vAlign w:val="center"/>
          </w:tcPr>
          <w:p w14:paraId="3C07920D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097AC0C3" w14:textId="14CCF475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900" w:type="dxa"/>
            <w:vAlign w:val="center"/>
          </w:tcPr>
          <w:p w14:paraId="4541A99E" w14:textId="22F6D23F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0314F5C2" w14:textId="7C10A195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88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24C168" w14:textId="010E0130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2</w:t>
            </w:r>
          </w:p>
        </w:tc>
      </w:tr>
      <w:tr w:rsidR="00943850" w:rsidRPr="008C3675" w14:paraId="6283D943" w14:textId="77777777" w:rsidTr="00B254E8">
        <w:trPr>
          <w:jc w:val="center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48618B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占比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3AD307A9" w14:textId="2E526FCB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46.2</w:t>
            </w:r>
            <w:r w:rsidR="00943850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4CD9A31A" w14:textId="60003EEB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30.8</w:t>
            </w:r>
            <w:r w:rsidR="00943850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4530BF0" w14:textId="71E0E898" w:rsidR="00943850" w:rsidRPr="008C3675" w:rsidRDefault="00B254E8" w:rsidP="00706F7B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38.5</w:t>
            </w:r>
            <w:r w:rsidR="00943850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0FDDAD2" w14:textId="4F096328" w:rsidR="00943850" w:rsidRPr="008C3675" w:rsidRDefault="00943850" w:rsidP="00706F7B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14:paraId="75C05B97" w14:textId="77777777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6F869D9F" w14:textId="3ABD2829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69.2</w:t>
            </w:r>
            <w:r w:rsidR="00943850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A59E103" w14:textId="546EF2B1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15.4</w:t>
            </w:r>
            <w:r w:rsidR="00943850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519FA7F" w14:textId="11504B6F" w:rsidR="00943850" w:rsidRPr="008C3675" w:rsidRDefault="00943850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B9BC6" w14:textId="48F564FA" w:rsidR="00943850" w:rsidRPr="008C3675" w:rsidRDefault="00B254E8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15.4</w:t>
            </w:r>
            <w:r w:rsidR="00943850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</w:tr>
    </w:tbl>
    <w:p w14:paraId="7A4E58E7" w14:textId="2AB58D95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tbl>
      <w:tblPr>
        <w:tblpPr w:leftFromText="180" w:rightFromText="180" w:vertAnchor="text" w:horzAnchor="page" w:tblpX="2095" w:tblpY="2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33"/>
        <w:gridCol w:w="1233"/>
        <w:gridCol w:w="1233"/>
        <w:gridCol w:w="1233"/>
        <w:gridCol w:w="1152"/>
      </w:tblGrid>
      <w:tr w:rsidR="004A5E69" w:rsidRPr="008C3675" w14:paraId="3C06286B" w14:textId="77777777" w:rsidTr="00706F7B">
        <w:trPr>
          <w:trHeight w:val="40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2CF73A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8C3675"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608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E1523AA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8C3675">
              <w:rPr>
                <w:rFonts w:ascii="宋体" w:hAnsi="宋体" w:cs="宋体" w:hint="eastAsia"/>
                <w:b/>
                <w:sz w:val="24"/>
              </w:rPr>
              <w:t>教   龄</w:t>
            </w:r>
          </w:p>
        </w:tc>
      </w:tr>
      <w:tr w:rsidR="004A5E69" w:rsidRPr="008C3675" w14:paraId="1EA7DA82" w14:textId="77777777" w:rsidTr="00706F7B">
        <w:trPr>
          <w:trHeight w:val="53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53496DDB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分类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14:paraId="4308545C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0--3年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14:paraId="3199132E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3--5年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14:paraId="5881A9AB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6--10年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14:paraId="0156FCC9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11--20年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012C6192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20年以上</w:t>
            </w:r>
          </w:p>
        </w:tc>
      </w:tr>
      <w:tr w:rsidR="004A5E69" w:rsidRPr="008C3675" w14:paraId="78AA4B89" w14:textId="77777777" w:rsidTr="00706F7B">
        <w:trPr>
          <w:trHeight w:val="262"/>
        </w:trPr>
        <w:tc>
          <w:tcPr>
            <w:tcW w:w="1135" w:type="dxa"/>
            <w:tcBorders>
              <w:left w:val="single" w:sz="12" w:space="0" w:color="auto"/>
            </w:tcBorders>
          </w:tcPr>
          <w:p w14:paraId="2876829B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1233" w:type="dxa"/>
          </w:tcPr>
          <w:p w14:paraId="657D498A" w14:textId="0D04125A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233" w:type="dxa"/>
          </w:tcPr>
          <w:p w14:paraId="127B116F" w14:textId="756AFA7F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233" w:type="dxa"/>
          </w:tcPr>
          <w:p w14:paraId="16588679" w14:textId="77CAC785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233" w:type="dxa"/>
          </w:tcPr>
          <w:p w14:paraId="5D2B9DCE" w14:textId="5E868204" w:rsidR="004A5E69" w:rsidRPr="008C3675" w:rsidRDefault="00BD3E5E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52" w:type="dxa"/>
          </w:tcPr>
          <w:p w14:paraId="6D51DD79" w14:textId="142969B1" w:rsidR="004A5E69" w:rsidRPr="008C3675" w:rsidRDefault="00BD3E5E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0</w:t>
            </w:r>
          </w:p>
        </w:tc>
      </w:tr>
      <w:tr w:rsidR="004A5E69" w:rsidRPr="008C3675" w14:paraId="04209449" w14:textId="77777777" w:rsidTr="00706F7B">
        <w:trPr>
          <w:trHeight w:val="286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3820CC38" w14:textId="77777777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 w:hint="eastAsia"/>
                <w:sz w:val="24"/>
              </w:rPr>
              <w:t>占比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14:paraId="5D474726" w14:textId="7C3EA014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53.8</w:t>
            </w:r>
            <w:r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14:paraId="12816F99" w14:textId="465D4F45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15.4</w:t>
            </w:r>
            <w:r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14:paraId="0AA2FE8D" w14:textId="65DCB60E" w:rsidR="004A5E69" w:rsidRPr="008C3675" w:rsidRDefault="00BD3E5E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7.7</w:t>
            </w:r>
            <w:r w:rsidR="004A5E69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14:paraId="2A0C2304" w14:textId="6F6903DE" w:rsidR="004A5E69" w:rsidRPr="008C3675" w:rsidRDefault="00BD3E5E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3675">
              <w:rPr>
                <w:rFonts w:ascii="宋体" w:hAnsi="宋体" w:cs="宋体"/>
                <w:sz w:val="24"/>
              </w:rPr>
              <w:t>23.1</w:t>
            </w:r>
            <w:r w:rsidR="004A5E69" w:rsidRPr="008C3675"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2EA82858" w14:textId="13C85A0F" w:rsidR="004A5E69" w:rsidRPr="008C3675" w:rsidRDefault="004A5E69" w:rsidP="00706F7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20543C1" w14:textId="2B2D237C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p w14:paraId="7DB7249C" w14:textId="76046955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p w14:paraId="2249DB0A" w14:textId="0664DD89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p w14:paraId="66938E82" w14:textId="45CF04D7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p w14:paraId="31F9905C" w14:textId="4E23F49C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p w14:paraId="546BE0AF" w14:textId="49977583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p w14:paraId="5283F78F" w14:textId="77777777" w:rsidR="004A5E69" w:rsidRPr="008C3675" w:rsidRDefault="004A5E69" w:rsidP="00943850">
      <w:pPr>
        <w:spacing w:line="320" w:lineRule="exact"/>
        <w:rPr>
          <w:rFonts w:ascii="宋体" w:hAnsi="宋体" w:cs="宋体"/>
          <w:b/>
          <w:sz w:val="24"/>
        </w:rPr>
      </w:pPr>
    </w:p>
    <w:p w14:paraId="7732D37A" w14:textId="3AB9EFCA" w:rsidR="00943850" w:rsidRPr="008C3675" w:rsidRDefault="00943850" w:rsidP="008C3675">
      <w:pPr>
        <w:spacing w:line="360" w:lineRule="auto"/>
        <w:rPr>
          <w:rFonts w:ascii="宋体" w:hAnsi="宋体" w:cs="宋体"/>
          <w:b/>
          <w:sz w:val="24"/>
        </w:rPr>
      </w:pPr>
      <w:r w:rsidRPr="008C3675">
        <w:rPr>
          <w:rFonts w:ascii="宋体" w:hAnsi="宋体" w:cs="宋体" w:hint="eastAsia"/>
          <w:b/>
          <w:sz w:val="24"/>
        </w:rPr>
        <w:t>（二）</w:t>
      </w:r>
      <w:r w:rsidR="002205C9" w:rsidRPr="008C3675">
        <w:rPr>
          <w:rFonts w:ascii="宋体" w:hAnsi="宋体" w:cs="宋体" w:hint="eastAsia"/>
          <w:b/>
          <w:sz w:val="24"/>
        </w:rPr>
        <w:t>现状</w:t>
      </w:r>
      <w:r w:rsidRPr="008C3675">
        <w:rPr>
          <w:rFonts w:ascii="宋体" w:hAnsi="宋体" w:cs="宋体" w:hint="eastAsia"/>
          <w:b/>
          <w:sz w:val="24"/>
        </w:rPr>
        <w:t>分析</w:t>
      </w:r>
    </w:p>
    <w:p w14:paraId="360F1BA6" w14:textId="65D26DF7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1</w:t>
      </w:r>
      <w:r w:rsidRPr="008C3675">
        <w:rPr>
          <w:rFonts w:ascii="宋体" w:hAnsi="宋体" w:cs="宋体"/>
          <w:sz w:val="24"/>
        </w:rPr>
        <w:t>.</w:t>
      </w:r>
      <w:r w:rsidRPr="008C3675">
        <w:rPr>
          <w:rFonts w:ascii="宋体" w:hAnsi="宋体" w:cs="宋体" w:hint="eastAsia"/>
          <w:sz w:val="24"/>
        </w:rPr>
        <w:t>优势</w:t>
      </w:r>
    </w:p>
    <w:p w14:paraId="54D1930B" w14:textId="38613AE1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（1）被评为新北区音乐学科教研基地</w:t>
      </w:r>
    </w:p>
    <w:p w14:paraId="051C9FC3" w14:textId="2E815099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（2）课堂教学行为整体较规范，教学研讨活动能定时有效的开展</w:t>
      </w:r>
    </w:p>
    <w:p w14:paraId="31FDC058" w14:textId="40C789DD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（3）每学期针对教材的内容、知识点能有完整梳理，教学依据明晰</w:t>
      </w:r>
    </w:p>
    <w:p w14:paraId="4200BD80" w14:textId="1ECA1EFD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（4）音乐学科组教师团队意识强，充满活力</w:t>
      </w:r>
    </w:p>
    <w:p w14:paraId="4B13A062" w14:textId="3024FB53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2</w:t>
      </w:r>
      <w:r w:rsidRPr="008C3675">
        <w:rPr>
          <w:rFonts w:ascii="宋体" w:hAnsi="宋体" w:cs="宋体"/>
          <w:sz w:val="24"/>
        </w:rPr>
        <w:t>.</w:t>
      </w:r>
      <w:r w:rsidRPr="008C3675">
        <w:rPr>
          <w:rFonts w:ascii="宋体" w:hAnsi="宋体" w:cs="宋体" w:hint="eastAsia"/>
          <w:sz w:val="24"/>
        </w:rPr>
        <w:t>劣势</w:t>
      </w:r>
    </w:p>
    <w:p w14:paraId="15CA709A" w14:textId="7A4D323C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（1）团队中年轻教师较多，教学经验较欠缺</w:t>
      </w:r>
    </w:p>
    <w:p w14:paraId="7E8D2FB7" w14:textId="5D7A915C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（2）理论支撑不够，缺乏课题研究研讨的经历</w:t>
      </w:r>
    </w:p>
    <w:p w14:paraId="42276278" w14:textId="2F4D7669" w:rsidR="00CE4E04" w:rsidRPr="008C3675" w:rsidRDefault="00CE4E04" w:rsidP="008C3675">
      <w:pPr>
        <w:spacing w:line="360" w:lineRule="auto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（3）社团训练断层较严重</w:t>
      </w:r>
    </w:p>
    <w:p w14:paraId="0E232CDB" w14:textId="77777777" w:rsidR="00CF212F" w:rsidRPr="008C3675" w:rsidRDefault="00CF212F" w:rsidP="008C3675">
      <w:pPr>
        <w:spacing w:line="360" w:lineRule="auto"/>
        <w:ind w:firstLineChars="147" w:firstLine="354"/>
        <w:jc w:val="center"/>
        <w:rPr>
          <w:rFonts w:ascii="宋体" w:hAnsi="宋体" w:cs="宋体"/>
          <w:b/>
          <w:sz w:val="24"/>
        </w:rPr>
      </w:pPr>
    </w:p>
    <w:p w14:paraId="5A1B078A" w14:textId="77777777" w:rsidR="00CF212F" w:rsidRPr="008C3675" w:rsidRDefault="00CF212F" w:rsidP="008C3675">
      <w:pPr>
        <w:spacing w:line="360" w:lineRule="auto"/>
        <w:ind w:firstLineChars="147" w:firstLine="354"/>
        <w:jc w:val="center"/>
        <w:rPr>
          <w:rFonts w:ascii="宋体" w:hAnsi="宋体" w:cs="宋体"/>
          <w:b/>
          <w:sz w:val="24"/>
        </w:rPr>
      </w:pPr>
    </w:p>
    <w:p w14:paraId="18428812" w14:textId="4D3A8C09" w:rsidR="00943850" w:rsidRPr="008C3675" w:rsidRDefault="00943850" w:rsidP="008C3675">
      <w:pPr>
        <w:spacing w:line="360" w:lineRule="auto"/>
        <w:ind w:firstLineChars="147" w:firstLine="354"/>
        <w:jc w:val="center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b/>
          <w:sz w:val="24"/>
        </w:rPr>
        <w:t>第二部分  指导思想及目标</w:t>
      </w:r>
    </w:p>
    <w:p w14:paraId="4B6AD92E" w14:textId="77777777" w:rsidR="00943850" w:rsidRPr="008C3675" w:rsidRDefault="00943850" w:rsidP="008C3675">
      <w:pPr>
        <w:spacing w:line="360" w:lineRule="auto"/>
        <w:rPr>
          <w:rFonts w:ascii="宋体" w:hAnsi="宋体" w:cs="宋体"/>
          <w:b/>
          <w:sz w:val="24"/>
        </w:rPr>
      </w:pPr>
      <w:r w:rsidRPr="008C3675">
        <w:rPr>
          <w:rFonts w:ascii="宋体" w:hAnsi="宋体" w:cs="宋体" w:hint="eastAsia"/>
          <w:b/>
          <w:sz w:val="24"/>
        </w:rPr>
        <w:t>一、指导思想</w:t>
      </w:r>
    </w:p>
    <w:p w14:paraId="5D1A8DDB" w14:textId="1817B32D" w:rsidR="00943850" w:rsidRPr="008C3675" w:rsidRDefault="00105E74" w:rsidP="008C3675">
      <w:pPr>
        <w:spacing w:line="360" w:lineRule="auto"/>
        <w:ind w:firstLine="570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音乐学科教学是艺术教育之一，是培养学生音乐核心素养的主要阵地。通过对音乐课程标准仔细研读，使老师们规范教学。深入进行课堂研讨，规定的各年级音乐素养达成的情况，全面落实课程计划，优化教学管理，加强教学研究，</w:t>
      </w:r>
      <w:r w:rsidRPr="008C3675">
        <w:rPr>
          <w:rFonts w:ascii="宋体" w:hAnsi="宋体" w:cs="宋体" w:hint="eastAsia"/>
          <w:sz w:val="24"/>
        </w:rPr>
        <w:lastRenderedPageBreak/>
        <w:t>提高音乐学科教学质量，促进学生艺术素养的提高。</w:t>
      </w:r>
    </w:p>
    <w:p w14:paraId="5EC0E3B9" w14:textId="77777777" w:rsidR="00943850" w:rsidRPr="008C3675" w:rsidRDefault="00943850" w:rsidP="008C3675">
      <w:pPr>
        <w:spacing w:line="360" w:lineRule="auto"/>
        <w:rPr>
          <w:rFonts w:ascii="宋体" w:hAnsi="宋体" w:cs="宋体"/>
          <w:b/>
          <w:sz w:val="24"/>
        </w:rPr>
      </w:pPr>
      <w:r w:rsidRPr="008C3675">
        <w:rPr>
          <w:rFonts w:ascii="宋体" w:hAnsi="宋体" w:cs="宋体" w:hint="eastAsia"/>
          <w:b/>
          <w:kern w:val="0"/>
          <w:sz w:val="24"/>
        </w:rPr>
        <w:t>二</w:t>
      </w:r>
      <w:r w:rsidRPr="008C3675">
        <w:rPr>
          <w:rFonts w:ascii="宋体" w:hAnsi="宋体" w:cs="宋体" w:hint="eastAsia"/>
          <w:b/>
          <w:sz w:val="24"/>
        </w:rPr>
        <w:t>、发展总目标</w:t>
      </w:r>
    </w:p>
    <w:p w14:paraId="28ED0FE4" w14:textId="0FFF1C94" w:rsidR="00943850" w:rsidRPr="008C3675" w:rsidRDefault="00943850" w:rsidP="008C367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基于学校文化理念引领和“生命实践”教育学派教育理念的价值取向，以师生的生命成长为根本目标，</w:t>
      </w:r>
      <w:r w:rsidRPr="008C3675">
        <w:rPr>
          <w:rFonts w:ascii="宋体" w:hAnsi="宋体" w:cs="宋体" w:hint="eastAsia"/>
          <w:kern w:val="0"/>
          <w:sz w:val="24"/>
        </w:rPr>
        <w:t>扎根日常实践研究，聚焦学生的</w:t>
      </w:r>
      <w:r w:rsidR="005300F6" w:rsidRPr="008C3675">
        <w:rPr>
          <w:rFonts w:ascii="宋体" w:hAnsi="宋体" w:cs="宋体" w:hint="eastAsia"/>
          <w:kern w:val="0"/>
          <w:sz w:val="24"/>
        </w:rPr>
        <w:t>音乐</w:t>
      </w:r>
      <w:r w:rsidRPr="008C3675">
        <w:rPr>
          <w:rFonts w:ascii="宋体" w:hAnsi="宋体" w:cs="宋体" w:hint="eastAsia"/>
          <w:kern w:val="0"/>
          <w:sz w:val="24"/>
        </w:rPr>
        <w:t>学科素养，继续打造“结构开放，多元互动，师生共长”的善真课堂。继续</w:t>
      </w:r>
      <w:r w:rsidRPr="008C3675">
        <w:rPr>
          <w:rFonts w:ascii="宋体" w:hAnsi="宋体" w:cs="宋体" w:hint="eastAsia"/>
          <w:sz w:val="24"/>
        </w:rPr>
        <w:t>坚持“在成事中成人，以成人促成事”的变革理念，在激发内驱、优化机制中</w:t>
      </w:r>
      <w:proofErr w:type="gramStart"/>
      <w:r w:rsidRPr="008C3675">
        <w:rPr>
          <w:rFonts w:ascii="宋体" w:hAnsi="宋体" w:cs="宋体" w:hint="eastAsia"/>
          <w:sz w:val="24"/>
        </w:rPr>
        <w:t>促教师</w:t>
      </w:r>
      <w:proofErr w:type="gramEnd"/>
      <w:r w:rsidRPr="008C3675">
        <w:rPr>
          <w:rFonts w:ascii="宋体" w:hAnsi="宋体" w:cs="宋体" w:hint="eastAsia"/>
          <w:sz w:val="24"/>
        </w:rPr>
        <w:t>自能自觉，在</w:t>
      </w:r>
      <w:r w:rsidRPr="008C3675">
        <w:rPr>
          <w:rFonts w:ascii="宋体" w:hAnsi="宋体" w:cs="宋体" w:hint="eastAsia"/>
          <w:bCs/>
          <w:sz w:val="24"/>
        </w:rPr>
        <w:t>多层互动、增强促弱中</w:t>
      </w:r>
      <w:proofErr w:type="gramStart"/>
      <w:r w:rsidRPr="008C3675">
        <w:rPr>
          <w:rFonts w:ascii="宋体" w:hAnsi="宋体" w:cs="宋体" w:hint="eastAsia"/>
          <w:bCs/>
          <w:sz w:val="24"/>
        </w:rPr>
        <w:t>促教师</w:t>
      </w:r>
      <w:proofErr w:type="gramEnd"/>
      <w:r w:rsidRPr="008C3675">
        <w:rPr>
          <w:rFonts w:ascii="宋体" w:hAnsi="宋体" w:cs="宋体" w:hint="eastAsia"/>
          <w:bCs/>
          <w:sz w:val="24"/>
        </w:rPr>
        <w:t>团队</w:t>
      </w:r>
      <w:r w:rsidRPr="008C3675">
        <w:rPr>
          <w:rFonts w:ascii="宋体" w:hAnsi="宋体" w:cs="宋体" w:hint="eastAsia"/>
          <w:sz w:val="24"/>
        </w:rPr>
        <w:t>吸纳共进。</w:t>
      </w:r>
    </w:p>
    <w:p w14:paraId="298775F2" w14:textId="77777777" w:rsidR="00943850" w:rsidRPr="008C3675" w:rsidRDefault="00943850" w:rsidP="008C3675">
      <w:pPr>
        <w:spacing w:line="360" w:lineRule="auto"/>
        <w:rPr>
          <w:rFonts w:ascii="宋体" w:hAnsi="宋体" w:cs="宋体"/>
          <w:b/>
          <w:sz w:val="24"/>
        </w:rPr>
      </w:pPr>
      <w:r w:rsidRPr="008C3675">
        <w:rPr>
          <w:rFonts w:ascii="宋体" w:hAnsi="宋体" w:cs="宋体" w:hint="eastAsia"/>
          <w:b/>
          <w:sz w:val="24"/>
        </w:rPr>
        <w:t>三、发展分目标及阶段目标</w:t>
      </w:r>
    </w:p>
    <w:p w14:paraId="4CC48FC4" w14:textId="77777777" w:rsidR="00943850" w:rsidRPr="008C3675" w:rsidRDefault="00943850" w:rsidP="008C3675">
      <w:pPr>
        <w:pStyle w:val="p0"/>
        <w:spacing w:line="360" w:lineRule="auto"/>
        <w:rPr>
          <w:rFonts w:ascii="宋体" w:hAnsi="宋体" w:cs="宋体"/>
          <w:b/>
          <w:sz w:val="24"/>
          <w:szCs w:val="24"/>
        </w:rPr>
      </w:pPr>
      <w:r w:rsidRPr="008C3675">
        <w:rPr>
          <w:rFonts w:ascii="宋体" w:hAnsi="宋体" w:cs="宋体" w:hint="eastAsia"/>
          <w:b/>
          <w:sz w:val="24"/>
          <w:szCs w:val="24"/>
        </w:rPr>
        <w:t>1．教师发展目标。</w:t>
      </w:r>
    </w:p>
    <w:p w14:paraId="2BCC3DA7" w14:textId="77777777" w:rsidR="00943850" w:rsidRPr="008C3675" w:rsidRDefault="00943850" w:rsidP="008C3675">
      <w:pPr>
        <w:pStyle w:val="p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C3675">
        <w:rPr>
          <w:rFonts w:ascii="宋体" w:hAnsi="宋体" w:cs="宋体" w:hint="eastAsia"/>
          <w:sz w:val="24"/>
          <w:szCs w:val="24"/>
        </w:rPr>
        <w:t>（1）基于教师发展现状，注重平台搭建，在外驱内需中激越发展自信。</w:t>
      </w:r>
    </w:p>
    <w:p w14:paraId="5565F546" w14:textId="77777777" w:rsidR="00943850" w:rsidRPr="008C3675" w:rsidRDefault="00943850" w:rsidP="008C3675">
      <w:pPr>
        <w:pStyle w:val="p0"/>
        <w:spacing w:line="360" w:lineRule="auto"/>
        <w:ind w:firstLineChars="200" w:firstLine="480"/>
        <w:rPr>
          <w:rFonts w:ascii="宋体" w:hAnsi="宋体" w:cs="宋体"/>
          <w:spacing w:val="-6"/>
          <w:sz w:val="24"/>
          <w:szCs w:val="24"/>
        </w:rPr>
      </w:pPr>
      <w:r w:rsidRPr="008C3675">
        <w:rPr>
          <w:rFonts w:ascii="宋体" w:hAnsi="宋体" w:cs="宋体" w:hint="eastAsia"/>
          <w:sz w:val="24"/>
          <w:szCs w:val="24"/>
        </w:rPr>
        <w:t>（2）以课堂为抓手，以合作为基石，聚焦课题研究，关注日常</w:t>
      </w:r>
      <w:proofErr w:type="gramStart"/>
      <w:r w:rsidRPr="008C3675">
        <w:rPr>
          <w:rFonts w:ascii="宋体" w:hAnsi="宋体" w:cs="宋体" w:hint="eastAsia"/>
          <w:sz w:val="24"/>
          <w:szCs w:val="24"/>
        </w:rPr>
        <w:t>践行</w:t>
      </w:r>
      <w:proofErr w:type="gramEnd"/>
      <w:r w:rsidRPr="008C3675">
        <w:rPr>
          <w:rFonts w:ascii="宋体" w:hAnsi="宋体" w:cs="宋体" w:hint="eastAsia"/>
          <w:sz w:val="24"/>
          <w:szCs w:val="24"/>
        </w:rPr>
        <w:t>，继续</w:t>
      </w:r>
      <w:r w:rsidRPr="008C3675">
        <w:rPr>
          <w:rFonts w:ascii="宋体" w:hAnsi="宋体" w:cs="宋体" w:hint="eastAsia"/>
          <w:spacing w:val="-6"/>
          <w:sz w:val="24"/>
          <w:szCs w:val="24"/>
        </w:rPr>
        <w:t>打造“</w:t>
      </w:r>
      <w:r w:rsidRPr="008C3675">
        <w:rPr>
          <w:rFonts w:ascii="宋体" w:hAnsi="宋体" w:cs="宋体" w:hint="eastAsia"/>
          <w:bCs/>
          <w:sz w:val="24"/>
          <w:szCs w:val="24"/>
        </w:rPr>
        <w:t>自觉发展、吸纳共进</w:t>
      </w:r>
      <w:r w:rsidRPr="008C3675">
        <w:rPr>
          <w:rFonts w:ascii="宋体" w:hAnsi="宋体" w:cs="宋体" w:hint="eastAsia"/>
          <w:spacing w:val="-6"/>
          <w:sz w:val="24"/>
          <w:szCs w:val="24"/>
        </w:rPr>
        <w:t>”的教师队伍。</w:t>
      </w:r>
    </w:p>
    <w:p w14:paraId="437F74D1" w14:textId="4A5D8CFB" w:rsidR="00943850" w:rsidRPr="008C3675" w:rsidRDefault="00943850" w:rsidP="008C3675">
      <w:pPr>
        <w:pStyle w:val="p0"/>
        <w:spacing w:line="360" w:lineRule="auto"/>
        <w:ind w:firstLineChars="200" w:firstLine="456"/>
        <w:rPr>
          <w:rFonts w:ascii="宋体" w:hAnsi="宋体" w:cs="宋体"/>
          <w:sz w:val="24"/>
          <w:szCs w:val="24"/>
        </w:rPr>
      </w:pPr>
      <w:r w:rsidRPr="008C3675">
        <w:rPr>
          <w:rFonts w:ascii="宋体" w:hAnsi="宋体" w:cs="宋体" w:hint="eastAsia"/>
          <w:spacing w:val="-6"/>
          <w:sz w:val="24"/>
          <w:szCs w:val="24"/>
        </w:rPr>
        <w:t>（3）通过三年的努力，能使区</w:t>
      </w:r>
      <w:r w:rsidRPr="008C3675">
        <w:rPr>
          <w:rFonts w:ascii="宋体" w:hAnsi="宋体" w:cs="宋体" w:hint="eastAsia"/>
          <w:sz w:val="24"/>
          <w:szCs w:val="24"/>
        </w:rPr>
        <w:t>市级以上教学能手、骨干教师和学科带头人增加到</w:t>
      </w:r>
      <w:r w:rsidR="00105E74" w:rsidRPr="008C3675">
        <w:rPr>
          <w:rFonts w:ascii="宋体" w:hAnsi="宋体" w:cs="宋体"/>
          <w:sz w:val="24"/>
          <w:szCs w:val="24"/>
        </w:rPr>
        <w:t>4</w:t>
      </w:r>
      <w:r w:rsidRPr="008C3675">
        <w:rPr>
          <w:rFonts w:ascii="宋体" w:hAnsi="宋体" w:cs="宋体" w:hint="eastAsia"/>
          <w:sz w:val="24"/>
          <w:szCs w:val="24"/>
        </w:rPr>
        <w:t>名左右。</w:t>
      </w:r>
    </w:p>
    <w:p w14:paraId="0BB14F78" w14:textId="77777777" w:rsidR="00943850" w:rsidRPr="008C3675" w:rsidRDefault="00943850" w:rsidP="008C3675">
      <w:pPr>
        <w:spacing w:line="360" w:lineRule="auto"/>
        <w:rPr>
          <w:rFonts w:ascii="宋体" w:hAnsi="宋体" w:cs="宋体"/>
          <w:b/>
          <w:sz w:val="24"/>
        </w:rPr>
      </w:pPr>
      <w:r w:rsidRPr="008C3675">
        <w:rPr>
          <w:rFonts w:ascii="宋体" w:hAnsi="宋体" w:cs="宋体" w:hint="eastAsia"/>
          <w:b/>
          <w:sz w:val="24"/>
        </w:rPr>
        <w:t>2．学科发展目标：</w:t>
      </w:r>
    </w:p>
    <w:p w14:paraId="2C426465" w14:textId="7010B2E3" w:rsidR="00943850" w:rsidRPr="008C3675" w:rsidRDefault="00943850" w:rsidP="008C3675">
      <w:pPr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8C3675">
        <w:rPr>
          <w:rFonts w:ascii="宋体" w:hAnsi="宋体" w:cs="宋体" w:hint="eastAsia"/>
          <w:b/>
          <w:sz w:val="24"/>
        </w:rPr>
        <w:t>（1）</w:t>
      </w:r>
      <w:r w:rsidRPr="008C3675">
        <w:rPr>
          <w:rFonts w:ascii="宋体" w:hAnsi="宋体" w:cs="宋体" w:hint="eastAsia"/>
          <w:sz w:val="24"/>
        </w:rPr>
        <w:t>基于学校文化理念引领和“新基础教育”研究的价值取向，扎实</w:t>
      </w:r>
      <w:r w:rsidR="00105E74" w:rsidRPr="008C3675">
        <w:rPr>
          <w:rFonts w:ascii="宋体" w:hAnsi="宋体" w:cs="宋体" w:hint="eastAsia"/>
          <w:sz w:val="24"/>
        </w:rPr>
        <w:t>音乐</w:t>
      </w:r>
      <w:r w:rsidRPr="008C3675">
        <w:rPr>
          <w:rFonts w:ascii="宋体" w:hAnsi="宋体" w:cs="宋体" w:hint="eastAsia"/>
          <w:sz w:val="24"/>
        </w:rPr>
        <w:t>课程建设，继续</w:t>
      </w:r>
      <w:r w:rsidRPr="008C3675">
        <w:rPr>
          <w:rFonts w:ascii="宋体" w:hAnsi="宋体" w:cs="宋体" w:hint="eastAsia"/>
          <w:kern w:val="0"/>
          <w:sz w:val="24"/>
        </w:rPr>
        <w:t>打造“结构开放，多元互动、师生共长”的善真课堂。</w:t>
      </w:r>
    </w:p>
    <w:p w14:paraId="0A123A35" w14:textId="17CF86FE" w:rsidR="00943850" w:rsidRPr="008C3675" w:rsidRDefault="00943850" w:rsidP="008C3675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b/>
          <w:bCs/>
          <w:kern w:val="0"/>
          <w:sz w:val="24"/>
        </w:rPr>
        <w:t>（2）</w:t>
      </w:r>
      <w:r w:rsidRPr="008C3675">
        <w:rPr>
          <w:rFonts w:ascii="宋体" w:hAnsi="宋体" w:cs="宋体" w:hint="eastAsia"/>
          <w:kern w:val="0"/>
          <w:sz w:val="24"/>
        </w:rPr>
        <w:t>继续完善具有学校特色的《师生课堂新常规观测表》《课堂教学反思评价表》《课堂教学设计评价表》,固化善真课堂“开放式导入”，“核心过程推进”、“开放式延伸”大板块实施，继续</w:t>
      </w:r>
      <w:r w:rsidRPr="008C3675">
        <w:rPr>
          <w:rFonts w:ascii="宋体" w:hAnsi="宋体" w:cs="宋体" w:hint="eastAsia"/>
          <w:sz w:val="24"/>
        </w:rPr>
        <w:t>锤炼教师</w:t>
      </w:r>
      <w:r w:rsidRPr="008C3675">
        <w:rPr>
          <w:rFonts w:ascii="宋体" w:hAnsi="宋体" w:cs="宋体" w:hint="eastAsia"/>
          <w:kern w:val="0"/>
          <w:sz w:val="24"/>
        </w:rPr>
        <w:t>的课堂基本功，扎实培养学生“</w:t>
      </w:r>
      <w:r w:rsidRPr="008C3675">
        <w:rPr>
          <w:rFonts w:ascii="宋体" w:hAnsi="宋体" w:cs="宋体" w:hint="eastAsia"/>
          <w:sz w:val="24"/>
        </w:rPr>
        <w:t>会听、会想、会说、会看、会做</w:t>
      </w:r>
      <w:r w:rsidR="005300F6" w:rsidRPr="008C3675">
        <w:rPr>
          <w:rFonts w:ascii="宋体" w:hAnsi="宋体" w:cs="宋体" w:hint="eastAsia"/>
          <w:sz w:val="24"/>
        </w:rPr>
        <w:t>、会唱、会奏</w:t>
      </w:r>
      <w:r w:rsidRPr="008C3675">
        <w:rPr>
          <w:rFonts w:ascii="宋体" w:hAnsi="宋体" w:cs="宋体" w:hint="eastAsia"/>
          <w:sz w:val="24"/>
        </w:rPr>
        <w:t>”学习新常规，着力提升学生的</w:t>
      </w:r>
      <w:r w:rsidR="005300F6" w:rsidRPr="008C3675">
        <w:rPr>
          <w:rFonts w:ascii="宋体" w:hAnsi="宋体" w:cs="宋体" w:hint="eastAsia"/>
          <w:sz w:val="24"/>
        </w:rPr>
        <w:t>音乐</w:t>
      </w:r>
      <w:r w:rsidRPr="008C3675">
        <w:rPr>
          <w:rFonts w:ascii="宋体" w:hAnsi="宋体" w:cs="宋体" w:hint="eastAsia"/>
          <w:sz w:val="24"/>
        </w:rPr>
        <w:t>学科素养。</w:t>
      </w:r>
    </w:p>
    <w:p w14:paraId="784FA99D" w14:textId="77777777" w:rsidR="00943850" w:rsidRPr="008C3675" w:rsidRDefault="00943850" w:rsidP="008C3675">
      <w:pPr>
        <w:spacing w:line="360" w:lineRule="auto"/>
        <w:rPr>
          <w:rFonts w:ascii="宋体" w:hAnsi="宋体" w:cs="宋体"/>
          <w:b/>
          <w:sz w:val="24"/>
        </w:rPr>
      </w:pPr>
      <w:r w:rsidRPr="008C3675">
        <w:rPr>
          <w:rFonts w:ascii="宋体" w:hAnsi="宋体" w:cs="宋体" w:hint="eastAsia"/>
          <w:b/>
          <w:sz w:val="24"/>
        </w:rPr>
        <w:t>3．教研文化目标。</w:t>
      </w:r>
    </w:p>
    <w:p w14:paraId="232AEC3D" w14:textId="30722827" w:rsidR="00943850" w:rsidRDefault="00943850" w:rsidP="008C367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sz w:val="24"/>
        </w:rPr>
        <w:t>构建责任人负责的研究机制，合理利用好</w:t>
      </w:r>
      <w:r w:rsidR="002A7031" w:rsidRPr="008C3675">
        <w:rPr>
          <w:rFonts w:ascii="宋体" w:hAnsi="宋体" w:cs="宋体" w:hint="eastAsia"/>
          <w:sz w:val="24"/>
        </w:rPr>
        <w:t>音乐学科组</w:t>
      </w:r>
      <w:r w:rsidRPr="008C3675">
        <w:rPr>
          <w:rFonts w:ascii="宋体" w:hAnsi="宋体" w:cs="宋体" w:hint="eastAsia"/>
          <w:sz w:val="24"/>
        </w:rPr>
        <w:t>课题研究的契机，继续完善 “有机勾联”“差异联动”，“前延后续”，“辐射转化”的研究机制，有效存进“和谐共进、积极进取”的团队文化建设。</w:t>
      </w:r>
    </w:p>
    <w:p w14:paraId="7D13BD9F" w14:textId="398C8168" w:rsidR="001E56A2" w:rsidRDefault="001E56A2" w:rsidP="00341BA7">
      <w:pPr>
        <w:spacing w:line="360" w:lineRule="auto"/>
        <w:rPr>
          <w:rFonts w:ascii="宋体" w:hAnsi="宋体" w:cs="宋体"/>
          <w:sz w:val="24"/>
        </w:rPr>
      </w:pPr>
    </w:p>
    <w:p w14:paraId="5E4D4F2B" w14:textId="56E2FD09" w:rsidR="00341BA7" w:rsidRDefault="00341BA7" w:rsidP="00341BA7">
      <w:pPr>
        <w:spacing w:line="360" w:lineRule="auto"/>
        <w:rPr>
          <w:rFonts w:ascii="宋体" w:hAnsi="宋体" w:cs="宋体"/>
          <w:sz w:val="24"/>
        </w:rPr>
      </w:pPr>
    </w:p>
    <w:p w14:paraId="5D1228FF" w14:textId="1CBB999A" w:rsidR="00341BA7" w:rsidRDefault="00341BA7" w:rsidP="00341BA7">
      <w:pPr>
        <w:spacing w:line="360" w:lineRule="auto"/>
        <w:rPr>
          <w:rFonts w:ascii="宋体" w:hAnsi="宋体" w:cs="宋体"/>
          <w:sz w:val="24"/>
        </w:rPr>
      </w:pPr>
    </w:p>
    <w:p w14:paraId="6400700D" w14:textId="77777777" w:rsidR="00341BA7" w:rsidRDefault="00341BA7" w:rsidP="00341BA7">
      <w:pPr>
        <w:spacing w:line="360" w:lineRule="auto"/>
        <w:rPr>
          <w:rFonts w:ascii="宋体" w:hAnsi="宋体" w:cs="宋体" w:hint="eastAsia"/>
          <w:sz w:val="24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2340"/>
        <w:gridCol w:w="2294"/>
      </w:tblGrid>
      <w:tr w:rsidR="001E56A2" w14:paraId="5B270EAC" w14:textId="77777777" w:rsidTr="009935FB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58E06811" w14:textId="77777777" w:rsidR="001E56A2" w:rsidRDefault="001E56A2" w:rsidP="009935FB">
            <w:pPr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领域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40538BB" w14:textId="77777777" w:rsidR="001E56A2" w:rsidRDefault="001E56A2" w:rsidP="009935FB">
            <w:pPr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2021学年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475E2EA2" w14:textId="77777777" w:rsidR="001E56A2" w:rsidRDefault="001E56A2" w:rsidP="009935FB">
            <w:pPr>
              <w:spacing w:line="320" w:lineRule="exact"/>
              <w:ind w:firstLineChars="200" w:firstLine="42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2022学年</w:t>
            </w: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</w:tcPr>
          <w:p w14:paraId="032FC862" w14:textId="77777777" w:rsidR="001E56A2" w:rsidRDefault="001E56A2" w:rsidP="009935FB">
            <w:pPr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2023学年</w:t>
            </w:r>
          </w:p>
        </w:tc>
      </w:tr>
      <w:tr w:rsidR="001E56A2" w14:paraId="48DDE3C6" w14:textId="77777777" w:rsidTr="009935FB">
        <w:trPr>
          <w:trHeight w:val="610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14:paraId="046AC9BC" w14:textId="77777777" w:rsidR="001E56A2" w:rsidRDefault="001E56A2" w:rsidP="009935FB">
            <w:pPr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教师发展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FC9F556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1．组织教师制定新的“个人三年专业成长规划”。</w:t>
            </w:r>
          </w:p>
          <w:p w14:paraId="51D59505" w14:textId="62D511E1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2．构建教师发展项目合作组。（</w:t>
            </w:r>
            <w:r w:rsidR="00341BA7">
              <w:rPr>
                <w:rFonts w:ascii="宋体" w:hAnsi="宋体" w:cs="宋体" w:hint="eastAsia"/>
                <w:sz w:val="21"/>
                <w:szCs w:val="21"/>
              </w:rPr>
              <w:t>成立三个青年教师成长团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  <w:p w14:paraId="09C2C42D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3.搭建“骨干讲坛” “成长论坛”、  “课题研究”的研修平台。</w:t>
            </w:r>
          </w:p>
          <w:p w14:paraId="0FECA048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4．通过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“十佳感动教师”评选、“月度人物”、“团队展示”平台等聚焦并分享教师成长的亮点。</w:t>
            </w:r>
          </w:p>
          <w:p w14:paraId="0421EAA3" w14:textId="4998C776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5．新增2人左右的校级骨干教师群体及五级梯队培养对象。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43321B8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1．教师实施“个人三年专业成长规划”中期回顾。</w:t>
            </w:r>
          </w:p>
          <w:p w14:paraId="40131645" w14:textId="7F41EDB2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2．</w:t>
            </w:r>
            <w:r w:rsidR="00341BA7">
              <w:rPr>
                <w:rFonts w:ascii="宋体" w:hAnsi="宋体" w:cs="宋体" w:hint="eastAsia"/>
                <w:sz w:val="21"/>
                <w:szCs w:val="21"/>
              </w:rPr>
              <w:t>三个</w:t>
            </w:r>
            <w:r>
              <w:rPr>
                <w:rFonts w:ascii="宋体" w:hAnsi="宋体" w:cs="宋体" w:hint="eastAsia"/>
                <w:sz w:val="21"/>
                <w:szCs w:val="21"/>
              </w:rPr>
              <w:t>青年教师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成长团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活动展示（聚焦青年教师成长亮点）</w:t>
            </w:r>
          </w:p>
          <w:p w14:paraId="374A1E6C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3．评估研修平台的绩效，并进行完善。</w:t>
            </w:r>
          </w:p>
          <w:p w14:paraId="317DE868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4．继续依托薛小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“十佳感动教师”评选、“月度人物”、“团队展示”等聚焦学科组教师成长的亮点。</w:t>
            </w:r>
          </w:p>
          <w:p w14:paraId="4649A916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5．评估骨干教师发展现状，再确定2人左右为校区市骨干教师培养对象。</w:t>
            </w: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</w:tcPr>
          <w:p w14:paraId="12E87987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1．全面测评教师“个人三年专业成长规划”达成情况，关注并评估青年教师的发展状态。</w:t>
            </w:r>
          </w:p>
          <w:p w14:paraId="7B8ADCEC" w14:textId="0C3DCB31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2．</w:t>
            </w:r>
            <w:r w:rsidR="00341BA7">
              <w:rPr>
                <w:rFonts w:ascii="宋体" w:hAnsi="宋体" w:cs="宋体" w:hint="eastAsia"/>
                <w:sz w:val="21"/>
                <w:szCs w:val="21"/>
              </w:rPr>
              <w:t>青年教师成长团，优秀教师</w:t>
            </w:r>
            <w:r>
              <w:rPr>
                <w:rFonts w:ascii="宋体" w:hAnsi="宋体" w:cs="宋体" w:hint="eastAsia"/>
                <w:sz w:val="21"/>
                <w:szCs w:val="21"/>
              </w:rPr>
              <w:t>总结分享经验与成果。</w:t>
            </w:r>
          </w:p>
          <w:p w14:paraId="50E0FB12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3．研修平台绩效再评估，进一步进行完善。</w:t>
            </w:r>
          </w:p>
          <w:p w14:paraId="620CC318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4．继续依托薛小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“十佳感动教师”评选、“月度人物”、“团队展示”等聚焦教师成长的亮点。</w:t>
            </w:r>
          </w:p>
          <w:p w14:paraId="1EA55C98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5．能新增2名以上区五级梯队老师。</w:t>
            </w:r>
          </w:p>
        </w:tc>
      </w:tr>
      <w:tr w:rsidR="001E56A2" w14:paraId="2E476DDB" w14:textId="77777777" w:rsidTr="009935FB">
        <w:trPr>
          <w:trHeight w:val="1875"/>
        </w:trPr>
        <w:tc>
          <w:tcPr>
            <w:tcW w:w="1728" w:type="dxa"/>
            <w:tcBorders>
              <w:left w:val="single" w:sz="12" w:space="0" w:color="auto"/>
            </w:tcBorders>
          </w:tcPr>
          <w:p w14:paraId="0377F162" w14:textId="77777777" w:rsidR="001E56A2" w:rsidRDefault="001E56A2" w:rsidP="009935FB">
            <w:pPr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学科发展与</w:t>
            </w:r>
          </w:p>
          <w:p w14:paraId="2B73F6E6" w14:textId="77777777" w:rsidR="001E56A2" w:rsidRDefault="001E56A2" w:rsidP="009935FB">
            <w:pPr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团队建设</w:t>
            </w:r>
          </w:p>
        </w:tc>
        <w:tc>
          <w:tcPr>
            <w:tcW w:w="2160" w:type="dxa"/>
          </w:tcPr>
          <w:p w14:paraId="1AD3952C" w14:textId="298F359C" w:rsidR="001E56A2" w:rsidRDefault="001E56A2" w:rsidP="001E56A2">
            <w:pPr>
              <w:pStyle w:val="2"/>
              <w:numPr>
                <w:ilvl w:val="0"/>
                <w:numId w:val="2"/>
              </w:numPr>
              <w:shd w:val="clear" w:color="auto" w:fill="FFFFFF"/>
              <w:tabs>
                <w:tab w:val="left" w:pos="1170"/>
              </w:tabs>
              <w:spacing w:after="0" w:line="320" w:lineRule="exact"/>
              <w:ind w:leftChars="0" w:left="0"/>
              <w:textAlignment w:val="baseline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制定“</w:t>
            </w:r>
            <w:r w:rsidR="00341BA7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学科发展三年规划”。进一步完善学科组研究课题——“</w:t>
            </w:r>
            <w:r w:rsidR="00D53F8C" w:rsidRPr="00D53F8C">
              <w:rPr>
                <w:rFonts w:ascii="宋体" w:hAnsi="宋体" w:cs="宋体" w:hint="eastAsia"/>
                <w:sz w:val="21"/>
                <w:szCs w:val="21"/>
              </w:rPr>
              <w:t>基于小学音乐课堂的学生音乐创造能力的研究</w:t>
            </w:r>
            <w:r>
              <w:rPr>
                <w:rFonts w:ascii="宋体" w:hAnsi="宋体" w:cs="宋体" w:hint="eastAsia"/>
                <w:sz w:val="21"/>
                <w:szCs w:val="21"/>
              </w:rPr>
              <w:t>”。</w:t>
            </w:r>
          </w:p>
          <w:p w14:paraId="420E74A1" w14:textId="0913F451" w:rsidR="001E56A2" w:rsidRDefault="001E56A2" w:rsidP="009935FB">
            <w:pPr>
              <w:pStyle w:val="2"/>
              <w:shd w:val="clear" w:color="auto" w:fill="FFFFFF"/>
              <w:tabs>
                <w:tab w:val="left" w:pos="1170"/>
              </w:tabs>
              <w:spacing w:after="0" w:line="320" w:lineRule="exact"/>
              <w:ind w:leftChars="0" w:left="0"/>
              <w:textAlignment w:val="baseline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2．基于课题，教研组</w:t>
            </w:r>
            <w:r w:rsidR="00D53F8C">
              <w:rPr>
                <w:rFonts w:ascii="宋体" w:hAnsi="宋体" w:cs="宋体" w:hint="eastAsia"/>
                <w:bCs/>
                <w:sz w:val="21"/>
                <w:szCs w:val="21"/>
              </w:rPr>
              <w:t>内</w:t>
            </w:r>
            <w:r>
              <w:rPr>
                <w:rFonts w:ascii="宋体" w:hAnsi="宋体" w:cs="宋体" w:hint="eastAsia"/>
                <w:sz w:val="21"/>
                <w:szCs w:val="21"/>
              </w:rPr>
              <w:t>整体设计研究序列和专题。</w:t>
            </w:r>
          </w:p>
          <w:p w14:paraId="3F9D0E71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3．努力完善课题研究的有效途径——通过“专题阐述、精品课堂、专家诊断”三大板块的呈现来构建“开放、互动、成长”的教研形态。</w:t>
            </w:r>
          </w:p>
          <w:p w14:paraId="073FE99C" w14:textId="3C28435C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4．做好前期</w:t>
            </w:r>
            <w:r w:rsidR="00D53F8C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课程开发成熟经验的总结，形成</w:t>
            </w:r>
            <w:r w:rsidR="00D53F8C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课程开发教师团队，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完善已有</w:t>
            </w:r>
            <w:r w:rsidR="00D53F8C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课程，二要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开发新的</w:t>
            </w:r>
            <w:r w:rsidR="00D53F8C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课程。</w:t>
            </w:r>
          </w:p>
        </w:tc>
        <w:tc>
          <w:tcPr>
            <w:tcW w:w="2340" w:type="dxa"/>
          </w:tcPr>
          <w:p w14:paraId="39F1B002" w14:textId="77777777" w:rsidR="001E56A2" w:rsidRDefault="001E56A2" w:rsidP="009935FB">
            <w:pPr>
              <w:pStyle w:val="2"/>
              <w:shd w:val="clear" w:color="auto" w:fill="FFFFFF"/>
              <w:tabs>
                <w:tab w:val="left" w:pos="1170"/>
              </w:tabs>
              <w:spacing w:after="0" w:line="320" w:lineRule="exact"/>
              <w:ind w:leftChars="0" w:left="0"/>
              <w:textAlignment w:val="baseline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1．</w:t>
            </w:r>
            <w:r>
              <w:rPr>
                <w:rFonts w:ascii="宋体" w:hAnsi="宋体" w:cs="宋体" w:hint="eastAsia"/>
                <w:sz w:val="21"/>
                <w:szCs w:val="21"/>
              </w:rPr>
              <w:t>盘点阶段研究成果，积累各领域研究资料；在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积聚资源中创生具有引领价值的学科新质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14:paraId="07FA0842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2．</w:t>
            </w:r>
            <w:r>
              <w:rPr>
                <w:rFonts w:ascii="宋体" w:hAnsi="宋体" w:cs="宋体" w:hint="eastAsia"/>
                <w:sz w:val="21"/>
                <w:szCs w:val="21"/>
              </w:rPr>
              <w:t>全盘解读教师现状，架构教师梯队发展序列，形成“主动学习、实践反思、积极重建”于一体的教师团队文化。形成梯队滚动发展格局，逐步架构“自觉发展、吸纳共进”的教师发展文化。</w:t>
            </w:r>
          </w:p>
          <w:p w14:paraId="1E1B830D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3．在不断实践、提炼中丰富学生“年段目标培养序列”和“学生课堂新常规序列”，并且创建新的课堂检测表，对日常课堂中师生新常规的落实进行检测、督促以及亮点聚焦和问题诊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断。</w:t>
            </w:r>
          </w:p>
          <w:p w14:paraId="207F509B" w14:textId="5B3D402C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4．</w:t>
            </w:r>
            <w:r w:rsidR="00D53F8C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课程开发情况阶段回顾。</w:t>
            </w:r>
          </w:p>
        </w:tc>
        <w:tc>
          <w:tcPr>
            <w:tcW w:w="2294" w:type="dxa"/>
            <w:tcBorders>
              <w:right w:val="single" w:sz="12" w:space="0" w:color="auto"/>
            </w:tcBorders>
          </w:tcPr>
          <w:p w14:paraId="4F441DB4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1．全面总结梳理学科三年主动发展历程，提炼具有学科文化特质、研究品质的物化成果。</w:t>
            </w:r>
          </w:p>
          <w:p w14:paraId="0334629A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2．进一步完善并打造“优秀教研团队”，在经验分享中成事成人。</w:t>
            </w:r>
          </w:p>
          <w:p w14:paraId="0BB76A1E" w14:textId="7233DC79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3．</w:t>
            </w:r>
            <w:r w:rsidR="00D53F8C">
              <w:rPr>
                <w:rFonts w:ascii="宋体" w:hAnsi="宋体" w:cs="宋体" w:hint="eastAsia"/>
                <w:sz w:val="21"/>
                <w:szCs w:val="21"/>
              </w:rPr>
              <w:t>新</w:t>
            </w:r>
            <w:r>
              <w:rPr>
                <w:rFonts w:ascii="宋体" w:hAnsi="宋体" w:cs="宋体" w:hint="eastAsia"/>
                <w:sz w:val="21"/>
                <w:szCs w:val="21"/>
              </w:rPr>
              <w:t>教师尽早适应岗位工作，努力形成自己独特的教研文化，新增至少2名骨干教师，有至少有1名教师能成为品牌教师（拥有自己独特的教学风格）。</w:t>
            </w:r>
          </w:p>
          <w:p w14:paraId="166EAEE9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F38D8FC" w14:textId="2ADD204D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4．形成有校本特色的</w:t>
            </w:r>
            <w:r w:rsidR="00D53F8C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学科课程体系，提升教师课程开发、实施、评价能力。</w:t>
            </w:r>
          </w:p>
          <w:p w14:paraId="32E8F68E" w14:textId="77777777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1E56A2" w:rsidRPr="00517B90" w14:paraId="3E8B4294" w14:textId="77777777" w:rsidTr="009935FB">
        <w:trPr>
          <w:trHeight w:val="1875"/>
        </w:trPr>
        <w:tc>
          <w:tcPr>
            <w:tcW w:w="1728" w:type="dxa"/>
            <w:tcBorders>
              <w:left w:val="single" w:sz="12" w:space="0" w:color="auto"/>
            </w:tcBorders>
          </w:tcPr>
          <w:p w14:paraId="054E389A" w14:textId="77777777" w:rsidR="001E56A2" w:rsidRDefault="001E56A2" w:rsidP="009935FB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社团训练</w:t>
            </w:r>
          </w:p>
        </w:tc>
        <w:tc>
          <w:tcPr>
            <w:tcW w:w="2160" w:type="dxa"/>
          </w:tcPr>
          <w:p w14:paraId="24DE1319" w14:textId="0F580DC8" w:rsidR="001E56A2" w:rsidRDefault="001E56A2" w:rsidP="001E56A2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围绕新北区</w:t>
            </w:r>
            <w:r w:rsidR="004F5955">
              <w:rPr>
                <w:rFonts w:ascii="宋体" w:hAnsi="宋体" w:cs="宋体" w:hint="eastAsia"/>
                <w:sz w:val="21"/>
                <w:szCs w:val="21"/>
              </w:rPr>
              <w:t>音乐</w:t>
            </w:r>
            <w:r>
              <w:rPr>
                <w:rFonts w:ascii="宋体" w:hAnsi="宋体" w:cs="宋体" w:hint="eastAsia"/>
                <w:sz w:val="21"/>
                <w:szCs w:val="21"/>
              </w:rPr>
              <w:t>工作督导，做好相关社团组建、社团训练</w:t>
            </w:r>
            <w:r w:rsidR="004F5955">
              <w:rPr>
                <w:rFonts w:ascii="宋体" w:hAnsi="宋体" w:cs="宋体" w:hint="eastAsia"/>
                <w:sz w:val="21"/>
                <w:szCs w:val="21"/>
              </w:rPr>
              <w:t>以及中小学艺术节等比赛</w:t>
            </w:r>
            <w:r>
              <w:rPr>
                <w:rFonts w:ascii="宋体" w:hAnsi="宋体" w:cs="宋体" w:hint="eastAsia"/>
                <w:sz w:val="21"/>
                <w:szCs w:val="21"/>
              </w:rPr>
              <w:t>各项准备。</w:t>
            </w:r>
          </w:p>
          <w:p w14:paraId="768F692D" w14:textId="401562F6" w:rsidR="001E56A2" w:rsidRDefault="001E56A2" w:rsidP="001E56A2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力争在各类比赛中，取得优异成绩，顺利到满分。</w:t>
            </w:r>
          </w:p>
        </w:tc>
        <w:tc>
          <w:tcPr>
            <w:tcW w:w="2340" w:type="dxa"/>
          </w:tcPr>
          <w:p w14:paraId="76C2E9A7" w14:textId="39E20460" w:rsidR="001E56A2" w:rsidRDefault="001E56A2" w:rsidP="009935FB"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 w:rsidR="00517B90">
              <w:rPr>
                <w:rFonts w:ascii="宋体" w:hAnsi="宋体" w:cs="宋体" w:hint="eastAsia"/>
                <w:sz w:val="21"/>
                <w:szCs w:val="21"/>
              </w:rPr>
              <w:t>各社团根据安排、课程设计有效开展活动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14:paraId="2E8AAF78" w14:textId="2ECEAC38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2.力争在各类比赛中，取得优异成绩，顺利到满分。</w:t>
            </w:r>
          </w:p>
        </w:tc>
        <w:tc>
          <w:tcPr>
            <w:tcW w:w="2294" w:type="dxa"/>
            <w:tcBorders>
              <w:right w:val="single" w:sz="12" w:space="0" w:color="auto"/>
            </w:tcBorders>
          </w:tcPr>
          <w:p w14:paraId="197A558E" w14:textId="4C91E8E2" w:rsidR="001E56A2" w:rsidRDefault="001E56A2" w:rsidP="009935FB"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 w:rsidR="00517B90">
              <w:rPr>
                <w:rFonts w:ascii="宋体" w:hAnsi="宋体" w:cs="宋体" w:hint="eastAsia"/>
                <w:sz w:val="21"/>
                <w:szCs w:val="21"/>
              </w:rPr>
              <w:t>形成固定的特色社团团队，各社团有自己的训练心得、成果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14:paraId="0530DC97" w14:textId="149FF59A" w:rsidR="001E56A2" w:rsidRDefault="001E56A2" w:rsidP="009935FB">
            <w:pPr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2.力争在各类比赛中，取得优异成绩，顺利到满分。</w:t>
            </w:r>
          </w:p>
        </w:tc>
      </w:tr>
    </w:tbl>
    <w:p w14:paraId="36EA10FF" w14:textId="77777777" w:rsidR="008C3675" w:rsidRDefault="008C3675" w:rsidP="001E56A2">
      <w:pPr>
        <w:spacing w:line="360" w:lineRule="auto"/>
        <w:rPr>
          <w:rFonts w:ascii="宋体" w:hAnsi="宋体" w:cs="宋体" w:hint="eastAsia"/>
          <w:b/>
          <w:sz w:val="24"/>
        </w:rPr>
      </w:pPr>
    </w:p>
    <w:p w14:paraId="45B04D11" w14:textId="1E708653" w:rsidR="00943850" w:rsidRPr="008C3675" w:rsidRDefault="00943850" w:rsidP="008C3675">
      <w:pPr>
        <w:spacing w:line="360" w:lineRule="auto"/>
        <w:ind w:firstLineChars="200" w:firstLine="482"/>
        <w:jc w:val="center"/>
        <w:rPr>
          <w:rFonts w:ascii="宋体" w:hAnsi="宋体" w:cs="宋体"/>
          <w:sz w:val="24"/>
        </w:rPr>
      </w:pPr>
      <w:r w:rsidRPr="008C3675">
        <w:rPr>
          <w:rFonts w:ascii="宋体" w:hAnsi="宋体" w:cs="宋体" w:hint="eastAsia"/>
          <w:b/>
          <w:sz w:val="24"/>
        </w:rPr>
        <w:t xml:space="preserve">第三部分  </w:t>
      </w:r>
      <w:r w:rsidR="00556632">
        <w:rPr>
          <w:rFonts w:ascii="宋体" w:hAnsi="宋体" w:cs="宋体" w:hint="eastAsia"/>
          <w:b/>
          <w:sz w:val="24"/>
        </w:rPr>
        <w:t>学科建设的</w:t>
      </w:r>
      <w:r w:rsidRPr="008C3675">
        <w:rPr>
          <w:rFonts w:ascii="宋体" w:hAnsi="宋体" w:cs="宋体" w:hint="eastAsia"/>
          <w:b/>
          <w:sz w:val="24"/>
        </w:rPr>
        <w:t>主要措施</w:t>
      </w:r>
    </w:p>
    <w:p w14:paraId="3351E9F8" w14:textId="77777777" w:rsidR="008C3675" w:rsidRPr="00556632" w:rsidRDefault="008C3675" w:rsidP="008C367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56632">
        <w:rPr>
          <w:rFonts w:ascii="宋体" w:hAnsi="宋体" w:hint="eastAsia"/>
          <w:b/>
          <w:bCs/>
          <w:sz w:val="24"/>
        </w:rPr>
        <w:t>（一）加强理论学习，夯实基础</w:t>
      </w:r>
    </w:p>
    <w:p w14:paraId="6889A483" w14:textId="5B3BD6F6" w:rsidR="008C3675" w:rsidRPr="008C3675" w:rsidRDefault="008C3675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8C3675">
        <w:rPr>
          <w:rFonts w:ascii="宋体" w:hAnsi="宋体" w:hint="eastAsia"/>
          <w:sz w:val="24"/>
        </w:rPr>
        <w:t xml:space="preserve">1）解读新课标，建立新理念。进一步强化学习意识，不断督促教师平时的理论学习，在组内形成积极氛围。 </w:t>
      </w:r>
    </w:p>
    <w:p w14:paraId="03791221" w14:textId="5860CBBE" w:rsidR="008C3675" w:rsidRPr="008C3675" w:rsidRDefault="00556632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8C3675" w:rsidRPr="008C3675">
        <w:rPr>
          <w:rFonts w:ascii="宋体" w:hAnsi="宋体" w:hint="eastAsia"/>
          <w:sz w:val="24"/>
        </w:rPr>
        <w:t>2）集体阅读</w:t>
      </w:r>
      <w:r>
        <w:rPr>
          <w:rFonts w:ascii="宋体" w:hAnsi="宋体" w:hint="eastAsia"/>
          <w:sz w:val="24"/>
        </w:rPr>
        <w:t>音乐教育类书籍</w:t>
      </w:r>
      <w:r w:rsidR="008C3675" w:rsidRPr="008C3675">
        <w:rPr>
          <w:rFonts w:ascii="宋体" w:hAnsi="宋体" w:hint="eastAsia"/>
          <w:sz w:val="24"/>
        </w:rPr>
        <w:t>，并在组内进行读书心得分享</w:t>
      </w:r>
    </w:p>
    <w:p w14:paraId="56B93BFA" w14:textId="00CBA3F9" w:rsidR="008C3675" w:rsidRPr="008C3675" w:rsidRDefault="00556632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8C3675" w:rsidRPr="008C3675">
        <w:rPr>
          <w:rFonts w:ascii="宋体" w:hAnsi="宋体" w:hint="eastAsia"/>
          <w:sz w:val="24"/>
        </w:rPr>
        <w:t>3）加强教师音乐专业学科知识的学习。教材中所涉及的民歌、乐器、作曲家等相关的音乐专业知识，教师在备课时应做好相关知识的收集拓展。</w:t>
      </w:r>
    </w:p>
    <w:p w14:paraId="1B3EC44F" w14:textId="77777777" w:rsidR="008C3675" w:rsidRPr="00C64F23" w:rsidRDefault="008C3675" w:rsidP="008C367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C64F23">
        <w:rPr>
          <w:rFonts w:ascii="宋体" w:hAnsi="宋体" w:hint="eastAsia"/>
          <w:b/>
          <w:bCs/>
          <w:sz w:val="24"/>
        </w:rPr>
        <w:t>（二）搭建平台，助青年教师成长</w:t>
      </w:r>
    </w:p>
    <w:p w14:paraId="1BB281E1" w14:textId="6DE317D7" w:rsidR="00556632" w:rsidRDefault="00556632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56632">
        <w:rPr>
          <w:rFonts w:ascii="宋体" w:hAnsi="宋体" w:hint="eastAsia"/>
          <w:sz w:val="24"/>
        </w:rPr>
        <w:t>（1）根据教师的实际情况和音乐学科的特点，积极配合学校教导</w:t>
      </w:r>
      <w:proofErr w:type="gramStart"/>
      <w:r w:rsidRPr="00556632">
        <w:rPr>
          <w:rFonts w:ascii="宋体" w:hAnsi="宋体" w:hint="eastAsia"/>
          <w:sz w:val="24"/>
        </w:rPr>
        <w:t>处完成</w:t>
      </w:r>
      <w:proofErr w:type="gramEnd"/>
      <w:r w:rsidRPr="00556632">
        <w:rPr>
          <w:rFonts w:ascii="宋体" w:hAnsi="宋体" w:hint="eastAsia"/>
          <w:sz w:val="24"/>
        </w:rPr>
        <w:t>教学任务，同时组织组内人员进行听课、评课，共同提高本组教师任教的基本技能；</w:t>
      </w:r>
    </w:p>
    <w:p w14:paraId="51FDC00C" w14:textId="35AB0DA0" w:rsidR="008C3675" w:rsidRPr="008C3675" w:rsidRDefault="00C64F23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8C3675" w:rsidRPr="008C3675">
        <w:rPr>
          <w:rFonts w:ascii="宋体" w:hAnsi="宋体" w:hint="eastAsia"/>
          <w:sz w:val="24"/>
        </w:rPr>
        <w:t>组织组内人员定期进行教学研讨，共同提高本组教师任教的基本技能。</w:t>
      </w:r>
    </w:p>
    <w:p w14:paraId="0EBD72CA" w14:textId="033D3F1C" w:rsidR="008C3675" w:rsidRPr="008C3675" w:rsidRDefault="00C64F23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8C3675" w:rsidRPr="008C3675">
        <w:rPr>
          <w:rFonts w:ascii="宋体" w:hAnsi="宋体" w:hint="eastAsia"/>
          <w:sz w:val="24"/>
        </w:rPr>
        <w:t>继续开展好青蓝结对工作，</w:t>
      </w:r>
      <w:r w:rsidRPr="00C64F23">
        <w:rPr>
          <w:rFonts w:ascii="宋体" w:hAnsi="宋体" w:hint="eastAsia"/>
          <w:sz w:val="24"/>
        </w:rPr>
        <w:t>“以一带</w:t>
      </w:r>
      <w:proofErr w:type="gramStart"/>
      <w:r w:rsidRPr="00C64F23">
        <w:rPr>
          <w:rFonts w:ascii="宋体" w:hAnsi="宋体" w:hint="eastAsia"/>
          <w:sz w:val="24"/>
        </w:rPr>
        <w:t>一</w:t>
      </w:r>
      <w:proofErr w:type="gramEnd"/>
      <w:r w:rsidRPr="00C64F23">
        <w:rPr>
          <w:rFonts w:ascii="宋体" w:hAnsi="宋体" w:hint="eastAsia"/>
          <w:sz w:val="24"/>
        </w:rPr>
        <w:t>，以一带二”，组建“教师发展联盟”，提升青年教师的学习力以及对资源的转化力。新的三年里，在延续之前徒弟听课的基础上，要求师傅定期听一次徒弟的课，重点关注青年教师的学习力，以及对丰富资源的转化力，在这样不断的互动交流、鞭策指导中，年轻的老师们更好地融入课堂，融入学生，从而获得自信。</w:t>
      </w:r>
    </w:p>
    <w:p w14:paraId="1F73CE3D" w14:textId="77777777" w:rsidR="00C64F23" w:rsidRDefault="00C64F23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C64F23">
        <w:rPr>
          <w:rFonts w:ascii="宋体" w:hAnsi="宋体" w:hint="eastAsia"/>
          <w:sz w:val="24"/>
        </w:rPr>
        <w:t>致力组建青年教师成长团，重点打造30周岁以下教师。首先，运用骨干引领、专家指导、外出学习等方式，有效开展每月一次教学研究活动。其次，依托“骏马杯”比赛或市区校各级教研活动等节点事件，提高青年教师</w:t>
      </w:r>
      <w:r>
        <w:rPr>
          <w:rFonts w:ascii="宋体" w:hAnsi="宋体" w:hint="eastAsia"/>
          <w:sz w:val="24"/>
        </w:rPr>
        <w:t>音乐</w:t>
      </w:r>
      <w:r w:rsidRPr="00C64F23">
        <w:rPr>
          <w:rFonts w:ascii="宋体" w:hAnsi="宋体" w:hint="eastAsia"/>
          <w:sz w:val="24"/>
        </w:rPr>
        <w:t>教学</w:t>
      </w:r>
      <w:r w:rsidRPr="00C64F23">
        <w:rPr>
          <w:rFonts w:ascii="宋体" w:hAnsi="宋体" w:hint="eastAsia"/>
          <w:sz w:val="24"/>
        </w:rPr>
        <w:lastRenderedPageBreak/>
        <w:t>素养与能力，促进青年教师的不断进步与主动发展。再次，在学校的各个层面的活动中，让年轻的老师们走向前台，充分展示自己的风采，分享自己的收获，反思自己的不足，为今后的发展奠定基石。</w:t>
      </w:r>
    </w:p>
    <w:p w14:paraId="61D5B4A9" w14:textId="38BBCA56" w:rsidR="008C3675" w:rsidRPr="00C64F23" w:rsidRDefault="008C3675" w:rsidP="008C367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C64F23">
        <w:rPr>
          <w:rFonts w:ascii="宋体" w:hAnsi="宋体" w:hint="eastAsia"/>
          <w:b/>
          <w:bCs/>
          <w:sz w:val="24"/>
        </w:rPr>
        <w:t>（三）推进教研组课题研讨</w:t>
      </w:r>
    </w:p>
    <w:p w14:paraId="5E809953" w14:textId="17C17C18" w:rsidR="008C3675" w:rsidRPr="008C3675" w:rsidRDefault="008C3675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3675">
        <w:rPr>
          <w:rFonts w:ascii="宋体" w:hAnsi="宋体" w:hint="eastAsia"/>
          <w:sz w:val="24"/>
        </w:rPr>
        <w:t>积极参加课题的申报及研究，切实发掘集体的研究力量，全面提高组内教师的教科研能力，形成我组的特色研究成果。教研组根据实践情况，围绕课题 《基于小学音乐课堂的学生音乐创造能力的研究》进行研究。</w:t>
      </w:r>
    </w:p>
    <w:p w14:paraId="0686EE81" w14:textId="77777777" w:rsidR="008C3675" w:rsidRPr="00C64F23" w:rsidRDefault="008C3675" w:rsidP="008C367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C64F23">
        <w:rPr>
          <w:rFonts w:ascii="宋体" w:hAnsi="宋体" w:hint="eastAsia"/>
          <w:b/>
          <w:bCs/>
          <w:sz w:val="24"/>
        </w:rPr>
        <w:t>（四）夯实教师基本功，提升专业素养</w:t>
      </w:r>
    </w:p>
    <w:p w14:paraId="01788D2E" w14:textId="77777777" w:rsidR="008C3675" w:rsidRPr="008C3675" w:rsidRDefault="008C3675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3675">
        <w:rPr>
          <w:rFonts w:ascii="宋体" w:hAnsi="宋体" w:hint="eastAsia"/>
          <w:sz w:val="24"/>
        </w:rPr>
        <w:t>1）集体备课结束之后，组织年轻教师进行基本功单项训练。如：钢琴、声乐、第二乐器、即兴伴奏。</w:t>
      </w:r>
    </w:p>
    <w:p w14:paraId="08CCC7AD" w14:textId="581145F6" w:rsidR="008C3675" w:rsidRPr="008C3675" w:rsidRDefault="008C3675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3675">
        <w:rPr>
          <w:rFonts w:ascii="宋体" w:hAnsi="宋体" w:hint="eastAsia"/>
          <w:sz w:val="24"/>
        </w:rPr>
        <w:t>2）每学期</w:t>
      </w:r>
      <w:r w:rsidR="00C64F23">
        <w:rPr>
          <w:rFonts w:ascii="宋体" w:hAnsi="宋体" w:hint="eastAsia"/>
          <w:sz w:val="24"/>
        </w:rPr>
        <w:t>积极</w:t>
      </w:r>
      <w:r w:rsidRPr="008C3675">
        <w:rPr>
          <w:rFonts w:ascii="宋体" w:hAnsi="宋体" w:hint="eastAsia"/>
          <w:sz w:val="24"/>
        </w:rPr>
        <w:t>要求开展校级基本功比赛，比赛分两轮进行。第一轮技能，包括钢琴、声乐、自选（舞蹈或器乐）；第二轮课堂展示，包括PPT制作、</w:t>
      </w:r>
      <w:proofErr w:type="gramStart"/>
      <w:r w:rsidRPr="008C3675">
        <w:rPr>
          <w:rFonts w:ascii="宋体" w:hAnsi="宋体" w:hint="eastAsia"/>
          <w:sz w:val="24"/>
        </w:rPr>
        <w:t>微课展示</w:t>
      </w:r>
      <w:proofErr w:type="gramEnd"/>
      <w:r w:rsidRPr="008C3675">
        <w:rPr>
          <w:rFonts w:ascii="宋体" w:hAnsi="宋体" w:hint="eastAsia"/>
          <w:sz w:val="24"/>
        </w:rPr>
        <w:t>、即兴伴奏。并聘请专家担任评委</w:t>
      </w:r>
      <w:r w:rsidR="00C64F23">
        <w:rPr>
          <w:rFonts w:ascii="宋体" w:hAnsi="宋体" w:hint="eastAsia"/>
          <w:sz w:val="24"/>
        </w:rPr>
        <w:t>，为区市级比赛打下夯实的基础。</w:t>
      </w:r>
    </w:p>
    <w:p w14:paraId="3314E089" w14:textId="77777777" w:rsidR="008C3675" w:rsidRPr="00C64F23" w:rsidRDefault="008C3675" w:rsidP="008C3675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C64F23">
        <w:rPr>
          <w:rFonts w:ascii="宋体" w:hAnsi="宋体" w:hint="eastAsia"/>
          <w:b/>
          <w:bCs/>
          <w:sz w:val="24"/>
        </w:rPr>
        <w:t>（五）有序高效的开展社团活动</w:t>
      </w:r>
    </w:p>
    <w:p w14:paraId="42F6BEF3" w14:textId="2CEBDC19" w:rsidR="008C3675" w:rsidRPr="008C3675" w:rsidRDefault="00C64F23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8C3675" w:rsidRPr="008C3675">
        <w:rPr>
          <w:rFonts w:ascii="宋体" w:hAnsi="宋体" w:hint="eastAsia"/>
          <w:sz w:val="24"/>
        </w:rPr>
        <w:t>1）根据每位老师的特长及所教学段，进行梯队式社团训练，舞蹈社团、课本剧社团、民乐社团、合唱社团；</w:t>
      </w:r>
    </w:p>
    <w:p w14:paraId="0F0843F0" w14:textId="043B4C95" w:rsidR="008C3675" w:rsidRPr="008C3675" w:rsidRDefault="00C64F23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8C3675" w:rsidRPr="008C3675">
        <w:rPr>
          <w:rFonts w:ascii="宋体" w:hAnsi="宋体" w:hint="eastAsia"/>
          <w:sz w:val="24"/>
        </w:rPr>
        <w:t>训练做到有目的、有计划、有组织的训练；</w:t>
      </w:r>
    </w:p>
    <w:p w14:paraId="4B230D47" w14:textId="13C2F501" w:rsidR="008C3675" w:rsidRPr="008C3675" w:rsidRDefault="00C64F23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8C3675" w:rsidRPr="008C3675">
        <w:rPr>
          <w:rFonts w:ascii="宋体" w:hAnsi="宋体" w:hint="eastAsia"/>
          <w:sz w:val="24"/>
        </w:rPr>
        <w:t>积极准备区、市级中小学生艺术节比赛。</w:t>
      </w:r>
    </w:p>
    <w:p w14:paraId="64D868CF" w14:textId="393DED32" w:rsidR="00B8768C" w:rsidRPr="008C3675" w:rsidRDefault="001E5A6B" w:rsidP="008C3675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B8768C" w:rsidRPr="008C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4E66" w14:textId="77777777" w:rsidR="001E5A6B" w:rsidRDefault="001E5A6B" w:rsidP="00943850">
      <w:r>
        <w:separator/>
      </w:r>
    </w:p>
  </w:endnote>
  <w:endnote w:type="continuationSeparator" w:id="0">
    <w:p w14:paraId="64B465E9" w14:textId="77777777" w:rsidR="001E5A6B" w:rsidRDefault="001E5A6B" w:rsidP="009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53CA" w14:textId="77777777" w:rsidR="001E5A6B" w:rsidRDefault="001E5A6B" w:rsidP="00943850">
      <w:r>
        <w:separator/>
      </w:r>
    </w:p>
  </w:footnote>
  <w:footnote w:type="continuationSeparator" w:id="0">
    <w:p w14:paraId="08D42BC0" w14:textId="77777777" w:rsidR="001E5A6B" w:rsidRDefault="001E5A6B" w:rsidP="0094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8B3F4B"/>
    <w:multiLevelType w:val="singleLevel"/>
    <w:tmpl w:val="918B3F4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A287A7D1"/>
    <w:multiLevelType w:val="singleLevel"/>
    <w:tmpl w:val="A287A7D1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8F017A4"/>
    <w:multiLevelType w:val="singleLevel"/>
    <w:tmpl w:val="58F017A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8D"/>
    <w:rsid w:val="000159E3"/>
    <w:rsid w:val="00105E74"/>
    <w:rsid w:val="001623C5"/>
    <w:rsid w:val="001E56A2"/>
    <w:rsid w:val="001E5A6B"/>
    <w:rsid w:val="002205C9"/>
    <w:rsid w:val="002A7031"/>
    <w:rsid w:val="00322654"/>
    <w:rsid w:val="00341BA7"/>
    <w:rsid w:val="0038088D"/>
    <w:rsid w:val="003B316B"/>
    <w:rsid w:val="004A5E69"/>
    <w:rsid w:val="004F5955"/>
    <w:rsid w:val="00517B90"/>
    <w:rsid w:val="005300F6"/>
    <w:rsid w:val="00556632"/>
    <w:rsid w:val="0073327D"/>
    <w:rsid w:val="008C3675"/>
    <w:rsid w:val="00943850"/>
    <w:rsid w:val="00A74FE0"/>
    <w:rsid w:val="00B254E8"/>
    <w:rsid w:val="00B325F5"/>
    <w:rsid w:val="00BD3E5E"/>
    <w:rsid w:val="00C64F23"/>
    <w:rsid w:val="00CE4E04"/>
    <w:rsid w:val="00CF212F"/>
    <w:rsid w:val="00CF4B4C"/>
    <w:rsid w:val="00D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500E"/>
  <w15:chartTrackingRefBased/>
  <w15:docId w15:val="{3D21E2C1-16A3-4775-920B-AAD4A53B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850"/>
    <w:rPr>
      <w:sz w:val="18"/>
      <w:szCs w:val="18"/>
    </w:rPr>
  </w:style>
  <w:style w:type="paragraph" w:styleId="2">
    <w:name w:val="Body Text Indent 2"/>
    <w:basedOn w:val="a"/>
    <w:link w:val="20"/>
    <w:rsid w:val="00943850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943850"/>
    <w:rPr>
      <w:rFonts w:ascii="Calibri" w:eastAsia="宋体" w:hAnsi="Calibri" w:cs="Times New Roman"/>
      <w:szCs w:val="24"/>
    </w:rPr>
  </w:style>
  <w:style w:type="paragraph" w:customStyle="1" w:styleId="p0">
    <w:name w:val="p0"/>
    <w:basedOn w:val="a"/>
    <w:qFormat/>
    <w:rsid w:val="00943850"/>
    <w:pPr>
      <w:widowControl/>
    </w:pPr>
    <w:rPr>
      <w:kern w:val="0"/>
      <w:szCs w:val="21"/>
    </w:rPr>
  </w:style>
  <w:style w:type="table" w:styleId="a7">
    <w:name w:val="Table Grid"/>
    <w:basedOn w:val="a1"/>
    <w:rsid w:val="0094385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莹</dc:creator>
  <cp:keywords/>
  <dc:description/>
  <cp:lastModifiedBy>朱 莹</cp:lastModifiedBy>
  <cp:revision>20</cp:revision>
  <dcterms:created xsi:type="dcterms:W3CDTF">2021-12-05T13:28:00Z</dcterms:created>
  <dcterms:modified xsi:type="dcterms:W3CDTF">2021-12-06T08:47:00Z</dcterms:modified>
</cp:coreProperties>
</file>