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关于组织开展202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年新北区微型课题研究成果评比的通知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各中小学、幼儿园：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为总结交流2023年度我区微型课题研究工作，推广优秀研究成果，经研究，决定组织微型课题研究成果评比活动，现将有关事项通知如下：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  一、 参评对象：2023学年度校级立项且</w:t>
      </w:r>
      <w:r>
        <w:rPr>
          <w:rFonts w:hint="eastAsia"/>
          <w:color w:val="FF0000"/>
          <w:sz w:val="24"/>
          <w:szCs w:val="24"/>
          <w:lang w:val="en-US" w:eastAsia="zh-CN"/>
        </w:rPr>
        <w:t>3月份已经进行区级备案</w:t>
      </w:r>
      <w:r>
        <w:rPr>
          <w:rFonts w:hint="eastAsia"/>
          <w:sz w:val="24"/>
          <w:szCs w:val="24"/>
          <w:lang w:val="en-US" w:eastAsia="zh-CN"/>
        </w:rPr>
        <w:t>的微型课题（具体名单见附件）。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  二、 研究成果类型：研究报告（调查报告、实验报告、总结报告、结题报告）、论文、随笔、案例、课堂教学实录、教育教学笔记、教后感等。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  三、参评成果数目：每校不超过五项，填写好汇总表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  四、本次材料不需要做纸质材料，只需电子稿。具体内容有：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1.微型课题研究方案；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2.微型课题结题报告：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3.微型课题研究过程性材料；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课题研究成果（论文、获奖等）。成果标题下请注明作者姓名，文后注明课题名称、作者单位、联系电话，成果公开发表或获奖的要注明具体信息（杂志封面，目录，文章，如果有多篇在开头先做个目录汇总，然后粘贴照片），</w:t>
      </w:r>
      <w:r>
        <w:rPr>
          <w:rFonts w:hint="eastAsia"/>
          <w:color w:val="FF0000"/>
          <w:sz w:val="24"/>
          <w:szCs w:val="24"/>
          <w:lang w:val="en-US" w:eastAsia="zh-CN"/>
        </w:rPr>
        <w:t>不要提交音频和视频成果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5.具体呈报：将以上四个材料分别以</w:t>
      </w:r>
      <w:r>
        <w:rPr>
          <w:rFonts w:hint="eastAsia"/>
          <w:color w:val="FF0000"/>
          <w:sz w:val="24"/>
          <w:szCs w:val="24"/>
          <w:lang w:val="en-US" w:eastAsia="zh-CN"/>
        </w:rPr>
        <w:t>研究方案、结题报告、过程材料、研究成果</w:t>
      </w:r>
      <w:r>
        <w:rPr>
          <w:rFonts w:hint="eastAsia"/>
          <w:color w:val="auto"/>
          <w:sz w:val="24"/>
          <w:szCs w:val="24"/>
          <w:lang w:val="en-US" w:eastAsia="zh-CN"/>
        </w:rPr>
        <w:t>命名</w:t>
      </w:r>
      <w:r>
        <w:rPr>
          <w:rFonts w:hint="eastAsia"/>
          <w:sz w:val="24"/>
          <w:szCs w:val="24"/>
          <w:lang w:val="en-US" w:eastAsia="zh-CN"/>
        </w:rPr>
        <w:t>转化成</w:t>
      </w:r>
      <w:bookmarkStart w:id="0" w:name="_GoBack"/>
      <w:r>
        <w:rPr>
          <w:rFonts w:hint="eastAsia"/>
          <w:color w:val="FF0000"/>
          <w:sz w:val="24"/>
          <w:szCs w:val="24"/>
          <w:lang w:val="en-US" w:eastAsia="zh-CN"/>
        </w:rPr>
        <w:t>PDF</w:t>
      </w:r>
      <w:bookmarkEnd w:id="0"/>
      <w:r>
        <w:rPr>
          <w:rFonts w:hint="eastAsia"/>
          <w:sz w:val="24"/>
          <w:szCs w:val="24"/>
          <w:lang w:val="en-US" w:eastAsia="zh-CN"/>
        </w:rPr>
        <w:t>格式，内容与文件名要一致；将四个文件放入一个文件夹中，一个课题只用一个文件夹，文件夹以课题编号+课题名称命名，如：小学8号课题，就命名为：</w:t>
      </w:r>
      <w:r>
        <w:rPr>
          <w:rFonts w:hint="eastAsia"/>
          <w:color w:val="FF0000"/>
          <w:sz w:val="24"/>
          <w:szCs w:val="24"/>
          <w:lang w:val="en-US" w:eastAsia="zh-CN"/>
        </w:rPr>
        <w:t>X8 核心素养视域下小学数学课堂单元整体教学的实践研究</w:t>
      </w:r>
      <w:r>
        <w:rPr>
          <w:rFonts w:hint="eastAsia"/>
          <w:sz w:val="24"/>
          <w:szCs w:val="24"/>
          <w:lang w:val="en-US" w:eastAsia="zh-CN"/>
        </w:rPr>
        <w:t>。学校将几个课题的文件夹及汇总表一起打包成一个大的文件夹，以“xxx学校微型课题材料”命名，压缩后发送到邮箱：327523550@qq.com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 五、 成果上交截止时间：</w:t>
      </w:r>
      <w:r>
        <w:rPr>
          <w:rFonts w:hint="eastAsia"/>
          <w:color w:val="FF0000"/>
          <w:sz w:val="28"/>
          <w:szCs w:val="28"/>
          <w:lang w:val="en-US" w:eastAsia="zh-CN"/>
        </w:rPr>
        <w:t>2024年1月5日17：00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 请各学校教科研负责人要认真组织老师积极参加本次评选，凡没有在区级备案的课题，都不得参加本次评选。学校初评后，以学校为单位择优选送参评。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                          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1.新北区2023年微型课题研究成果申报汇总表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2.新北区2023年幼儿园微型课题汇总表；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3.新北区2023年小学微型课题汇总表；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4.新北区2023年中学微型课题汇总表；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新北区教师发展中心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                                     2023年12月20日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材料提醒：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这是</w:t>
      </w:r>
      <w:r>
        <w:rPr>
          <w:rFonts w:hint="eastAsia"/>
          <w:color w:val="FF0000"/>
          <w:sz w:val="24"/>
          <w:szCs w:val="24"/>
          <w:lang w:val="en-US" w:eastAsia="zh-CN"/>
        </w:rPr>
        <w:t>去年</w:t>
      </w:r>
      <w:r>
        <w:rPr>
          <w:rFonts w:hint="eastAsia"/>
          <w:sz w:val="24"/>
          <w:szCs w:val="24"/>
          <w:lang w:val="en-US" w:eastAsia="zh-CN"/>
        </w:rPr>
        <w:t>龙城小学提交的评选材料，像这样清清楚楚即可。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1.点学校的压缩文件：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81550" cy="3333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2.点开文件夹，看到几个课题的文件夹和一个汇总表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53075" cy="89535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3.点开每个课题的文件夹看到四个文件即可。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838700" cy="904875"/>
            <wp:effectExtent l="0" t="0" r="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提醒：今年的申报材料全部转化成PDF格式；课题的文件夹命名时，前面加一个课题编号。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ZjIxODc1Zjk4MDE0OGQ5YmMzNjdkYzc2ZjE3MzIifQ=="/>
  </w:docVars>
  <w:rsids>
    <w:rsidRoot w:val="4DDD15CD"/>
    <w:rsid w:val="029F7154"/>
    <w:rsid w:val="062E62BF"/>
    <w:rsid w:val="0D3A63F7"/>
    <w:rsid w:val="0D613984"/>
    <w:rsid w:val="0D8633EB"/>
    <w:rsid w:val="10ED3781"/>
    <w:rsid w:val="196977CD"/>
    <w:rsid w:val="1F941997"/>
    <w:rsid w:val="2F1F3DEA"/>
    <w:rsid w:val="380D00E1"/>
    <w:rsid w:val="3D000214"/>
    <w:rsid w:val="3F1533A8"/>
    <w:rsid w:val="424051BD"/>
    <w:rsid w:val="48812B90"/>
    <w:rsid w:val="4A477482"/>
    <w:rsid w:val="4DDD15CD"/>
    <w:rsid w:val="53964FD7"/>
    <w:rsid w:val="69762128"/>
    <w:rsid w:val="6DF130DE"/>
    <w:rsid w:val="70F51137"/>
    <w:rsid w:val="74A94712"/>
    <w:rsid w:val="752C70F1"/>
    <w:rsid w:val="761B33ED"/>
    <w:rsid w:val="7681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633</Words>
  <Characters>671</Characters>
  <Lines>0</Lines>
  <Paragraphs>0</Paragraphs>
  <TotalTime>5</TotalTime>
  <ScaleCrop>false</ScaleCrop>
  <LinksUpToDate>false</LinksUpToDate>
  <CharactersWithSpaces>768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2021-12-13T01:33:00Z</dcterms:created>
  <dc:creator>李志军</dc:creator>
  <cp:lastModifiedBy>李志军</cp:lastModifiedBy>
  <dcterms:modified xsi:type="dcterms:W3CDTF">2023-12-20T02:47:44Z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D11CD97E0E1B41F081FE73E3BBE000BD_13</vt:lpwstr>
  </property>
</Properties>
</file>