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svg" ContentType="image/svg+xml"/>
  <Override PartName="/word/media/image1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遇见美好，共创幸福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薛家实验小学4月份教师例会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shd w:val="clear" w:fill="FFFFFF"/>
        </w:rPr>
        <w:t>常州市新北区薛家实验小学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2023-04-12 20:51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发表于江苏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Style w:val="7"/>
          <w:rFonts w:hint="eastAsia" w:ascii="Microsoft YaHei UI" w:hAnsi="Microsoft YaHei UI" w:eastAsia="Microsoft YaHei UI" w:cs="Microsoft YaHei UI"/>
          <w:i/>
          <w:iCs/>
          <w:caps w:val="0"/>
          <w:spacing w:val="8"/>
          <w:shd w:val="clear" w:fill="FFFFFF"/>
        </w:rPr>
        <w:t>ENJOY THE SPRING TIME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72"/>
          <w:szCs w:val="72"/>
          <w:shd w:val="clear" w:fill="FFFFFF"/>
        </w:rPr>
        <w:t>遇见美好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72"/>
          <w:szCs w:val="72"/>
          <w:shd w:val="clear" w:fill="FFFFFF"/>
        </w:rPr>
        <w:t>共创幸福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shd w:val="clear" w:fill="FFFFFF"/>
        </w:rPr>
        <w:t>薛家实验小学4月份教师例会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3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76" w:right="376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四月芳菲未尽，花开蝶舞依然。在这最美人间四月天，薛小全体教师齐聚奥园报告厅，召开以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2B889"/>
          <w:spacing w:val="8"/>
          <w:sz w:val="24"/>
          <w:szCs w:val="24"/>
          <w:shd w:val="clear" w:fill="FFFFFF"/>
        </w:rPr>
        <w:t>“遇见美好，共创幸福”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为主题的教师例会。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spacing w:val="15"/>
          <w:sz w:val="28"/>
          <w:szCs w:val="28"/>
          <w:shd w:val="clear" w:fill="FFFFFF"/>
        </w:rPr>
        <w:t>成长·共创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7"/>
          <w:rFonts w:hint="eastAsia" w:ascii="Microsoft YaHei UI" w:hAnsi="Microsoft YaHei UI" w:eastAsia="Microsoft YaHei UI" w:cs="Microsoft YaHei UI"/>
          <w:i/>
          <w:iCs/>
          <w:caps w:val="0"/>
          <w:color w:val="7F7F7F"/>
          <w:spacing w:val="8"/>
          <w:sz w:val="24"/>
          <w:szCs w:val="24"/>
          <w:shd w:val="clear" w:fill="FFFFFF"/>
        </w:rPr>
        <w:t> “斯时也。敦诗说礼，弹琴咏风，文物声名，甲于他邑。”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这句话不仅镌刻在临平书院的碑文上，还印在每一个薛小人的心上，成了薛小人的使命与担当，更成为大家共同追寻的教育理想。一直以来，薛小教师在“临平”文化的浸润下，不断奋进。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1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Style w:val="7"/>
          <w:rFonts w:hint="eastAsia" w:ascii="Microsoft YaHei UI" w:hAnsi="Microsoft YaHei UI" w:eastAsia="Microsoft YaHei UI" w:cs="Microsoft YaHei UI"/>
          <w:i/>
          <w:iCs/>
          <w:caps w:val="0"/>
          <w:spacing w:val="8"/>
          <w:shd w:val="clear" w:fill="FFFFFF"/>
        </w:rPr>
        <w:t>ENJOY THE SPRING TIME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在“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A2B889"/>
          <w:spacing w:val="8"/>
          <w:sz w:val="24"/>
          <w:szCs w:val="24"/>
          <w:shd w:val="clear" w:fill="FFFFFF"/>
        </w:rPr>
        <w:t>成长·共创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”篇中，与会教师跟随汇报教师一起去感受“善真教师的力量”：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4F81BD"/>
          <w:spacing w:val="8"/>
          <w:sz w:val="24"/>
          <w:szCs w:val="24"/>
          <w:shd w:val="clear" w:fill="FFFFFF"/>
        </w:rPr>
        <w:t>顾丽娜、颜旻、丁晓晴老师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以《遇见》为题再现薛小生活中的场景，用极其有意思的方式分享了“一个老师、一个班、一棵树”的遇见、“一个年轻老师、一个团队”的遇见……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无论是跨学科主题学习、还是奇思妙想的校本课程开发，都在不断地启示我们，善真教育，就是追求美好的教育经历；善真教师，就是创造美好经历的人。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5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hd w:val="clear" w:fill="FFFFFF"/>
        </w:rPr>
        <w:t>师生同台合作的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A2B889"/>
          <w:spacing w:val="30"/>
          <w:shd w:val="clear" w:fill="FFFFFF"/>
        </w:rPr>
        <w:t>《做不被定义的自己》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hd w:val="clear" w:fill="FFFFFF"/>
        </w:rPr>
        <w:t>，通过再现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F81BD"/>
          <w:spacing w:val="8"/>
          <w:shd w:val="clear" w:fill="FFFFFF"/>
        </w:rPr>
        <w:t>徐佩老师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hd w:val="clear" w:fill="FFFFFF"/>
        </w:rPr>
        <w:t>《我的奇思妙想》这一习作课例，让与会教师感受到了课堂上学生思维的碰撞，感受到了师生同生共长的一个个美妙瞬间。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12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IMG_2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15"/>
          <w:sz w:val="28"/>
          <w:szCs w:val="28"/>
          <w:shd w:val="clear" w:fill="FFFFFF"/>
        </w:rPr>
        <w:t>调适·臻善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会上，还有幸邀请到了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F81BD"/>
          <w:spacing w:val="8"/>
          <w:sz w:val="24"/>
          <w:szCs w:val="24"/>
          <w:shd w:val="clear" w:fill="FFFFFF"/>
        </w:rPr>
        <w:t>中国心理学会动力催眠师马芬老师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，她带来了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A2B889"/>
          <w:spacing w:val="8"/>
          <w:sz w:val="24"/>
          <w:szCs w:val="24"/>
          <w:shd w:val="clear" w:fill="FFFFFF"/>
        </w:rPr>
        <w:t>《好状态，好未来》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的专题讲座。马老师从科学的角度为我们解读了我们情绪管理的策略。同时结合具体的案例与教师们交流了提升爱的能力、提升思维转化力、提升欣赏接纳力、提升家长影响力的具体小妙招。这些实用的小妙招为教师们的情绪调节提供了具体的方法指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7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IMG_2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15"/>
          <w:sz w:val="28"/>
          <w:szCs w:val="28"/>
          <w:shd w:val="clear" w:fill="FFFFFF"/>
        </w:rPr>
        <w:t>引领·起航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200275" cy="2200275"/>
            <wp:effectExtent l="0" t="0" r="9525" b="9525"/>
            <wp:docPr id="8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" descr="IMG_27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会上，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F81BD"/>
          <w:spacing w:val="8"/>
          <w:sz w:val="24"/>
          <w:szCs w:val="24"/>
          <w:shd w:val="clear" w:fill="FFFFFF"/>
        </w:rPr>
        <w:t>万校长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结合当前工作重点和与会老师交流了自己的学习收获。她指出教师要从以下三个方面提升：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一．提升研究力：教师要研究新课标，研究新时代的儿童，研究新的学习方式。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二．提升善于协调的基本功：学会建立良性的师生关系，建立良好的家校关系，建构良好的同事关系。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三．提升评价的能力：教师要善于评价，及时评价，并善用增值性评价。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20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 万校的分享，给予了教师们成长的方向和行走的力量。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20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IMG_2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Style w:val="7"/>
          <w:rFonts w:hint="eastAsia" w:ascii="Microsoft YaHei UI" w:hAnsi="Microsoft YaHei UI" w:eastAsia="Microsoft YaHei UI" w:cs="Microsoft YaHei UI"/>
          <w:i/>
          <w:iCs/>
          <w:caps w:val="0"/>
          <w:spacing w:val="8"/>
          <w:shd w:val="clear" w:fill="FFFFFF"/>
        </w:rPr>
        <w:t>ENJOY THE SPRING TIME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会议中，表彰了三月份月度人物和党员示范岗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F81BD"/>
          <w:spacing w:val="8"/>
          <w:shd w:val="clear" w:fill="FFFFFF"/>
        </w:rPr>
        <w:t>吴春燕校长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。这些教师在自己的岗位上默默耕耘，以最好的示范影响身边的同事和学生，释放善真教师的力量。最后，四月份生日教师在舞台上齐聚，共度温馨一刻。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single" w:color="auto" w:sz="18" w:space="0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9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 descr="IMG_2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single" w:color="auto" w:sz="18" w:space="0"/>
          <w:shd w:val="clear" w:fill="FFFFFF"/>
          <w:lang w:val="en-US" w:eastAsia="zh-CN" w:bidi="ar"/>
        </w:rPr>
        <w:drawing>
          <wp:inline distT="0" distB="0" distL="114300" distR="114300">
            <wp:extent cx="4799965" cy="3599815"/>
            <wp:effectExtent l="0" t="0" r="635" b="635"/>
            <wp:docPr id="22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6" descr="IMG_2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609850" cy="200025"/>
            <wp:effectExtent l="0" t="0" r="0" b="9525"/>
            <wp:docPr id="23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7" descr="IMG_28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用心耕耘，做学生良师益友；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用爱育人，秀满园桃李芬芳。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在人间四月，薛小教师定会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遇见美好，共创幸福。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00050" cy="400050"/>
            <wp:effectExtent l="0" t="0" r="0" b="0"/>
            <wp:docPr id="27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3" descr="IMG_2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END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hd w:val="clear" w:fill="FFFFFF"/>
        </w:rPr>
        <w:t>撰稿 | 徐   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hd w:val="clear" w:fill="FFFFFF"/>
        </w:rPr>
        <w:t>摄影 | 王佳佳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hd w:val="clear" w:fill="FFFFFF"/>
        </w:rPr>
        <w:t>审核 | 陶榆萍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618045B1"/>
    <w:rsid w:val="30752C26"/>
    <w:rsid w:val="618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sv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2023-12-13T05:39:00Z</dcterms:created>
  <dc:creator>Administrator</dc:creator>
  <cp:lastModifiedBy>Administrator</cp:lastModifiedBy>
  <dcterms:modified xsi:type="dcterms:W3CDTF">2023-12-13T23:43:59Z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1EBA92AE5827418FB921E3601F959B82_11</vt:lpwstr>
  </property>
</Properties>
</file>