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146"/>
        <w:tblW w:w="1020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30"/>
        <w:gridCol w:w="5070"/>
        <w:gridCol w:w="2140"/>
        <w:gridCol w:w="1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50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r>
              <w:rPr>
                <w:rFonts w:hint="eastAsia"/>
                <w:b/>
                <w:bCs/>
              </w:rPr>
              <w:t>维度</w:t>
            </w:r>
          </w:p>
        </w:tc>
        <w:tc>
          <w:tcPr>
            <w:tcW w:w="7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审议意见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r>
              <w:rPr>
                <w:rFonts w:hint="eastAsia"/>
                <w:b/>
                <w:bCs/>
              </w:rPr>
              <w:t>课程</w:t>
            </w:r>
            <w:r>
              <w:rPr>
                <w:b/>
                <w:bCs/>
              </w:rPr>
              <w:t xml:space="preserve"> </w:t>
            </w:r>
          </w:p>
          <w:p>
            <w:r>
              <w:rPr>
                <w:rFonts w:hint="eastAsia"/>
                <w:b/>
                <w:bCs/>
              </w:rPr>
              <w:t>目标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1.课程目标是否与教育目的和教育目标保持一致？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2.课程目标是否阐述清楚？课程目标是否全面、科学、均衡和现实？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3.课程自标是否能真正值得实现？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4.必要时，是否允许对课程目标做出修改、删减或补充？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5.学生是否能理解课程目标对他们提出的期望以及提出期望的原因？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6.课程目标是否细化成教学目标？教学目标是否分类？在目标分类之间出现的鸿沟和重叠现象是否引起注意并得到了修正？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r>
              <w:rPr>
                <w:rFonts w:hint="eastAsia"/>
                <w:b/>
                <w:bCs/>
              </w:rPr>
              <w:t>课程</w:t>
            </w:r>
            <w:r>
              <w:rPr>
                <w:b/>
                <w:bCs/>
              </w:rPr>
              <w:t xml:space="preserve"> </w:t>
            </w:r>
          </w:p>
          <w:p>
            <w:r>
              <w:rPr>
                <w:rFonts w:hint="eastAsia"/>
                <w:b/>
                <w:bCs/>
              </w:rPr>
              <w:t>组织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pPr>
              <w:pStyle w:val="6"/>
              <w:spacing w:line="36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1.是否选择了合理的课程组织方案？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2.是否选择了有价值的课程内容？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3.课程内容是否符合己经确定的课程目标？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4.课程内容的排列顺序是否建立在心理学、教育学等学科基础之上？是否符合青少年身心发展的特点？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spacing w:line="400" w:lineRule="exact"/>
              <w:ind w:left="480" w:firstLine="0" w:firstLineChars="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r>
              <w:rPr>
                <w:rFonts w:hint="eastAsia"/>
                <w:b/>
                <w:bCs/>
              </w:rPr>
              <w:t>课程</w:t>
            </w:r>
            <w:r>
              <w:rPr>
                <w:b/>
                <w:bCs/>
              </w:rPr>
              <w:t xml:space="preserve"> </w:t>
            </w:r>
          </w:p>
          <w:p>
            <w:r>
              <w:rPr>
                <w:rFonts w:hint="eastAsia"/>
                <w:b/>
                <w:bCs/>
              </w:rPr>
              <w:t>实施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1．在课程方案里是否向学生、学生家长和有关教师充分介绍了课程实施的要求和步骤？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2.实施策略是否有利于提高和培养学生学习的自主性、创造性？是否注意到了学生的个别差异？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3.实施策略是否有一定的灵活性？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ind w:left="48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r>
              <w:rPr>
                <w:rFonts w:hint="eastAsia"/>
                <w:b/>
                <w:bCs/>
              </w:rPr>
              <w:t>课程</w:t>
            </w:r>
            <w:r>
              <w:rPr>
                <w:b/>
                <w:bCs/>
              </w:rPr>
              <w:t xml:space="preserve"> </w:t>
            </w:r>
          </w:p>
          <w:p>
            <w:r>
              <w:rPr>
                <w:rFonts w:hint="eastAsia"/>
                <w:b/>
                <w:bCs/>
              </w:rPr>
              <w:t>资源</w:t>
            </w:r>
            <w:r>
              <w:rPr>
                <w:b/>
                <w:bCs/>
              </w:rPr>
              <w:t xml:space="preserve"> </w:t>
            </w:r>
          </w:p>
          <w:p>
            <w:r>
              <w:rPr>
                <w:rFonts w:hint="eastAsia"/>
                <w:b/>
                <w:bCs/>
              </w:rPr>
              <w:t>条件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1.课程实施所需要的课程资源学校是否具备？如果不具备是否有解决的办法和措施？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2.课程实施的成本是否太高？如果过高拟用什么办法解决？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3.课程成本与课程效益之间的关系是否平衡？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ind w:left="48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r>
              <w:rPr>
                <w:rFonts w:hint="eastAsia"/>
                <w:b/>
                <w:bCs/>
              </w:rPr>
              <w:t>课程</w:t>
            </w:r>
            <w:r>
              <w:rPr>
                <w:b/>
                <w:bCs/>
              </w:rPr>
              <w:t xml:space="preserve"> </w:t>
            </w:r>
          </w:p>
          <w:p>
            <w:r>
              <w:rPr>
                <w:rFonts w:hint="eastAsia"/>
                <w:b/>
                <w:bCs/>
              </w:rPr>
              <w:t>评价</w:t>
            </w:r>
            <w:r>
              <w:rPr>
                <w:b/>
                <w:bCs/>
              </w:rPr>
              <w:t xml:space="preserve"> </w:t>
            </w:r>
          </w:p>
          <w:p>
            <w:r>
              <w:rPr>
                <w:rFonts w:hint="eastAsia"/>
                <w:b/>
                <w:bCs/>
              </w:rPr>
              <w:t>方法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1.是否从学生的知识、情感、态度、价值观和学习过程等方面对学生的学业成绩进行评价？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2.评价的方法是否合理？评价收集信息的渠道是否畅通？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3.评价是否成为课程教学的一个部分？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4.评价能否真实反映学生的学习成绩？并能够为进一步提升课程质量提供有效的信息？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ind w:left="48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总评意见</w:t>
            </w:r>
          </w:p>
        </w:tc>
        <w:tc>
          <w:tcPr>
            <w:tcW w:w="96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pPr>
              <w:spacing w:line="400" w:lineRule="exact"/>
              <w:ind w:left="48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审议人</w:t>
            </w:r>
          </w:p>
        </w:tc>
        <w:tc>
          <w:tcPr>
            <w:tcW w:w="96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>
            <w:pPr>
              <w:spacing w:line="400" w:lineRule="exact"/>
              <w:ind w:left="48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薛家</w:t>
      </w:r>
      <w:r>
        <w:rPr>
          <w:rFonts w:hint="eastAsia"/>
          <w:sz w:val="28"/>
          <w:szCs w:val="28"/>
          <w:lang w:val="en-US" w:eastAsia="zh-CN"/>
        </w:rPr>
        <w:t>实验</w:t>
      </w:r>
      <w:bookmarkStart w:id="0" w:name="_GoBack"/>
      <w:bookmarkEnd w:id="0"/>
      <w:r>
        <w:rPr>
          <w:rFonts w:hint="eastAsia"/>
          <w:sz w:val="28"/>
          <w:szCs w:val="28"/>
        </w:rPr>
        <w:t>小学校本课程审议评估表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AD3"/>
    <w:rsid w:val="001A14CF"/>
    <w:rsid w:val="00455340"/>
    <w:rsid w:val="00B27616"/>
    <w:rsid w:val="00C05557"/>
    <w:rsid w:val="00C622C8"/>
    <w:rsid w:val="00EA521F"/>
    <w:rsid w:val="00FB6AD3"/>
    <w:rsid w:val="2F8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615</Characters>
  <Lines>5</Lines>
  <Paragraphs>1</Paragraphs>
  <TotalTime>36</TotalTime>
  <ScaleCrop>false</ScaleCrop>
  <LinksUpToDate>false</LinksUpToDate>
  <CharactersWithSpaces>721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2020-01-08T05:40:00Z</dcterms:created>
  <dc:creator>Administrator</dc:creator>
  <cp:lastModifiedBy>PC</cp:lastModifiedBy>
  <dcterms:modified xsi:type="dcterms:W3CDTF">2022-04-02T03:48:43Z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9D8E7F7CA38C4C33BBDDD8ADA1240757</vt:lpwstr>
  </property>
</Properties>
</file>