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22" w:rsidRPr="00B77C19" w:rsidRDefault="00E255BE" w:rsidP="00F61835">
      <w:pPr>
        <w:spacing w:line="336" w:lineRule="auto"/>
        <w:jc w:val="center"/>
        <w:rPr>
          <w:rFonts w:ascii="宋体" w:hAnsi="宋体" w:cs="宋体"/>
          <w:sz w:val="36"/>
          <w:szCs w:val="36"/>
        </w:rPr>
      </w:pPr>
      <w:r>
        <w:rPr>
          <w:rFonts w:ascii="宋体" w:hAnsi="宋体" w:cs="宋体" w:hint="eastAsia"/>
          <w:b/>
          <w:sz w:val="44"/>
          <w:szCs w:val="44"/>
        </w:rPr>
        <w:t>理工学院202</w:t>
      </w:r>
      <w:r>
        <w:rPr>
          <w:rFonts w:ascii="宋体" w:hAnsi="宋体" w:cs="宋体"/>
          <w:b/>
          <w:sz w:val="44"/>
          <w:szCs w:val="44"/>
        </w:rPr>
        <w:t>2</w:t>
      </w:r>
      <w:r>
        <w:rPr>
          <w:rFonts w:ascii="宋体" w:hAnsi="宋体" w:cs="宋体" w:hint="eastAsia"/>
          <w:b/>
          <w:sz w:val="44"/>
          <w:szCs w:val="44"/>
        </w:rPr>
        <w:t>春学期周工作计划</w:t>
      </w:r>
      <w:r>
        <w:rPr>
          <w:rFonts w:ascii="宋体" w:hAnsi="宋体" w:cs="宋体" w:hint="eastAsia"/>
          <w:sz w:val="24"/>
        </w:rPr>
        <w:br/>
      </w:r>
      <w:r>
        <w:rPr>
          <w:rFonts w:ascii="宋体" w:hAnsi="宋体" w:cs="宋体" w:hint="eastAsia"/>
          <w:sz w:val="36"/>
          <w:szCs w:val="36"/>
        </w:rPr>
        <w:t>（第</w:t>
      </w:r>
      <w:r w:rsidR="007B3316">
        <w:rPr>
          <w:rFonts w:ascii="宋体" w:hAnsi="宋体" w:cs="宋体"/>
          <w:sz w:val="36"/>
          <w:szCs w:val="36"/>
        </w:rPr>
        <w:t>1</w:t>
      </w:r>
      <w:r w:rsidR="00990B6C">
        <w:rPr>
          <w:rFonts w:ascii="宋体" w:hAnsi="宋体" w:cs="宋体"/>
          <w:sz w:val="36"/>
          <w:szCs w:val="36"/>
        </w:rPr>
        <w:t>6</w:t>
      </w:r>
      <w:r>
        <w:rPr>
          <w:rFonts w:ascii="宋体" w:hAnsi="宋体" w:cs="宋体" w:hint="eastAsia"/>
          <w:sz w:val="36"/>
          <w:szCs w:val="36"/>
        </w:rPr>
        <w:t>周:202</w:t>
      </w:r>
      <w:r>
        <w:rPr>
          <w:rFonts w:ascii="宋体" w:hAnsi="宋体" w:cs="宋体"/>
          <w:sz w:val="36"/>
          <w:szCs w:val="36"/>
        </w:rPr>
        <w:t>2</w:t>
      </w:r>
      <w:r>
        <w:rPr>
          <w:rFonts w:ascii="宋体" w:hAnsi="宋体" w:cs="宋体" w:hint="eastAsia"/>
          <w:sz w:val="36"/>
          <w:szCs w:val="36"/>
        </w:rPr>
        <w:t>年</w:t>
      </w:r>
      <w:r w:rsidR="004C0594">
        <w:rPr>
          <w:rFonts w:ascii="宋体" w:hAnsi="宋体" w:cs="宋体"/>
          <w:sz w:val="36"/>
          <w:szCs w:val="36"/>
        </w:rPr>
        <w:t>6</w:t>
      </w:r>
      <w:r>
        <w:rPr>
          <w:rFonts w:ascii="宋体" w:hAnsi="宋体" w:cs="宋体" w:hint="eastAsia"/>
          <w:sz w:val="36"/>
          <w:szCs w:val="36"/>
        </w:rPr>
        <w:t>月</w:t>
      </w:r>
      <w:r w:rsidR="00990B6C">
        <w:rPr>
          <w:rFonts w:ascii="宋体" w:hAnsi="宋体" w:cs="宋体"/>
          <w:sz w:val="36"/>
          <w:szCs w:val="36"/>
        </w:rPr>
        <w:t>13</w:t>
      </w:r>
      <w:r>
        <w:rPr>
          <w:rFonts w:ascii="宋体" w:hAnsi="宋体" w:cs="宋体" w:hint="eastAsia"/>
          <w:sz w:val="36"/>
          <w:szCs w:val="36"/>
        </w:rPr>
        <w:t>日—</w:t>
      </w:r>
      <w:r w:rsidR="000130A0">
        <w:rPr>
          <w:rFonts w:ascii="宋体" w:hAnsi="宋体" w:cs="宋体"/>
          <w:sz w:val="36"/>
          <w:szCs w:val="36"/>
        </w:rPr>
        <w:t>6</w:t>
      </w:r>
      <w:r>
        <w:rPr>
          <w:rFonts w:ascii="宋体" w:hAnsi="宋体" w:cs="宋体" w:hint="eastAsia"/>
          <w:sz w:val="36"/>
          <w:szCs w:val="36"/>
        </w:rPr>
        <w:t>月</w:t>
      </w:r>
      <w:r w:rsidR="004C0594">
        <w:rPr>
          <w:rFonts w:ascii="宋体" w:hAnsi="宋体" w:cs="宋体"/>
          <w:sz w:val="36"/>
          <w:szCs w:val="36"/>
        </w:rPr>
        <w:t>1</w:t>
      </w:r>
      <w:r w:rsidR="00990B6C">
        <w:rPr>
          <w:rFonts w:ascii="宋体" w:hAnsi="宋体" w:cs="宋体"/>
          <w:sz w:val="36"/>
          <w:szCs w:val="36"/>
        </w:rPr>
        <w:t>9</w:t>
      </w:r>
      <w:r>
        <w:rPr>
          <w:rFonts w:ascii="宋体" w:hAnsi="宋体" w:cs="宋体" w:hint="eastAsia"/>
          <w:sz w:val="36"/>
          <w:szCs w:val="36"/>
        </w:rPr>
        <w:t>日）</w:t>
      </w:r>
    </w:p>
    <w:p w:rsidR="006A3E8B" w:rsidRPr="006A3E8B" w:rsidRDefault="006A3E8B" w:rsidP="006A3E8B">
      <w:pPr>
        <w:spacing w:line="336" w:lineRule="auto"/>
        <w:rPr>
          <w:b/>
          <w:sz w:val="30"/>
          <w:szCs w:val="30"/>
        </w:rPr>
      </w:pPr>
      <w:r w:rsidRPr="006A3E8B">
        <w:rPr>
          <w:rFonts w:hint="eastAsia"/>
          <w:b/>
          <w:sz w:val="30"/>
          <w:szCs w:val="30"/>
        </w:rPr>
        <w:t>一、</w:t>
      </w:r>
      <w:r w:rsidRPr="006A3E8B">
        <w:rPr>
          <w:b/>
          <w:sz w:val="30"/>
          <w:szCs w:val="30"/>
        </w:rPr>
        <w:t>教学</w:t>
      </w:r>
      <w:r w:rsidRPr="006A3E8B">
        <w:rPr>
          <w:rFonts w:hint="eastAsia"/>
          <w:b/>
          <w:sz w:val="30"/>
          <w:szCs w:val="30"/>
        </w:rPr>
        <w:t>工作</w:t>
      </w:r>
    </w:p>
    <w:p w:rsidR="006A3E8B" w:rsidRDefault="006A3E8B" w:rsidP="006A3E8B">
      <w:pPr>
        <w:pStyle w:val="a7"/>
        <w:spacing w:line="360" w:lineRule="auto"/>
        <w:ind w:firstLineChars="0" w:firstLine="0"/>
      </w:pPr>
      <w:r>
        <w:rPr>
          <w:rFonts w:hint="eastAsia"/>
        </w:rPr>
        <w:t>1.</w:t>
      </w:r>
      <w:r>
        <w:rPr>
          <w:rFonts w:hint="eastAsia"/>
        </w:rPr>
        <w:t>校级公开课信息：</w:t>
      </w:r>
    </w:p>
    <w:tbl>
      <w:tblPr>
        <w:tblStyle w:val="a5"/>
        <w:tblW w:w="0" w:type="auto"/>
        <w:tblLook w:val="04A0" w:firstRow="1" w:lastRow="0" w:firstColumn="1" w:lastColumn="0" w:noHBand="0" w:noVBand="1"/>
      </w:tblPr>
      <w:tblGrid>
        <w:gridCol w:w="1659"/>
        <w:gridCol w:w="1659"/>
        <w:gridCol w:w="1659"/>
        <w:gridCol w:w="1659"/>
        <w:gridCol w:w="1660"/>
      </w:tblGrid>
      <w:tr w:rsidR="006A3E8B" w:rsidTr="00AB0CEE">
        <w:tc>
          <w:tcPr>
            <w:tcW w:w="1659" w:type="dxa"/>
          </w:tcPr>
          <w:p w:rsidR="006A3E8B" w:rsidRDefault="006A3E8B" w:rsidP="00AB0CEE">
            <w:pPr>
              <w:pStyle w:val="a7"/>
              <w:spacing w:line="360" w:lineRule="auto"/>
              <w:ind w:firstLineChars="0" w:firstLine="0"/>
              <w:jc w:val="center"/>
            </w:pPr>
            <w:r>
              <w:rPr>
                <w:rFonts w:hint="eastAsia"/>
              </w:rPr>
              <w:t>教师</w:t>
            </w:r>
          </w:p>
        </w:tc>
        <w:tc>
          <w:tcPr>
            <w:tcW w:w="1659" w:type="dxa"/>
          </w:tcPr>
          <w:p w:rsidR="006A3E8B" w:rsidRDefault="006A3E8B" w:rsidP="00AB0CEE">
            <w:pPr>
              <w:pStyle w:val="a7"/>
              <w:spacing w:line="360" w:lineRule="auto"/>
              <w:ind w:firstLineChars="0" w:firstLine="0"/>
              <w:jc w:val="center"/>
            </w:pPr>
            <w:r>
              <w:rPr>
                <w:rFonts w:hint="eastAsia"/>
              </w:rPr>
              <w:t>课程</w:t>
            </w:r>
            <w:r>
              <w:t>名称</w:t>
            </w:r>
          </w:p>
        </w:tc>
        <w:tc>
          <w:tcPr>
            <w:tcW w:w="1659" w:type="dxa"/>
          </w:tcPr>
          <w:p w:rsidR="006A3E8B" w:rsidRDefault="006A3E8B" w:rsidP="00AB0CEE">
            <w:pPr>
              <w:pStyle w:val="a7"/>
              <w:spacing w:line="360" w:lineRule="auto"/>
              <w:ind w:firstLineChars="0" w:firstLine="0"/>
              <w:jc w:val="center"/>
            </w:pPr>
            <w:r>
              <w:rPr>
                <w:rFonts w:hint="eastAsia"/>
              </w:rPr>
              <w:t>班级</w:t>
            </w:r>
          </w:p>
        </w:tc>
        <w:tc>
          <w:tcPr>
            <w:tcW w:w="1659" w:type="dxa"/>
          </w:tcPr>
          <w:p w:rsidR="006A3E8B" w:rsidRDefault="006A3E8B" w:rsidP="00AB0CEE">
            <w:pPr>
              <w:pStyle w:val="a7"/>
              <w:spacing w:line="360" w:lineRule="auto"/>
              <w:ind w:firstLineChars="0" w:firstLine="0"/>
              <w:jc w:val="center"/>
            </w:pPr>
            <w:r>
              <w:rPr>
                <w:rFonts w:hint="eastAsia"/>
              </w:rPr>
              <w:t>时间</w:t>
            </w:r>
          </w:p>
        </w:tc>
        <w:tc>
          <w:tcPr>
            <w:tcW w:w="1660" w:type="dxa"/>
          </w:tcPr>
          <w:p w:rsidR="006A3E8B" w:rsidRDefault="006A3E8B" w:rsidP="00AB0CEE">
            <w:pPr>
              <w:pStyle w:val="a7"/>
              <w:spacing w:line="360" w:lineRule="auto"/>
              <w:ind w:firstLineChars="0" w:firstLine="0"/>
              <w:jc w:val="center"/>
            </w:pPr>
            <w:r>
              <w:rPr>
                <w:rFonts w:hint="eastAsia"/>
              </w:rPr>
              <w:t>教室</w:t>
            </w:r>
          </w:p>
        </w:tc>
      </w:tr>
      <w:tr w:rsidR="006A3E8B" w:rsidTr="00AB0CEE">
        <w:tc>
          <w:tcPr>
            <w:tcW w:w="1659" w:type="dxa"/>
            <w:vAlign w:val="center"/>
          </w:tcPr>
          <w:p w:rsidR="006A3E8B" w:rsidRDefault="006A3E8B" w:rsidP="00AB0CEE">
            <w:pPr>
              <w:pStyle w:val="a7"/>
              <w:spacing w:line="360" w:lineRule="auto"/>
              <w:ind w:firstLineChars="0" w:firstLine="0"/>
              <w:jc w:val="center"/>
            </w:pPr>
            <w:r>
              <w:rPr>
                <w:rFonts w:hint="eastAsia"/>
              </w:rPr>
              <w:t>李斌（女）</w:t>
            </w:r>
          </w:p>
        </w:tc>
        <w:tc>
          <w:tcPr>
            <w:tcW w:w="1659" w:type="dxa"/>
            <w:vAlign w:val="center"/>
          </w:tcPr>
          <w:p w:rsidR="006A3E8B" w:rsidRDefault="006A3E8B" w:rsidP="00AB0CEE">
            <w:pPr>
              <w:pStyle w:val="a7"/>
              <w:spacing w:line="360" w:lineRule="auto"/>
              <w:ind w:firstLineChars="0" w:firstLine="0"/>
              <w:jc w:val="center"/>
            </w:pPr>
            <w:r>
              <w:rPr>
                <w:rFonts w:hint="eastAsia"/>
              </w:rPr>
              <w:t>会计</w:t>
            </w:r>
            <w:r>
              <w:t>岗位综合实训</w:t>
            </w:r>
          </w:p>
        </w:tc>
        <w:tc>
          <w:tcPr>
            <w:tcW w:w="1659" w:type="dxa"/>
            <w:vAlign w:val="center"/>
          </w:tcPr>
          <w:p w:rsidR="006A3E8B" w:rsidRDefault="006A3E8B" w:rsidP="00AB0CEE">
            <w:pPr>
              <w:pStyle w:val="a7"/>
              <w:spacing w:line="360" w:lineRule="auto"/>
              <w:ind w:firstLineChars="0" w:firstLine="0"/>
              <w:jc w:val="center"/>
            </w:pPr>
            <w:r>
              <w:rPr>
                <w:rFonts w:hint="eastAsia"/>
              </w:rPr>
              <w:t>20</w:t>
            </w:r>
            <w:r>
              <w:rPr>
                <w:rFonts w:hint="eastAsia"/>
              </w:rPr>
              <w:t>会计</w:t>
            </w:r>
            <w:r>
              <w:t>（</w:t>
            </w:r>
            <w:r>
              <w:rPr>
                <w:rFonts w:hint="eastAsia"/>
              </w:rPr>
              <w:t>五</w:t>
            </w:r>
            <w:r>
              <w:t>）</w:t>
            </w:r>
          </w:p>
        </w:tc>
        <w:tc>
          <w:tcPr>
            <w:tcW w:w="1659" w:type="dxa"/>
            <w:vAlign w:val="center"/>
          </w:tcPr>
          <w:p w:rsidR="006A3E8B" w:rsidRDefault="006A3E8B" w:rsidP="00AB0CEE">
            <w:pPr>
              <w:pStyle w:val="a7"/>
              <w:spacing w:line="360" w:lineRule="auto"/>
              <w:ind w:firstLineChars="0" w:firstLine="0"/>
              <w:jc w:val="center"/>
            </w:pPr>
            <w:r>
              <w:rPr>
                <w:rFonts w:hint="eastAsia"/>
              </w:rPr>
              <w:t>6</w:t>
            </w:r>
            <w:r>
              <w:rPr>
                <w:rFonts w:hint="eastAsia"/>
              </w:rPr>
              <w:t>月</w:t>
            </w:r>
            <w:r>
              <w:rPr>
                <w:rFonts w:hint="eastAsia"/>
              </w:rPr>
              <w:t>16</w:t>
            </w:r>
            <w:r>
              <w:rPr>
                <w:rFonts w:hint="eastAsia"/>
              </w:rPr>
              <w:t>日</w:t>
            </w:r>
            <w:r>
              <w:t>第二节</w:t>
            </w:r>
            <w:r>
              <w:rPr>
                <w:rFonts w:hint="eastAsia"/>
              </w:rPr>
              <w:t>（周</w:t>
            </w:r>
            <w:r>
              <w:t>四</w:t>
            </w:r>
            <w:r>
              <w:rPr>
                <w:rFonts w:hint="eastAsia"/>
              </w:rPr>
              <w:t>）</w:t>
            </w:r>
          </w:p>
        </w:tc>
        <w:tc>
          <w:tcPr>
            <w:tcW w:w="1660" w:type="dxa"/>
            <w:vAlign w:val="center"/>
          </w:tcPr>
          <w:p w:rsidR="006A3E8B" w:rsidRDefault="006A3E8B" w:rsidP="00AB0CEE">
            <w:pPr>
              <w:pStyle w:val="a7"/>
              <w:spacing w:line="360" w:lineRule="auto"/>
              <w:ind w:firstLineChars="0" w:firstLine="0"/>
              <w:jc w:val="center"/>
            </w:pPr>
            <w:r>
              <w:rPr>
                <w:rFonts w:hint="eastAsia"/>
              </w:rPr>
              <w:t>1</w:t>
            </w:r>
            <w:r>
              <w:t>-116</w:t>
            </w:r>
            <w:r>
              <w:rPr>
                <w:rFonts w:hint="eastAsia"/>
              </w:rPr>
              <w:t>会计</w:t>
            </w:r>
            <w:r>
              <w:t>实训室</w:t>
            </w:r>
          </w:p>
        </w:tc>
      </w:tr>
    </w:tbl>
    <w:p w:rsidR="006A3E8B" w:rsidRDefault="006A3E8B" w:rsidP="006A3E8B">
      <w:pPr>
        <w:pStyle w:val="a7"/>
        <w:spacing w:line="360" w:lineRule="auto"/>
        <w:ind w:firstLineChars="0" w:firstLine="0"/>
      </w:pPr>
      <w:r>
        <w:rPr>
          <w:rFonts w:hint="eastAsia"/>
        </w:rPr>
        <w:t xml:space="preserve">  </w:t>
      </w:r>
      <w:r>
        <w:rPr>
          <w:rFonts w:hint="eastAsia"/>
        </w:rPr>
        <w:t>请各位老师积极参加公开课听课活动。</w:t>
      </w:r>
    </w:p>
    <w:p w:rsidR="006A3E8B" w:rsidRDefault="006A3E8B" w:rsidP="006A3E8B">
      <w:pPr>
        <w:pStyle w:val="a7"/>
        <w:numPr>
          <w:ilvl w:val="0"/>
          <w:numId w:val="10"/>
        </w:numPr>
        <w:spacing w:line="360" w:lineRule="auto"/>
        <w:ind w:firstLineChars="0" w:firstLine="0"/>
      </w:pPr>
      <w:r>
        <w:rPr>
          <w:rFonts w:hint="eastAsia"/>
        </w:rPr>
        <w:t>请各位教师根据教务处期末结束工作的安排（详见校内办公），认真完成近期各项工作。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2134"/>
        <w:gridCol w:w="4899"/>
      </w:tblGrid>
      <w:tr w:rsidR="006A3E8B" w:rsidRPr="00120AEA" w:rsidTr="00AB0CEE">
        <w:tc>
          <w:tcPr>
            <w:tcW w:w="0" w:type="auto"/>
            <w:vAlign w:val="center"/>
          </w:tcPr>
          <w:p w:rsidR="006A3E8B" w:rsidRPr="00120AEA" w:rsidRDefault="006A3E8B" w:rsidP="00AB0CEE">
            <w:pPr>
              <w:jc w:val="center"/>
              <w:rPr>
                <w:rFonts w:asciiTheme="minorEastAsia" w:hAnsiTheme="minorEastAsia"/>
              </w:rPr>
            </w:pPr>
            <w:r w:rsidRPr="00120AEA">
              <w:rPr>
                <w:rFonts w:asciiTheme="minorEastAsia" w:hAnsiTheme="minorEastAsia" w:hint="eastAsia"/>
              </w:rPr>
              <w:t>序号．内容</w:t>
            </w:r>
          </w:p>
        </w:tc>
        <w:tc>
          <w:tcPr>
            <w:tcW w:w="2134" w:type="dxa"/>
            <w:vAlign w:val="center"/>
          </w:tcPr>
          <w:p w:rsidR="006A3E8B" w:rsidRPr="00120AEA" w:rsidRDefault="006A3E8B" w:rsidP="00AB0CEE">
            <w:pPr>
              <w:jc w:val="center"/>
              <w:rPr>
                <w:rFonts w:asciiTheme="minorEastAsia" w:hAnsiTheme="minorEastAsia"/>
              </w:rPr>
            </w:pPr>
            <w:r w:rsidRPr="00120AEA">
              <w:rPr>
                <w:rFonts w:asciiTheme="minorEastAsia" w:hAnsiTheme="minorEastAsia" w:hint="eastAsia"/>
              </w:rPr>
              <w:t>时间</w:t>
            </w:r>
          </w:p>
        </w:tc>
        <w:tc>
          <w:tcPr>
            <w:tcW w:w="4899" w:type="dxa"/>
            <w:vAlign w:val="center"/>
          </w:tcPr>
          <w:p w:rsidR="006A3E8B" w:rsidRPr="00120AEA" w:rsidRDefault="006A3E8B" w:rsidP="00AB0CEE">
            <w:pPr>
              <w:jc w:val="center"/>
              <w:rPr>
                <w:rFonts w:asciiTheme="minorEastAsia" w:hAnsiTheme="minorEastAsia"/>
              </w:rPr>
            </w:pPr>
            <w:r w:rsidRPr="00120AEA">
              <w:rPr>
                <w:rFonts w:asciiTheme="minorEastAsia" w:hAnsiTheme="minorEastAsia" w:hint="eastAsia"/>
              </w:rPr>
              <w:t>工作安排</w:t>
            </w:r>
          </w:p>
        </w:tc>
      </w:tr>
      <w:tr w:rsidR="006A3E8B" w:rsidRPr="00120AEA" w:rsidTr="00AB0CEE">
        <w:tc>
          <w:tcPr>
            <w:tcW w:w="0" w:type="auto"/>
            <w:vMerge w:val="restart"/>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1．上报平时成绩</w:t>
            </w: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2022年6月10日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开放教育本、专科的纸</w:t>
            </w:r>
            <w:r w:rsidRPr="00120AEA">
              <w:rPr>
                <w:rFonts w:asciiTheme="minorEastAsia" w:hAnsiTheme="minorEastAsia"/>
              </w:rPr>
              <w:t>质</w:t>
            </w:r>
            <w:r w:rsidRPr="00120AEA">
              <w:rPr>
                <w:rFonts w:asciiTheme="minorEastAsia" w:hAnsiTheme="minorEastAsia" w:hint="eastAsia"/>
              </w:rPr>
              <w:t>形</w:t>
            </w:r>
            <w:r w:rsidRPr="00120AEA">
              <w:rPr>
                <w:rFonts w:asciiTheme="minorEastAsia" w:hAnsiTheme="minorEastAsia"/>
              </w:rPr>
              <w:t>考成绩</w:t>
            </w:r>
            <w:r w:rsidRPr="00120AEA">
              <w:rPr>
                <w:rFonts w:asciiTheme="minorEastAsia" w:hAnsiTheme="minorEastAsia" w:hint="eastAsia"/>
              </w:rPr>
              <w:t>上</w:t>
            </w:r>
            <w:r w:rsidRPr="00120AEA">
              <w:rPr>
                <w:rFonts w:asciiTheme="minorEastAsia" w:hAnsiTheme="minorEastAsia"/>
              </w:rPr>
              <w:t>报</w:t>
            </w:r>
            <w:r w:rsidRPr="00120AEA">
              <w:rPr>
                <w:rFonts w:asciiTheme="minorEastAsia" w:hAnsiTheme="minorEastAsia" w:hint="eastAsia"/>
              </w:rPr>
              <w:t>（国</w:t>
            </w:r>
            <w:r w:rsidRPr="00120AEA">
              <w:rPr>
                <w:rFonts w:asciiTheme="minorEastAsia" w:hAnsiTheme="minorEastAsia"/>
              </w:rPr>
              <w:t>开）</w:t>
            </w:r>
          </w:p>
        </w:tc>
      </w:tr>
      <w:tr w:rsidR="006A3E8B" w:rsidRPr="00120AEA" w:rsidTr="00AB0CEE">
        <w:tc>
          <w:tcPr>
            <w:tcW w:w="0" w:type="auto"/>
            <w:vMerge/>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2022年7月4日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网上</w:t>
            </w:r>
            <w:r w:rsidRPr="00120AEA">
              <w:rPr>
                <w:rFonts w:asciiTheme="minorEastAsia" w:hAnsiTheme="minorEastAsia"/>
              </w:rPr>
              <w:t>形考成绩</w:t>
            </w:r>
            <w:r w:rsidRPr="00120AEA">
              <w:rPr>
                <w:rFonts w:asciiTheme="minorEastAsia" w:hAnsiTheme="minorEastAsia" w:hint="eastAsia"/>
              </w:rPr>
              <w:t>汇总</w:t>
            </w:r>
            <w:r w:rsidRPr="00120AEA">
              <w:rPr>
                <w:rFonts w:asciiTheme="minorEastAsia" w:hAnsiTheme="minorEastAsia"/>
              </w:rPr>
              <w:t>表上报</w:t>
            </w:r>
            <w:r w:rsidRPr="00120AEA">
              <w:rPr>
                <w:rFonts w:asciiTheme="minorEastAsia" w:hAnsiTheme="minorEastAsia" w:hint="eastAsia"/>
              </w:rPr>
              <w:t>（国</w:t>
            </w:r>
            <w:r w:rsidRPr="00120AEA">
              <w:rPr>
                <w:rFonts w:asciiTheme="minorEastAsia" w:hAnsiTheme="minorEastAsia"/>
              </w:rPr>
              <w:t>开）</w:t>
            </w:r>
          </w:p>
        </w:tc>
      </w:tr>
      <w:tr w:rsidR="006A3E8B" w:rsidRPr="00120AEA" w:rsidTr="00AB0CEE">
        <w:tc>
          <w:tcPr>
            <w:tcW w:w="0" w:type="auto"/>
            <w:vMerge/>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2022年7月1日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高职平时成绩上报</w:t>
            </w:r>
          </w:p>
        </w:tc>
      </w:tr>
      <w:tr w:rsidR="006A3E8B" w:rsidRPr="00120AEA" w:rsidTr="00AB0CEE">
        <w:tc>
          <w:tcPr>
            <w:tcW w:w="0" w:type="auto"/>
            <w:vMerge w:val="restart"/>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2．复习课结束时间</w:t>
            </w: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2022年7月1日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高职</w:t>
            </w:r>
          </w:p>
        </w:tc>
      </w:tr>
      <w:tr w:rsidR="006A3E8B" w:rsidRPr="00120AEA" w:rsidTr="00AB0CEE">
        <w:tc>
          <w:tcPr>
            <w:tcW w:w="0" w:type="auto"/>
            <w:vMerge/>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2022年6月29日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开放教育本、专科（国开）</w:t>
            </w:r>
          </w:p>
        </w:tc>
      </w:tr>
      <w:tr w:rsidR="006A3E8B" w:rsidRPr="00120AEA" w:rsidTr="00AB0CEE">
        <w:tc>
          <w:tcPr>
            <w:tcW w:w="0" w:type="auto"/>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3．毕业作业、论文</w:t>
            </w: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2021年5月16日前</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各分校、市直各学院把国开2022年秋学期毕业作业（论文、设计）工作计划、2022年秋学期开放教育本科各专业参加毕业论文（设计）的学生人数统计表报市校教务处。国开学生论文选题表和教师指导资格汇总表的电子稿，上传到国开学习网各专业集中实践环节课程的相关讨论区中</w:t>
            </w:r>
          </w:p>
        </w:tc>
      </w:tr>
      <w:tr w:rsidR="006A3E8B" w:rsidRPr="00120AEA" w:rsidTr="00AB0CEE">
        <w:tc>
          <w:tcPr>
            <w:tcW w:w="0" w:type="auto"/>
            <w:vMerge w:val="restart"/>
            <w:shd w:val="clear" w:color="auto" w:fill="auto"/>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4．期末考试时间</w:t>
            </w: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2022年6月18-19日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江</w:t>
            </w:r>
            <w:r w:rsidRPr="00120AEA">
              <w:rPr>
                <w:rFonts w:asciiTheme="minorEastAsia" w:hAnsiTheme="minorEastAsia"/>
              </w:rPr>
              <w:t>开期末考试</w:t>
            </w:r>
            <w:r w:rsidRPr="00120AEA">
              <w:rPr>
                <w:rFonts w:asciiTheme="minorEastAsia" w:hAnsiTheme="minorEastAsia" w:hint="eastAsia"/>
              </w:rPr>
              <w:t>（毕业</w:t>
            </w:r>
            <w:r w:rsidRPr="00120AEA">
              <w:rPr>
                <w:rFonts w:asciiTheme="minorEastAsia" w:hAnsiTheme="minorEastAsia"/>
              </w:rPr>
              <w:t>生）</w:t>
            </w:r>
          </w:p>
        </w:tc>
      </w:tr>
      <w:tr w:rsidR="006A3E8B" w:rsidRPr="00120AEA" w:rsidTr="00AB0CEE">
        <w:tc>
          <w:tcPr>
            <w:tcW w:w="0" w:type="auto"/>
            <w:vMerge/>
            <w:shd w:val="clear" w:color="auto" w:fill="auto"/>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待定</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江</w:t>
            </w:r>
            <w:r w:rsidRPr="00120AEA">
              <w:rPr>
                <w:rFonts w:asciiTheme="minorEastAsia" w:hAnsiTheme="minorEastAsia"/>
              </w:rPr>
              <w:t>开期末考试</w:t>
            </w:r>
            <w:r w:rsidRPr="00120AEA">
              <w:rPr>
                <w:rFonts w:asciiTheme="minorEastAsia" w:hAnsiTheme="minorEastAsia" w:hint="eastAsia"/>
              </w:rPr>
              <w:t>（非毕业</w:t>
            </w:r>
            <w:r w:rsidRPr="00120AEA">
              <w:rPr>
                <w:rFonts w:asciiTheme="minorEastAsia" w:hAnsiTheme="minorEastAsia"/>
              </w:rPr>
              <w:t>生）</w:t>
            </w:r>
          </w:p>
        </w:tc>
      </w:tr>
      <w:tr w:rsidR="006A3E8B" w:rsidRPr="00120AEA" w:rsidTr="00AB0CEE">
        <w:tc>
          <w:tcPr>
            <w:tcW w:w="0" w:type="auto"/>
            <w:vMerge/>
            <w:shd w:val="clear" w:color="auto" w:fill="auto"/>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2022年6月27-7月1日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五年制高职期末考试（非教务处统考科目）</w:t>
            </w:r>
          </w:p>
        </w:tc>
      </w:tr>
      <w:tr w:rsidR="006A3E8B" w:rsidRPr="00120AEA" w:rsidTr="00AB0CEE">
        <w:tc>
          <w:tcPr>
            <w:tcW w:w="0" w:type="auto"/>
            <w:vMerge/>
            <w:shd w:val="clear" w:color="auto" w:fill="auto"/>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2022年7月4-5日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五年制高职期末考试（教务处统考笔试科目）</w:t>
            </w:r>
          </w:p>
        </w:tc>
      </w:tr>
      <w:tr w:rsidR="006A3E8B" w:rsidRPr="00120AEA" w:rsidTr="00AB0CEE">
        <w:trPr>
          <w:trHeight w:val="167"/>
        </w:trPr>
        <w:tc>
          <w:tcPr>
            <w:tcW w:w="0" w:type="auto"/>
            <w:vMerge/>
            <w:shd w:val="clear" w:color="auto" w:fill="auto"/>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2022年6月30-7月1日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开放教育基于网络考试改革课程考试（国</w:t>
            </w:r>
            <w:r w:rsidRPr="00120AEA">
              <w:rPr>
                <w:rFonts w:asciiTheme="minorEastAsia" w:hAnsiTheme="minorEastAsia"/>
              </w:rPr>
              <w:t>开</w:t>
            </w:r>
            <w:r w:rsidRPr="00120AEA">
              <w:rPr>
                <w:rFonts w:asciiTheme="minorEastAsia" w:hAnsiTheme="minorEastAsia" w:hint="eastAsia"/>
              </w:rPr>
              <w:t>机考）</w:t>
            </w:r>
          </w:p>
        </w:tc>
      </w:tr>
      <w:tr w:rsidR="006A3E8B" w:rsidRPr="00120AEA" w:rsidTr="00AB0CEE">
        <w:trPr>
          <w:trHeight w:val="286"/>
        </w:trPr>
        <w:tc>
          <w:tcPr>
            <w:tcW w:w="0" w:type="auto"/>
            <w:vMerge/>
            <w:shd w:val="clear" w:color="auto" w:fill="auto"/>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w:t>
            </w:r>
            <w:r w:rsidRPr="00120AEA">
              <w:rPr>
                <w:rFonts w:asciiTheme="minorEastAsia" w:hAnsiTheme="minorEastAsia"/>
              </w:rPr>
              <w:t>2-3</w:t>
            </w:r>
            <w:r w:rsidRPr="00120AEA">
              <w:rPr>
                <w:rFonts w:asciiTheme="minorEastAsia" w:hAnsiTheme="minorEastAsia" w:hint="eastAsia"/>
              </w:rPr>
              <w:t>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开放教育本、专科</w:t>
            </w:r>
            <w:r w:rsidRPr="00120AEA">
              <w:rPr>
                <w:rFonts w:asciiTheme="minorEastAsia" w:hAnsiTheme="minorEastAsia"/>
              </w:rPr>
              <w:t>国家开放大学</w:t>
            </w:r>
            <w:r w:rsidRPr="00120AEA">
              <w:rPr>
                <w:rFonts w:asciiTheme="minorEastAsia" w:hAnsiTheme="minorEastAsia" w:hint="eastAsia"/>
              </w:rPr>
              <w:t>开设课程期末考试（国</w:t>
            </w:r>
            <w:r w:rsidRPr="00120AEA">
              <w:rPr>
                <w:rFonts w:asciiTheme="minorEastAsia" w:hAnsiTheme="minorEastAsia"/>
              </w:rPr>
              <w:t>开</w:t>
            </w:r>
            <w:r w:rsidRPr="00120AEA">
              <w:rPr>
                <w:rFonts w:asciiTheme="minorEastAsia" w:hAnsiTheme="minorEastAsia" w:hint="eastAsia"/>
              </w:rPr>
              <w:t>笔试）</w:t>
            </w:r>
          </w:p>
        </w:tc>
      </w:tr>
      <w:tr w:rsidR="006A3E8B" w:rsidRPr="00120AEA" w:rsidTr="00AB0CEE">
        <w:tc>
          <w:tcPr>
            <w:tcW w:w="0" w:type="auto"/>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5．全日制学生正式离校时间</w:t>
            </w:r>
          </w:p>
        </w:tc>
        <w:tc>
          <w:tcPr>
            <w:tcW w:w="2134" w:type="dxa"/>
            <w:vAlign w:val="center"/>
          </w:tcPr>
          <w:p w:rsidR="006A3E8B" w:rsidRPr="00120AEA" w:rsidRDefault="006A3E8B" w:rsidP="00AB0CEE">
            <w:pPr>
              <w:rPr>
                <w:rFonts w:asciiTheme="minorEastAsia" w:hAnsiTheme="minorEastAsia"/>
              </w:rPr>
            </w:pP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2022年7月6日各班安排结束工作，进行休业式，7月7日开始放假，暑假期间一、二年级学生完成暑假作业；</w:t>
            </w:r>
          </w:p>
        </w:tc>
      </w:tr>
      <w:tr w:rsidR="006A3E8B" w:rsidRPr="00120AEA" w:rsidTr="00AB0CEE">
        <w:tc>
          <w:tcPr>
            <w:tcW w:w="0" w:type="auto"/>
            <w:vMerge w:val="restart"/>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6．阅卷、登分</w:t>
            </w:r>
          </w:p>
        </w:tc>
        <w:tc>
          <w:tcPr>
            <w:tcW w:w="2134" w:type="dxa"/>
            <w:vAlign w:val="center"/>
          </w:tcPr>
          <w:p w:rsidR="006A3E8B" w:rsidRPr="00120AEA" w:rsidRDefault="006A3E8B" w:rsidP="00AB0CEE">
            <w:pPr>
              <w:rPr>
                <w:rFonts w:asciiTheme="minorEastAsia" w:hAnsiTheme="minorEastAsia"/>
                <w:b/>
              </w:rPr>
            </w:pPr>
            <w:r w:rsidRPr="00120AEA">
              <w:rPr>
                <w:rFonts w:asciiTheme="minorEastAsia" w:hAnsiTheme="minorEastAsia" w:hint="eastAsia"/>
              </w:rPr>
              <w:t>2022年7月6日开始</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高职期末考试阅卷</w:t>
            </w:r>
          </w:p>
        </w:tc>
      </w:tr>
      <w:tr w:rsidR="006A3E8B" w:rsidRPr="00120AEA" w:rsidTr="00AB0CEE">
        <w:tc>
          <w:tcPr>
            <w:tcW w:w="0" w:type="auto"/>
            <w:vMerge/>
            <w:vAlign w:val="center"/>
          </w:tcPr>
          <w:p w:rsidR="006A3E8B" w:rsidRPr="00120AEA" w:rsidRDefault="006A3E8B" w:rsidP="00AB0CEE">
            <w:pPr>
              <w:rPr>
                <w:rFonts w:asciiTheme="minorEastAsia" w:hAnsiTheme="minorEastAsia"/>
              </w:rPr>
            </w:pP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2022年7月7</w:t>
            </w:r>
            <w:r w:rsidRPr="00120AEA">
              <w:rPr>
                <w:rFonts w:asciiTheme="minorEastAsia" w:hAnsiTheme="minorEastAsia"/>
              </w:rPr>
              <w:t>-</w:t>
            </w:r>
            <w:r w:rsidRPr="00120AEA">
              <w:rPr>
                <w:rFonts w:asciiTheme="minorEastAsia" w:hAnsiTheme="minorEastAsia" w:hint="eastAsia"/>
              </w:rPr>
              <w:t>8日</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高职期末考试成绩登分</w:t>
            </w:r>
          </w:p>
        </w:tc>
      </w:tr>
      <w:tr w:rsidR="006A3E8B" w:rsidRPr="00120AEA" w:rsidTr="00AB0CEE">
        <w:tc>
          <w:tcPr>
            <w:tcW w:w="0" w:type="auto"/>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7．公布成绩</w:t>
            </w:r>
          </w:p>
        </w:tc>
        <w:tc>
          <w:tcPr>
            <w:tcW w:w="2134"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2022年7月8日下午</w:t>
            </w:r>
          </w:p>
        </w:tc>
        <w:tc>
          <w:tcPr>
            <w:tcW w:w="4899" w:type="dxa"/>
            <w:vAlign w:val="center"/>
          </w:tcPr>
          <w:p w:rsidR="006A3E8B" w:rsidRPr="00120AEA" w:rsidRDefault="006A3E8B" w:rsidP="00AB0CEE">
            <w:pPr>
              <w:rPr>
                <w:rFonts w:asciiTheme="minorEastAsia" w:hAnsiTheme="minorEastAsia"/>
              </w:rPr>
            </w:pPr>
            <w:r w:rsidRPr="00120AEA">
              <w:rPr>
                <w:rFonts w:asciiTheme="minorEastAsia" w:hAnsiTheme="minorEastAsia" w:hint="eastAsia"/>
              </w:rPr>
              <w:t>公布高职期末考试成绩</w:t>
            </w:r>
          </w:p>
        </w:tc>
      </w:tr>
    </w:tbl>
    <w:p w:rsidR="006A3E8B" w:rsidRPr="006A3E8B" w:rsidRDefault="006A3E8B" w:rsidP="006A3E8B">
      <w:pPr>
        <w:spacing w:line="336" w:lineRule="auto"/>
        <w:rPr>
          <w:b/>
          <w:sz w:val="30"/>
          <w:szCs w:val="30"/>
        </w:rPr>
      </w:pPr>
      <w:r w:rsidRPr="006A3E8B">
        <w:rPr>
          <w:rFonts w:hint="eastAsia"/>
          <w:b/>
          <w:sz w:val="30"/>
          <w:szCs w:val="30"/>
        </w:rPr>
        <w:lastRenderedPageBreak/>
        <w:t>二、社区教育</w:t>
      </w:r>
    </w:p>
    <w:p w:rsidR="006A3E8B" w:rsidRDefault="006A3E8B" w:rsidP="006A3E8B">
      <w:pPr>
        <w:spacing w:line="360" w:lineRule="auto"/>
        <w:ind w:firstLineChars="200" w:firstLine="480"/>
        <w:rPr>
          <w:rFonts w:ascii="宋体" w:hAnsi="宋体" w:cs="宋体"/>
          <w:sz w:val="24"/>
        </w:rPr>
      </w:pPr>
      <w:r>
        <w:rPr>
          <w:rFonts w:ascii="宋体" w:hAnsi="宋体" w:cs="宋体" w:hint="eastAsia"/>
          <w:sz w:val="24"/>
        </w:rPr>
        <w:t>终身学习指导中心通知：</w:t>
      </w:r>
      <w:r>
        <w:rPr>
          <w:rFonts w:ascii="宋体" w:hAnsi="宋体" w:cs="宋体"/>
          <w:sz w:val="24"/>
        </w:rPr>
        <w:t>本周四全天在学校图文信息楼报告厅二楼举行全市社区教育宣传工作培训，该培训记入市级继续教育学时，欢迎学校教师积极参加，有意参加的老师请把回执发给居莉老师。</w:t>
      </w:r>
    </w:p>
    <w:p w:rsidR="006A3E8B" w:rsidRPr="006A3E8B" w:rsidRDefault="006A3E8B" w:rsidP="006A3E8B">
      <w:pPr>
        <w:spacing w:line="336" w:lineRule="auto"/>
        <w:rPr>
          <w:b/>
          <w:sz w:val="30"/>
          <w:szCs w:val="30"/>
        </w:rPr>
      </w:pPr>
      <w:r w:rsidRPr="006A3E8B">
        <w:rPr>
          <w:rFonts w:hint="eastAsia"/>
          <w:b/>
          <w:sz w:val="30"/>
          <w:szCs w:val="30"/>
        </w:rPr>
        <w:t>三、本周疫情防控重点工作</w:t>
      </w:r>
    </w:p>
    <w:p w:rsidR="006A3E8B" w:rsidRDefault="006A3E8B" w:rsidP="006A3E8B">
      <w:pPr>
        <w:spacing w:beforeLines="50" w:before="156"/>
        <w:ind w:left="210"/>
        <w:rPr>
          <w:rFonts w:ascii="黑体" w:eastAsia="黑体" w:hAnsi="黑体" w:cs="黑体"/>
          <w:sz w:val="24"/>
        </w:rPr>
      </w:pPr>
      <w:r>
        <w:rPr>
          <w:rFonts w:ascii="黑体" w:eastAsia="黑体" w:hAnsi="黑体" w:cs="黑体" w:hint="eastAsia"/>
          <w:sz w:val="24"/>
        </w:rPr>
        <w:t>（一）核酸检测安排</w:t>
      </w:r>
    </w:p>
    <w:p w:rsidR="006A3E8B" w:rsidRDefault="006A3E8B" w:rsidP="006A3E8B">
      <w:pPr>
        <w:spacing w:beforeLines="50" w:before="156"/>
        <w:rPr>
          <w:rFonts w:ascii="黑体" w:hAnsi="黑体" w:cs="黑体"/>
          <w:sz w:val="24"/>
        </w:rPr>
      </w:pPr>
      <w:r>
        <w:rPr>
          <w:rFonts w:ascii="宋体" w:hAnsi="宋体" w:cs="宋体"/>
          <w:sz w:val="24"/>
        </w:rPr>
        <w:t>工作日，</w:t>
      </w:r>
      <w:r>
        <w:rPr>
          <w:rFonts w:ascii="宋体" w:hAnsi="宋体" w:cs="宋体" w:hint="eastAsia"/>
          <w:sz w:val="24"/>
        </w:rPr>
        <w:t>师生</w:t>
      </w:r>
      <w:r>
        <w:rPr>
          <w:rFonts w:ascii="宋体" w:hAnsi="宋体" w:cs="宋体"/>
          <w:sz w:val="24"/>
        </w:rPr>
        <w:t>员工每日抽测</w:t>
      </w:r>
      <w:r>
        <w:rPr>
          <w:rFonts w:ascii="宋体" w:hAnsi="宋体" w:cs="宋体" w:hint="eastAsia"/>
          <w:sz w:val="24"/>
        </w:rPr>
        <w:t>20</w:t>
      </w:r>
      <w:r>
        <w:rPr>
          <w:rFonts w:ascii="宋体" w:hAnsi="宋体" w:cs="宋体"/>
          <w:sz w:val="24"/>
        </w:rPr>
        <w:t>%</w:t>
      </w:r>
      <w:r>
        <w:rPr>
          <w:rFonts w:ascii="宋体" w:hAnsi="宋体" w:cs="宋体" w:hint="eastAsia"/>
          <w:sz w:val="24"/>
        </w:rPr>
        <w:t>；</w:t>
      </w:r>
    </w:p>
    <w:p w:rsidR="006A3E8B" w:rsidRDefault="006A3E8B" w:rsidP="006A3E8B">
      <w:pPr>
        <w:ind w:firstLineChars="100" w:firstLine="210"/>
        <w:rPr>
          <w:rFonts w:ascii="宋体" w:hAnsi="宋体" w:cs="宋体"/>
          <w:szCs w:val="21"/>
        </w:rPr>
      </w:pPr>
      <w:r>
        <w:rPr>
          <w:rFonts w:ascii="宋体" w:hAnsi="宋体" w:cs="宋体" w:hint="eastAsia"/>
          <w:szCs w:val="21"/>
        </w:rPr>
        <w:t>（1）</w:t>
      </w:r>
      <w:r>
        <w:rPr>
          <w:rFonts w:ascii="宋体" w:hAnsi="宋体" w:cs="宋体" w:hint="eastAsia"/>
          <w:b/>
          <w:bCs/>
          <w:color w:val="C00000"/>
          <w:szCs w:val="21"/>
        </w:rPr>
        <w:t>9:20-10:00   一组采样单元</w:t>
      </w:r>
    </w:p>
    <w:p w:rsidR="006A3E8B" w:rsidRDefault="006A3E8B" w:rsidP="006A3E8B">
      <w:pPr>
        <w:ind w:firstLineChars="100" w:firstLine="210"/>
        <w:rPr>
          <w:rFonts w:ascii="宋体" w:hAnsi="宋体" w:cs="宋体"/>
          <w:szCs w:val="21"/>
        </w:rPr>
      </w:pPr>
      <w:r>
        <w:rPr>
          <w:rFonts w:ascii="宋体" w:hAnsi="宋体" w:cs="宋体" w:hint="eastAsia"/>
          <w:szCs w:val="21"/>
        </w:rPr>
        <w:t>（2）具体如下： 9:20-9：30 教职员工 ；9:30-10:00学生。</w:t>
      </w:r>
    </w:p>
    <w:p w:rsidR="006A3E8B" w:rsidRDefault="006A3E8B" w:rsidP="006A3E8B">
      <w:pPr>
        <w:rPr>
          <w:rFonts w:ascii="黑体" w:eastAsia="黑体" w:hAnsi="黑体" w:cs="黑体"/>
          <w:sz w:val="24"/>
        </w:rPr>
      </w:pPr>
      <w:r>
        <w:rPr>
          <w:rFonts w:ascii="黑体" w:eastAsia="黑体" w:hAnsi="黑体" w:cs="黑体" w:hint="eastAsia"/>
          <w:sz w:val="24"/>
        </w:rPr>
        <w:t>（二）常态化防疫值班安排</w:t>
      </w:r>
    </w:p>
    <w:tbl>
      <w:tblPr>
        <w:tblStyle w:val="a5"/>
        <w:tblW w:w="8259" w:type="dxa"/>
        <w:tblLayout w:type="fixed"/>
        <w:tblLook w:val="04A0" w:firstRow="1" w:lastRow="0" w:firstColumn="1" w:lastColumn="0" w:noHBand="0" w:noVBand="1"/>
      </w:tblPr>
      <w:tblGrid>
        <w:gridCol w:w="1164"/>
        <w:gridCol w:w="1426"/>
        <w:gridCol w:w="5669"/>
      </w:tblGrid>
      <w:tr w:rsidR="006A3E8B" w:rsidTr="00AB0CEE">
        <w:trPr>
          <w:trHeight w:val="347"/>
        </w:trPr>
        <w:tc>
          <w:tcPr>
            <w:tcW w:w="1164" w:type="dxa"/>
          </w:tcPr>
          <w:p w:rsidR="006A3E8B" w:rsidRDefault="006A3E8B" w:rsidP="00AB0CEE">
            <w:r>
              <w:rPr>
                <w:rFonts w:hint="eastAsia"/>
              </w:rPr>
              <w:t>日期</w:t>
            </w:r>
          </w:p>
        </w:tc>
        <w:tc>
          <w:tcPr>
            <w:tcW w:w="1426" w:type="dxa"/>
          </w:tcPr>
          <w:p w:rsidR="006A3E8B" w:rsidRDefault="006A3E8B" w:rsidP="00AB0CEE">
            <w:r>
              <w:rPr>
                <w:rFonts w:hint="eastAsia"/>
              </w:rPr>
              <w:t>时间</w:t>
            </w:r>
          </w:p>
        </w:tc>
        <w:tc>
          <w:tcPr>
            <w:tcW w:w="5669" w:type="dxa"/>
          </w:tcPr>
          <w:p w:rsidR="006A3E8B" w:rsidRDefault="006A3E8B" w:rsidP="00AB0CEE">
            <w:r>
              <w:rPr>
                <w:rFonts w:hint="eastAsia"/>
              </w:rPr>
              <w:t>工作及人员安排</w:t>
            </w:r>
          </w:p>
        </w:tc>
      </w:tr>
      <w:tr w:rsidR="006A3E8B" w:rsidTr="00AB0CEE">
        <w:tc>
          <w:tcPr>
            <w:tcW w:w="1164" w:type="dxa"/>
            <w:vMerge w:val="restart"/>
          </w:tcPr>
          <w:p w:rsidR="006A3E8B" w:rsidRDefault="006A3E8B" w:rsidP="00AB0CEE">
            <w:r>
              <w:rPr>
                <w:rFonts w:hint="eastAsia"/>
              </w:rPr>
              <w:t>6</w:t>
            </w:r>
            <w:r>
              <w:rPr>
                <w:rFonts w:hint="eastAsia"/>
              </w:rPr>
              <w:t>月</w:t>
            </w:r>
            <w:r>
              <w:rPr>
                <w:rFonts w:hint="eastAsia"/>
              </w:rPr>
              <w:t>13</w:t>
            </w:r>
            <w:r>
              <w:rPr>
                <w:rFonts w:hint="eastAsia"/>
              </w:rPr>
              <w:t>日</w:t>
            </w:r>
          </w:p>
          <w:p w:rsidR="006A3E8B" w:rsidRDefault="006A3E8B" w:rsidP="00AB0CEE">
            <w:r>
              <w:rPr>
                <w:rFonts w:hint="eastAsia"/>
              </w:rPr>
              <w:t>周一</w:t>
            </w:r>
          </w:p>
        </w:tc>
        <w:tc>
          <w:tcPr>
            <w:tcW w:w="1426" w:type="dxa"/>
          </w:tcPr>
          <w:p w:rsidR="006A3E8B" w:rsidRDefault="006A3E8B" w:rsidP="00AB0CEE">
            <w:r>
              <w:rPr>
                <w:rFonts w:hint="eastAsia"/>
              </w:rPr>
              <w:t>9:10-10:00</w:t>
            </w:r>
          </w:p>
        </w:tc>
        <w:tc>
          <w:tcPr>
            <w:tcW w:w="5669" w:type="dxa"/>
          </w:tcPr>
          <w:p w:rsidR="006A3E8B" w:rsidRDefault="006A3E8B" w:rsidP="00AB0CEE">
            <w:r>
              <w:rPr>
                <w:rFonts w:hint="eastAsia"/>
              </w:rPr>
              <w:t>核酸检测现场管理：张卫军；</w:t>
            </w:r>
          </w:p>
          <w:p w:rsidR="006A3E8B" w:rsidRDefault="006A3E8B" w:rsidP="00AB0CEE">
            <w:r>
              <w:rPr>
                <w:rFonts w:hint="eastAsia"/>
              </w:rPr>
              <w:t>采样员：王晟；</w:t>
            </w:r>
            <w:r>
              <w:rPr>
                <w:rFonts w:hint="eastAsia"/>
              </w:rPr>
              <w:t xml:space="preserve">  </w:t>
            </w:r>
            <w:r>
              <w:rPr>
                <w:rFonts w:hint="eastAsia"/>
              </w:rPr>
              <w:t>信息员：沙蓉</w:t>
            </w:r>
          </w:p>
        </w:tc>
      </w:tr>
      <w:tr w:rsidR="006A3E8B" w:rsidTr="00AB0CEE">
        <w:tc>
          <w:tcPr>
            <w:tcW w:w="1164" w:type="dxa"/>
            <w:vMerge/>
          </w:tcPr>
          <w:p w:rsidR="006A3E8B" w:rsidRDefault="006A3E8B" w:rsidP="00AB0CEE"/>
        </w:tc>
        <w:tc>
          <w:tcPr>
            <w:tcW w:w="1426" w:type="dxa"/>
          </w:tcPr>
          <w:p w:rsidR="006A3E8B" w:rsidRDefault="006A3E8B" w:rsidP="00AB0CEE">
            <w:r>
              <w:rPr>
                <w:rFonts w:hint="eastAsia"/>
              </w:rPr>
              <w:t>11:10-11:50</w:t>
            </w:r>
          </w:p>
        </w:tc>
        <w:tc>
          <w:tcPr>
            <w:tcW w:w="5669" w:type="dxa"/>
          </w:tcPr>
          <w:p w:rsidR="006A3E8B" w:rsidRDefault="006A3E8B" w:rsidP="00AB0CEE">
            <w:r>
              <w:rPr>
                <w:rFonts w:hint="eastAsia"/>
              </w:rPr>
              <w:t>食堂秩序维持：张卫军</w:t>
            </w:r>
          </w:p>
        </w:tc>
      </w:tr>
      <w:tr w:rsidR="006A3E8B" w:rsidTr="00AB0CEE">
        <w:tc>
          <w:tcPr>
            <w:tcW w:w="1164" w:type="dxa"/>
            <w:vMerge w:val="restart"/>
          </w:tcPr>
          <w:p w:rsidR="006A3E8B" w:rsidRDefault="006A3E8B" w:rsidP="00AB0CEE">
            <w:r>
              <w:rPr>
                <w:rFonts w:hint="eastAsia"/>
              </w:rPr>
              <w:t>6</w:t>
            </w:r>
            <w:r>
              <w:rPr>
                <w:rFonts w:hint="eastAsia"/>
              </w:rPr>
              <w:t>月</w:t>
            </w:r>
            <w:r>
              <w:rPr>
                <w:rFonts w:hint="eastAsia"/>
              </w:rPr>
              <w:t>14</w:t>
            </w:r>
            <w:r>
              <w:rPr>
                <w:rFonts w:hint="eastAsia"/>
              </w:rPr>
              <w:t>日</w:t>
            </w:r>
          </w:p>
          <w:p w:rsidR="006A3E8B" w:rsidRDefault="006A3E8B" w:rsidP="00AB0CEE">
            <w:r>
              <w:rPr>
                <w:rFonts w:hint="eastAsia"/>
              </w:rPr>
              <w:t>周二</w:t>
            </w:r>
          </w:p>
        </w:tc>
        <w:tc>
          <w:tcPr>
            <w:tcW w:w="1426" w:type="dxa"/>
          </w:tcPr>
          <w:p w:rsidR="006A3E8B" w:rsidRDefault="006A3E8B" w:rsidP="00AB0CEE">
            <w:r>
              <w:rPr>
                <w:rFonts w:hint="eastAsia"/>
              </w:rPr>
              <w:t>9:10-10:00</w:t>
            </w:r>
          </w:p>
        </w:tc>
        <w:tc>
          <w:tcPr>
            <w:tcW w:w="5669" w:type="dxa"/>
          </w:tcPr>
          <w:p w:rsidR="006A3E8B" w:rsidRDefault="006A3E8B" w:rsidP="00AB0CEE">
            <w:r>
              <w:rPr>
                <w:rFonts w:hint="eastAsia"/>
              </w:rPr>
              <w:t>核酸检测现场管理：朱怀淼；</w:t>
            </w:r>
          </w:p>
          <w:p w:rsidR="006A3E8B" w:rsidRDefault="006A3E8B" w:rsidP="00AB0CEE">
            <w:r>
              <w:rPr>
                <w:rFonts w:hint="eastAsia"/>
              </w:rPr>
              <w:t>采样员：马丽</w:t>
            </w:r>
            <w:r>
              <w:rPr>
                <w:rFonts w:hint="eastAsia"/>
              </w:rPr>
              <w:t xml:space="preserve"> </w:t>
            </w:r>
            <w:r>
              <w:rPr>
                <w:rFonts w:hint="eastAsia"/>
              </w:rPr>
              <w:t>；信息员：刘萍</w:t>
            </w:r>
          </w:p>
        </w:tc>
      </w:tr>
      <w:tr w:rsidR="006A3E8B" w:rsidTr="00AB0CEE">
        <w:tc>
          <w:tcPr>
            <w:tcW w:w="1164" w:type="dxa"/>
            <w:vMerge/>
          </w:tcPr>
          <w:p w:rsidR="006A3E8B" w:rsidRDefault="006A3E8B" w:rsidP="00AB0CEE"/>
        </w:tc>
        <w:tc>
          <w:tcPr>
            <w:tcW w:w="1426" w:type="dxa"/>
          </w:tcPr>
          <w:p w:rsidR="006A3E8B" w:rsidRDefault="006A3E8B" w:rsidP="00AB0CEE">
            <w:r>
              <w:rPr>
                <w:rFonts w:hint="eastAsia"/>
              </w:rPr>
              <w:t>11:10-11:50</w:t>
            </w:r>
          </w:p>
        </w:tc>
        <w:tc>
          <w:tcPr>
            <w:tcW w:w="5669" w:type="dxa"/>
          </w:tcPr>
          <w:p w:rsidR="006A3E8B" w:rsidRDefault="006A3E8B" w:rsidP="00AB0CEE">
            <w:r>
              <w:rPr>
                <w:rFonts w:hint="eastAsia"/>
              </w:rPr>
              <w:t>食堂秩序维持：朱怀淼</w:t>
            </w:r>
          </w:p>
        </w:tc>
      </w:tr>
      <w:tr w:rsidR="006A3E8B" w:rsidTr="00AB0CEE">
        <w:tc>
          <w:tcPr>
            <w:tcW w:w="1164" w:type="dxa"/>
            <w:vMerge w:val="restart"/>
          </w:tcPr>
          <w:p w:rsidR="006A3E8B" w:rsidRDefault="006A3E8B" w:rsidP="00AB0CEE">
            <w:r>
              <w:rPr>
                <w:rFonts w:hint="eastAsia"/>
              </w:rPr>
              <w:t>6</w:t>
            </w:r>
            <w:r>
              <w:rPr>
                <w:rFonts w:hint="eastAsia"/>
              </w:rPr>
              <w:t>月</w:t>
            </w:r>
            <w:r>
              <w:rPr>
                <w:rFonts w:hint="eastAsia"/>
              </w:rPr>
              <w:t>15</w:t>
            </w:r>
            <w:r>
              <w:rPr>
                <w:rFonts w:hint="eastAsia"/>
              </w:rPr>
              <w:t>日</w:t>
            </w:r>
          </w:p>
          <w:p w:rsidR="006A3E8B" w:rsidRDefault="006A3E8B" w:rsidP="00AB0CEE">
            <w:r>
              <w:rPr>
                <w:rFonts w:hint="eastAsia"/>
              </w:rPr>
              <w:t>周三</w:t>
            </w:r>
          </w:p>
        </w:tc>
        <w:tc>
          <w:tcPr>
            <w:tcW w:w="1426" w:type="dxa"/>
          </w:tcPr>
          <w:p w:rsidR="006A3E8B" w:rsidRDefault="006A3E8B" w:rsidP="00AB0CEE">
            <w:r>
              <w:rPr>
                <w:rFonts w:hint="eastAsia"/>
              </w:rPr>
              <w:t>9:10-10:00</w:t>
            </w:r>
          </w:p>
        </w:tc>
        <w:tc>
          <w:tcPr>
            <w:tcW w:w="5669" w:type="dxa"/>
          </w:tcPr>
          <w:p w:rsidR="006A3E8B" w:rsidRDefault="006A3E8B" w:rsidP="00AB0CEE">
            <w:r>
              <w:rPr>
                <w:rFonts w:hint="eastAsia"/>
              </w:rPr>
              <w:t>核酸检测现场管理：崔鸣敏；</w:t>
            </w:r>
          </w:p>
          <w:p w:rsidR="006A3E8B" w:rsidRDefault="006A3E8B" w:rsidP="00AB0CEE">
            <w:r>
              <w:rPr>
                <w:rFonts w:hint="eastAsia"/>
              </w:rPr>
              <w:t>采样员：王晟；信息员：丁开懿</w:t>
            </w:r>
          </w:p>
        </w:tc>
      </w:tr>
      <w:tr w:rsidR="006A3E8B" w:rsidTr="00AB0CEE">
        <w:tc>
          <w:tcPr>
            <w:tcW w:w="1164" w:type="dxa"/>
            <w:vMerge/>
          </w:tcPr>
          <w:p w:rsidR="006A3E8B" w:rsidRDefault="006A3E8B" w:rsidP="00AB0CEE"/>
        </w:tc>
        <w:tc>
          <w:tcPr>
            <w:tcW w:w="1426" w:type="dxa"/>
          </w:tcPr>
          <w:p w:rsidR="006A3E8B" w:rsidRDefault="006A3E8B" w:rsidP="00AB0CEE">
            <w:r>
              <w:rPr>
                <w:rFonts w:hint="eastAsia"/>
              </w:rPr>
              <w:t>11:10-11:50</w:t>
            </w:r>
          </w:p>
        </w:tc>
        <w:tc>
          <w:tcPr>
            <w:tcW w:w="5669" w:type="dxa"/>
          </w:tcPr>
          <w:p w:rsidR="006A3E8B" w:rsidRDefault="006A3E8B" w:rsidP="00AB0CEE">
            <w:r>
              <w:rPr>
                <w:rFonts w:hint="eastAsia"/>
              </w:rPr>
              <w:t>食堂秩序维持：崔鸣敏</w:t>
            </w:r>
          </w:p>
        </w:tc>
      </w:tr>
      <w:tr w:rsidR="006A3E8B" w:rsidTr="00AB0CEE">
        <w:tc>
          <w:tcPr>
            <w:tcW w:w="1164" w:type="dxa"/>
            <w:vMerge w:val="restart"/>
          </w:tcPr>
          <w:p w:rsidR="006A3E8B" w:rsidRDefault="006A3E8B" w:rsidP="00AB0CEE">
            <w:r>
              <w:rPr>
                <w:rFonts w:hint="eastAsia"/>
              </w:rPr>
              <w:t>6</w:t>
            </w:r>
            <w:r>
              <w:rPr>
                <w:rFonts w:hint="eastAsia"/>
              </w:rPr>
              <w:t>月</w:t>
            </w:r>
            <w:r>
              <w:rPr>
                <w:rFonts w:hint="eastAsia"/>
              </w:rPr>
              <w:t>16</w:t>
            </w:r>
            <w:r>
              <w:rPr>
                <w:rFonts w:hint="eastAsia"/>
              </w:rPr>
              <w:t>日</w:t>
            </w:r>
          </w:p>
          <w:p w:rsidR="006A3E8B" w:rsidRDefault="006A3E8B" w:rsidP="00AB0CEE">
            <w:r>
              <w:rPr>
                <w:rFonts w:hint="eastAsia"/>
              </w:rPr>
              <w:t>周四</w:t>
            </w:r>
          </w:p>
        </w:tc>
        <w:tc>
          <w:tcPr>
            <w:tcW w:w="1426" w:type="dxa"/>
          </w:tcPr>
          <w:p w:rsidR="006A3E8B" w:rsidRDefault="006A3E8B" w:rsidP="00AB0CEE">
            <w:r>
              <w:rPr>
                <w:rFonts w:hint="eastAsia"/>
              </w:rPr>
              <w:t>9:10-10:00</w:t>
            </w:r>
          </w:p>
        </w:tc>
        <w:tc>
          <w:tcPr>
            <w:tcW w:w="5669" w:type="dxa"/>
          </w:tcPr>
          <w:p w:rsidR="006A3E8B" w:rsidRDefault="006A3E8B" w:rsidP="00AB0CEE">
            <w:r>
              <w:rPr>
                <w:rFonts w:hint="eastAsia"/>
              </w:rPr>
              <w:t>核酸检测现场管理：吕颖；</w:t>
            </w:r>
          </w:p>
          <w:p w:rsidR="006A3E8B" w:rsidRDefault="006A3E8B" w:rsidP="00AB0CEE">
            <w:r>
              <w:rPr>
                <w:rFonts w:hint="eastAsia"/>
              </w:rPr>
              <w:t>采样员：王秀红；信息员：刘新新</w:t>
            </w:r>
          </w:p>
        </w:tc>
      </w:tr>
      <w:tr w:rsidR="006A3E8B" w:rsidTr="00AB0CEE">
        <w:tc>
          <w:tcPr>
            <w:tcW w:w="1164" w:type="dxa"/>
            <w:vMerge/>
          </w:tcPr>
          <w:p w:rsidR="006A3E8B" w:rsidRDefault="006A3E8B" w:rsidP="00AB0CEE"/>
        </w:tc>
        <w:tc>
          <w:tcPr>
            <w:tcW w:w="1426" w:type="dxa"/>
          </w:tcPr>
          <w:p w:rsidR="006A3E8B" w:rsidRDefault="006A3E8B" w:rsidP="00AB0CEE">
            <w:r>
              <w:rPr>
                <w:rFonts w:hint="eastAsia"/>
              </w:rPr>
              <w:t>11:10-11:50</w:t>
            </w:r>
          </w:p>
        </w:tc>
        <w:tc>
          <w:tcPr>
            <w:tcW w:w="5669" w:type="dxa"/>
          </w:tcPr>
          <w:p w:rsidR="006A3E8B" w:rsidRDefault="006A3E8B" w:rsidP="00AB0CEE">
            <w:r>
              <w:rPr>
                <w:rFonts w:hint="eastAsia"/>
              </w:rPr>
              <w:t>食堂秩序维持：吕颖</w:t>
            </w:r>
          </w:p>
        </w:tc>
      </w:tr>
      <w:tr w:rsidR="006A3E8B" w:rsidTr="00AB0CEE">
        <w:tc>
          <w:tcPr>
            <w:tcW w:w="1164" w:type="dxa"/>
            <w:vMerge w:val="restart"/>
          </w:tcPr>
          <w:p w:rsidR="006A3E8B" w:rsidRDefault="006A3E8B" w:rsidP="00AB0CEE">
            <w:r>
              <w:rPr>
                <w:rFonts w:hint="eastAsia"/>
              </w:rPr>
              <w:t>6</w:t>
            </w:r>
            <w:r>
              <w:rPr>
                <w:rFonts w:hint="eastAsia"/>
              </w:rPr>
              <w:t>月</w:t>
            </w:r>
            <w:r>
              <w:rPr>
                <w:rFonts w:hint="eastAsia"/>
              </w:rPr>
              <w:t>17</w:t>
            </w:r>
            <w:r>
              <w:rPr>
                <w:rFonts w:hint="eastAsia"/>
              </w:rPr>
              <w:t>日</w:t>
            </w:r>
          </w:p>
          <w:p w:rsidR="006A3E8B" w:rsidRDefault="006A3E8B" w:rsidP="00AB0CEE">
            <w:r>
              <w:rPr>
                <w:rFonts w:hint="eastAsia"/>
              </w:rPr>
              <w:t>周五</w:t>
            </w:r>
          </w:p>
        </w:tc>
        <w:tc>
          <w:tcPr>
            <w:tcW w:w="1426" w:type="dxa"/>
          </w:tcPr>
          <w:p w:rsidR="006A3E8B" w:rsidRDefault="006A3E8B" w:rsidP="00AB0CEE">
            <w:r>
              <w:rPr>
                <w:rFonts w:hint="eastAsia"/>
              </w:rPr>
              <w:t>9:10-10:00</w:t>
            </w:r>
          </w:p>
        </w:tc>
        <w:tc>
          <w:tcPr>
            <w:tcW w:w="5669" w:type="dxa"/>
          </w:tcPr>
          <w:p w:rsidR="006A3E8B" w:rsidRDefault="006A3E8B" w:rsidP="00AB0CEE">
            <w:r>
              <w:rPr>
                <w:rFonts w:hint="eastAsia"/>
              </w:rPr>
              <w:t>核酸检测现场管理：潘文宜；</w:t>
            </w:r>
          </w:p>
          <w:p w:rsidR="006A3E8B" w:rsidRDefault="006A3E8B" w:rsidP="00AB0CEE">
            <w:r>
              <w:rPr>
                <w:rFonts w:hint="eastAsia"/>
              </w:rPr>
              <w:t>采样员：冯雪芬；信息员：罗曦</w:t>
            </w:r>
          </w:p>
        </w:tc>
      </w:tr>
      <w:tr w:rsidR="006A3E8B" w:rsidTr="00AB0CEE">
        <w:tc>
          <w:tcPr>
            <w:tcW w:w="1164" w:type="dxa"/>
            <w:vMerge/>
          </w:tcPr>
          <w:p w:rsidR="006A3E8B" w:rsidRDefault="006A3E8B" w:rsidP="00AB0CEE"/>
        </w:tc>
        <w:tc>
          <w:tcPr>
            <w:tcW w:w="1426" w:type="dxa"/>
          </w:tcPr>
          <w:p w:rsidR="006A3E8B" w:rsidRDefault="006A3E8B" w:rsidP="00AB0CEE">
            <w:r>
              <w:rPr>
                <w:rFonts w:hint="eastAsia"/>
              </w:rPr>
              <w:t>11:10-11:50</w:t>
            </w:r>
          </w:p>
        </w:tc>
        <w:tc>
          <w:tcPr>
            <w:tcW w:w="5669" w:type="dxa"/>
          </w:tcPr>
          <w:p w:rsidR="006A3E8B" w:rsidRDefault="006A3E8B" w:rsidP="00AB0CEE">
            <w:r>
              <w:rPr>
                <w:rFonts w:hint="eastAsia"/>
              </w:rPr>
              <w:t>食堂秩序维持：潘文宜</w:t>
            </w:r>
          </w:p>
        </w:tc>
      </w:tr>
    </w:tbl>
    <w:p w:rsidR="006A3E8B" w:rsidRDefault="006A3E8B" w:rsidP="006A3E8B">
      <w:pPr>
        <w:rPr>
          <w:rFonts w:ascii="黑体" w:eastAsia="黑体" w:hAnsi="黑体" w:cs="黑体"/>
          <w:sz w:val="24"/>
        </w:rPr>
      </w:pPr>
      <w:r>
        <w:rPr>
          <w:rFonts w:ascii="黑体" w:eastAsia="黑体" w:hAnsi="黑体" w:cs="黑体" w:hint="eastAsia"/>
          <w:sz w:val="24"/>
        </w:rPr>
        <w:t>（三）几点说明</w:t>
      </w:r>
    </w:p>
    <w:p w:rsidR="006A3E8B" w:rsidRDefault="006A3E8B" w:rsidP="006A3E8B">
      <w:pPr>
        <w:numPr>
          <w:ilvl w:val="0"/>
          <w:numId w:val="8"/>
        </w:numPr>
        <w:rPr>
          <w:rFonts w:ascii="宋体" w:hAnsi="宋体" w:cs="宋体"/>
          <w:szCs w:val="21"/>
        </w:rPr>
      </w:pPr>
      <w:r>
        <w:rPr>
          <w:rFonts w:ascii="宋体" w:hAnsi="宋体" w:cs="宋体" w:hint="eastAsia"/>
          <w:szCs w:val="21"/>
        </w:rPr>
        <w:t>全体工作人员于9：10前在操场集合。采样员和信息员请在9:20前穿好防护服，确保9:20准时开始；</w:t>
      </w:r>
    </w:p>
    <w:p w:rsidR="006A3E8B" w:rsidRDefault="006A3E8B" w:rsidP="006A3E8B">
      <w:pPr>
        <w:numPr>
          <w:ilvl w:val="0"/>
          <w:numId w:val="8"/>
        </w:numPr>
        <w:rPr>
          <w:rFonts w:ascii="宋体" w:hAnsi="宋体" w:cs="宋体"/>
          <w:szCs w:val="21"/>
        </w:rPr>
      </w:pPr>
      <w:r>
        <w:rPr>
          <w:rFonts w:ascii="宋体" w:hAnsi="宋体" w:cs="宋体" w:hint="eastAsia"/>
          <w:szCs w:val="21"/>
        </w:rPr>
        <w:t>参检人员按照既定时间表准时前往操场，如遇临时调整，请服从现场指挥。教职员工由组织人事处通知到部门，部门再负责通知到人，学生由学院、班主任负责通知到位，老年学员由继教院负责通知到位；</w:t>
      </w:r>
    </w:p>
    <w:p w:rsidR="006A3E8B" w:rsidRDefault="006A3E8B" w:rsidP="006A3E8B">
      <w:pPr>
        <w:numPr>
          <w:ilvl w:val="0"/>
          <w:numId w:val="8"/>
        </w:numPr>
        <w:rPr>
          <w:rFonts w:ascii="宋体" w:hAnsi="宋体" w:cs="宋体"/>
          <w:szCs w:val="21"/>
        </w:rPr>
      </w:pPr>
      <w:r>
        <w:rPr>
          <w:rFonts w:ascii="宋体" w:hAnsi="宋体" w:cs="宋体" w:hint="eastAsia"/>
          <w:szCs w:val="21"/>
        </w:rPr>
        <w:t>请提前准备好核酸检测码截图；</w:t>
      </w:r>
    </w:p>
    <w:p w:rsidR="006A3E8B" w:rsidRDefault="006A3E8B" w:rsidP="006A3E8B">
      <w:pPr>
        <w:numPr>
          <w:ilvl w:val="0"/>
          <w:numId w:val="8"/>
        </w:numPr>
        <w:rPr>
          <w:rFonts w:ascii="宋体" w:hAnsi="宋体" w:cs="宋体"/>
          <w:szCs w:val="21"/>
        </w:rPr>
      </w:pPr>
      <w:r>
        <w:rPr>
          <w:rFonts w:ascii="宋体" w:hAnsi="宋体" w:cs="宋体" w:hint="eastAsia"/>
          <w:b/>
          <w:bCs/>
          <w:color w:val="C00000"/>
          <w:szCs w:val="21"/>
        </w:rPr>
        <w:t>10:00结束当日检测。</w:t>
      </w:r>
      <w:r>
        <w:rPr>
          <w:rFonts w:ascii="宋体" w:hAnsi="宋体" w:cs="宋体" w:hint="eastAsia"/>
          <w:szCs w:val="21"/>
        </w:rPr>
        <w:t>请在规定时限内完成核酸检测，切勿迟到。</w:t>
      </w:r>
    </w:p>
    <w:p w:rsidR="008E7AC5" w:rsidRPr="008E7AC5" w:rsidRDefault="008E7AC5" w:rsidP="008E7AC5">
      <w:pPr>
        <w:spacing w:line="300" w:lineRule="auto"/>
        <w:rPr>
          <w:b/>
          <w:sz w:val="30"/>
        </w:rPr>
      </w:pPr>
      <w:r w:rsidRPr="008E7AC5">
        <w:rPr>
          <w:rFonts w:hint="eastAsia"/>
          <w:b/>
          <w:sz w:val="30"/>
        </w:rPr>
        <w:t>四</w:t>
      </w:r>
      <w:r w:rsidRPr="008E7AC5">
        <w:rPr>
          <w:b/>
          <w:sz w:val="30"/>
        </w:rPr>
        <w:t>、</w:t>
      </w:r>
      <w:r>
        <w:rPr>
          <w:rFonts w:hint="eastAsia"/>
          <w:b/>
          <w:sz w:val="30"/>
        </w:rPr>
        <w:t>学生、党建工作</w:t>
      </w:r>
    </w:p>
    <w:p w:rsidR="008E7AC5" w:rsidRDefault="008E7AC5" w:rsidP="008E7AC5">
      <w:pPr>
        <w:widowControl/>
        <w:spacing w:line="288" w:lineRule="auto"/>
        <w:jc w:val="left"/>
        <w:rPr>
          <w:rFonts w:ascii="宋体" w:hAnsi="宋体" w:cs="宋体"/>
          <w:color w:val="333333"/>
          <w:kern w:val="0"/>
          <w:sz w:val="24"/>
          <w:lang w:bidi="ar"/>
        </w:rPr>
      </w:pPr>
      <w:r>
        <w:rPr>
          <w:rFonts w:ascii="宋体" w:hAnsi="宋体" w:cs="宋体" w:hint="eastAsia"/>
          <w:color w:val="000000"/>
          <w:kern w:val="0"/>
          <w:sz w:val="24"/>
          <w:lang w:bidi="ar"/>
        </w:rPr>
        <w:t>1.</w:t>
      </w:r>
      <w:r>
        <w:rPr>
          <w:rFonts w:ascii="宋体" w:hAnsi="宋体" w:cs="宋体" w:hint="eastAsia"/>
          <w:color w:val="333333"/>
          <w:kern w:val="0"/>
          <w:sz w:val="24"/>
          <w:lang w:bidi="ar"/>
        </w:rPr>
        <w:t xml:space="preserve"> </w:t>
      </w:r>
      <w:r w:rsidRPr="0035350C">
        <w:rPr>
          <w:rFonts w:ascii="宋体" w:hAnsi="宋体" w:cs="宋体" w:hint="eastAsia"/>
          <w:color w:val="333333"/>
          <w:kern w:val="0"/>
          <w:sz w:val="24"/>
          <w:lang w:bidi="ar"/>
        </w:rPr>
        <w:t>请各班督促</w:t>
      </w:r>
      <w:r>
        <w:rPr>
          <w:rFonts w:ascii="宋体" w:hAnsi="宋体" w:cs="宋体" w:hint="eastAsia"/>
          <w:color w:val="333333"/>
          <w:kern w:val="0"/>
          <w:sz w:val="24"/>
          <w:lang w:bidi="ar"/>
        </w:rPr>
        <w:t>并核查</w:t>
      </w:r>
      <w:r w:rsidRPr="0035350C">
        <w:rPr>
          <w:rFonts w:ascii="宋体" w:hAnsi="宋体" w:cs="宋体" w:hint="eastAsia"/>
          <w:color w:val="333333"/>
          <w:kern w:val="0"/>
          <w:sz w:val="24"/>
          <w:lang w:bidi="ar"/>
        </w:rPr>
        <w:t>每日的核酸</w:t>
      </w:r>
      <w:r>
        <w:rPr>
          <w:rFonts w:ascii="宋体" w:hAnsi="宋体" w:cs="宋体" w:hint="eastAsia"/>
          <w:color w:val="333333"/>
          <w:kern w:val="0"/>
          <w:sz w:val="24"/>
          <w:lang w:bidi="ar"/>
        </w:rPr>
        <w:t>检测工作（本周</w:t>
      </w:r>
      <w:r w:rsidRPr="0035350C">
        <w:rPr>
          <w:rFonts w:ascii="宋体" w:hAnsi="宋体" w:cs="宋体"/>
          <w:color w:val="333333"/>
          <w:kern w:val="0"/>
          <w:sz w:val="24"/>
          <w:lang w:bidi="ar"/>
        </w:rPr>
        <w:t>学生每天的核酸抽检比例为</w:t>
      </w:r>
      <w:r>
        <w:rPr>
          <w:rFonts w:ascii="宋体" w:hAnsi="宋体" w:cs="宋体"/>
          <w:color w:val="333333"/>
          <w:kern w:val="0"/>
          <w:sz w:val="24"/>
          <w:lang w:bidi="ar"/>
        </w:rPr>
        <w:t>20</w:t>
      </w:r>
      <w:r w:rsidRPr="0035350C">
        <w:rPr>
          <w:rFonts w:ascii="宋体" w:hAnsi="宋体" w:cs="宋体"/>
          <w:color w:val="333333"/>
          <w:kern w:val="0"/>
          <w:sz w:val="24"/>
          <w:lang w:bidi="ar"/>
        </w:rPr>
        <w:t>%</w:t>
      </w:r>
      <w:r>
        <w:rPr>
          <w:rFonts w:ascii="宋体" w:hAnsi="宋体" w:cs="宋体" w:hint="eastAsia"/>
          <w:color w:val="333333"/>
          <w:kern w:val="0"/>
          <w:sz w:val="24"/>
          <w:lang w:bidi="ar"/>
        </w:rPr>
        <w:t>，每天</w:t>
      </w:r>
      <w:r>
        <w:rPr>
          <w:rFonts w:ascii="宋体" w:hAnsi="宋体" w:cs="宋体"/>
          <w:color w:val="333333"/>
          <w:kern w:val="0"/>
          <w:sz w:val="24"/>
          <w:lang w:bidi="ar"/>
        </w:rPr>
        <w:t>10</w:t>
      </w:r>
      <w:r>
        <w:rPr>
          <w:rFonts w:ascii="宋体" w:hAnsi="宋体" w:cs="宋体" w:hint="eastAsia"/>
          <w:color w:val="333333"/>
          <w:kern w:val="0"/>
          <w:sz w:val="24"/>
          <w:lang w:bidi="ar"/>
        </w:rPr>
        <w:t>点结束）</w:t>
      </w:r>
      <w:r w:rsidRPr="0035350C">
        <w:rPr>
          <w:rFonts w:ascii="宋体" w:hAnsi="宋体" w:cs="宋体" w:hint="eastAsia"/>
          <w:color w:val="333333"/>
          <w:kern w:val="0"/>
          <w:sz w:val="24"/>
          <w:lang w:bidi="ar"/>
        </w:rPr>
        <w:t>。</w:t>
      </w:r>
    </w:p>
    <w:p w:rsidR="008E7AC5" w:rsidRDefault="008E7AC5" w:rsidP="008E7AC5">
      <w:pPr>
        <w:widowControl/>
        <w:spacing w:line="288" w:lineRule="auto"/>
        <w:jc w:val="left"/>
        <w:rPr>
          <w:rFonts w:ascii="宋体" w:hAnsi="宋体" w:cs="宋体"/>
          <w:color w:val="333333"/>
          <w:kern w:val="0"/>
          <w:sz w:val="24"/>
          <w:lang w:bidi="ar"/>
        </w:rPr>
      </w:pPr>
      <w:r>
        <w:rPr>
          <w:rFonts w:ascii="宋体" w:hAnsi="宋体" w:cs="宋体"/>
          <w:color w:val="333333"/>
          <w:kern w:val="0"/>
          <w:sz w:val="24"/>
          <w:lang w:bidi="ar"/>
        </w:rPr>
        <w:lastRenderedPageBreak/>
        <w:t>2.</w:t>
      </w:r>
      <w:r w:rsidRPr="00383387">
        <w:rPr>
          <w:rFonts w:ascii="宋体" w:hAnsi="宋体" w:cs="宋体"/>
          <w:color w:val="333333"/>
          <w:kern w:val="0"/>
          <w:sz w:val="24"/>
          <w:lang w:bidi="ar"/>
        </w:rPr>
        <w:t xml:space="preserve"> </w:t>
      </w:r>
      <w:r w:rsidRPr="001D11E9">
        <w:rPr>
          <w:rFonts w:ascii="宋体" w:hAnsi="宋体" w:cs="宋体" w:hint="eastAsia"/>
          <w:color w:val="333333"/>
          <w:kern w:val="0"/>
          <w:sz w:val="24"/>
          <w:lang w:bidi="ar"/>
        </w:rPr>
        <w:t>请各班重点加强期末阶段的常规管理（学生出勤日报，仪容仪表，点外卖，班级卫生，宿舍卫生，迟到旷课，晚自习纪律等）。</w:t>
      </w:r>
    </w:p>
    <w:p w:rsidR="008E7AC5" w:rsidRDefault="008E7AC5" w:rsidP="008E7AC5">
      <w:pPr>
        <w:widowControl/>
        <w:spacing w:line="288" w:lineRule="auto"/>
        <w:jc w:val="left"/>
        <w:rPr>
          <w:rFonts w:ascii="宋体" w:hAnsi="宋体" w:cs="宋体"/>
          <w:color w:val="333333"/>
          <w:kern w:val="0"/>
          <w:sz w:val="24"/>
          <w:lang w:bidi="ar"/>
        </w:rPr>
      </w:pPr>
      <w:r>
        <w:rPr>
          <w:rFonts w:ascii="宋体" w:hAnsi="宋体" w:cs="宋体"/>
          <w:color w:val="333333"/>
          <w:kern w:val="0"/>
          <w:sz w:val="24"/>
          <w:lang w:bidi="ar"/>
        </w:rPr>
        <w:t>3.</w:t>
      </w:r>
      <w:r w:rsidRPr="00F902AB">
        <w:rPr>
          <w:rFonts w:ascii="宋体" w:hAnsi="宋体" w:cs="宋体"/>
          <w:color w:val="333333"/>
          <w:kern w:val="0"/>
          <w:sz w:val="24"/>
          <w:lang w:bidi="ar"/>
        </w:rPr>
        <w:t xml:space="preserve"> </w:t>
      </w:r>
      <w:r>
        <w:rPr>
          <w:rFonts w:ascii="宋体" w:hAnsi="宋体" w:cs="宋体" w:hint="eastAsia"/>
          <w:color w:val="333333"/>
          <w:kern w:val="0"/>
          <w:sz w:val="24"/>
          <w:lang w:bidi="ar"/>
        </w:rPr>
        <w:t>请1</w:t>
      </w:r>
      <w:r>
        <w:rPr>
          <w:rFonts w:ascii="宋体" w:hAnsi="宋体" w:cs="宋体"/>
          <w:color w:val="333333"/>
          <w:kern w:val="0"/>
          <w:sz w:val="24"/>
          <w:lang w:bidi="ar"/>
        </w:rPr>
        <w:t>7</w:t>
      </w:r>
      <w:r>
        <w:rPr>
          <w:rFonts w:ascii="宋体" w:hAnsi="宋体" w:cs="宋体" w:hint="eastAsia"/>
          <w:color w:val="333333"/>
          <w:kern w:val="0"/>
          <w:sz w:val="24"/>
          <w:lang w:bidi="ar"/>
        </w:rPr>
        <w:t>级毕业班做好学生就业工作，力争达成计划目标。（</w:t>
      </w:r>
      <w:r w:rsidRPr="007A06CE">
        <w:rPr>
          <w:rFonts w:ascii="宋体" w:hAnsi="宋体" w:cs="宋体"/>
          <w:color w:val="333333"/>
          <w:kern w:val="0"/>
          <w:sz w:val="24"/>
          <w:lang w:bidi="ar"/>
        </w:rPr>
        <w:t>6月20日达80%，7月20日达90%</w:t>
      </w:r>
      <w:r>
        <w:rPr>
          <w:rFonts w:ascii="宋体" w:hAnsi="宋体" w:cs="宋体" w:hint="eastAsia"/>
          <w:color w:val="333333"/>
          <w:kern w:val="0"/>
          <w:sz w:val="24"/>
          <w:lang w:bidi="ar"/>
        </w:rPr>
        <w:t>，</w:t>
      </w:r>
      <w:r w:rsidRPr="00A70980">
        <w:rPr>
          <w:rFonts w:ascii="宋体" w:hAnsi="宋体" w:cs="宋体"/>
          <w:color w:val="333333"/>
          <w:kern w:val="0"/>
          <w:sz w:val="24"/>
          <w:lang w:bidi="ar"/>
        </w:rPr>
        <w:t>8月25日达95%</w:t>
      </w:r>
      <w:r>
        <w:rPr>
          <w:rFonts w:ascii="宋体" w:hAnsi="宋体" w:cs="宋体" w:hint="eastAsia"/>
          <w:color w:val="333333"/>
          <w:kern w:val="0"/>
          <w:sz w:val="24"/>
          <w:lang w:bidi="ar"/>
        </w:rPr>
        <w:t>）</w:t>
      </w:r>
    </w:p>
    <w:p w:rsidR="008E7AC5" w:rsidRPr="00C82EEE" w:rsidRDefault="008E7AC5" w:rsidP="008E7AC5">
      <w:pPr>
        <w:widowControl/>
        <w:spacing w:line="288" w:lineRule="auto"/>
        <w:jc w:val="left"/>
        <w:rPr>
          <w:rFonts w:ascii="宋体" w:hAnsi="宋体" w:cs="宋体"/>
          <w:color w:val="333333"/>
          <w:kern w:val="0"/>
          <w:sz w:val="24"/>
          <w:lang w:bidi="ar"/>
        </w:rPr>
      </w:pPr>
      <w:r>
        <w:rPr>
          <w:rFonts w:ascii="宋体" w:hAnsi="宋体" w:cs="宋体" w:hint="eastAsia"/>
          <w:color w:val="333333"/>
          <w:kern w:val="0"/>
          <w:sz w:val="24"/>
          <w:lang w:bidi="ar"/>
        </w:rPr>
        <w:t>4</w:t>
      </w:r>
      <w:r>
        <w:rPr>
          <w:rFonts w:ascii="宋体" w:hAnsi="宋体" w:cs="宋体"/>
          <w:color w:val="333333"/>
          <w:kern w:val="0"/>
          <w:sz w:val="24"/>
          <w:lang w:bidi="ar"/>
        </w:rPr>
        <w:t xml:space="preserve">. </w:t>
      </w:r>
      <w:r w:rsidRPr="00D855B4">
        <w:rPr>
          <w:rFonts w:ascii="宋体" w:hAnsi="宋体" w:cs="宋体"/>
          <w:color w:val="333333"/>
          <w:kern w:val="0"/>
          <w:sz w:val="24"/>
          <w:lang w:bidi="ar"/>
        </w:rPr>
        <w:t>6月18日（周六）</w:t>
      </w:r>
      <w:r>
        <w:rPr>
          <w:rFonts w:ascii="宋体" w:hAnsi="宋体" w:cs="宋体" w:hint="eastAsia"/>
          <w:color w:val="333333"/>
          <w:kern w:val="0"/>
          <w:sz w:val="24"/>
          <w:lang w:bidi="ar"/>
        </w:rPr>
        <w:t>部分师生代表参加</w:t>
      </w:r>
      <w:r w:rsidRPr="00D855B4">
        <w:rPr>
          <w:rFonts w:ascii="宋体" w:hAnsi="宋体" w:cs="宋体"/>
          <w:color w:val="333333"/>
          <w:kern w:val="0"/>
          <w:sz w:val="24"/>
          <w:lang w:bidi="ar"/>
        </w:rPr>
        <w:t>劳动教育社会实践</w:t>
      </w:r>
      <w:r w:rsidRPr="00D855B4">
        <w:rPr>
          <w:rFonts w:ascii="宋体" w:hAnsi="宋体" w:cs="宋体" w:hint="eastAsia"/>
          <w:color w:val="333333"/>
          <w:kern w:val="0"/>
          <w:sz w:val="24"/>
          <w:lang w:bidi="ar"/>
        </w:rPr>
        <w:t>暨安全教育体验活动</w:t>
      </w:r>
      <w:r>
        <w:rPr>
          <w:rFonts w:ascii="宋体" w:hAnsi="宋体" w:cs="宋体" w:hint="eastAsia"/>
          <w:color w:val="333333"/>
          <w:kern w:val="0"/>
          <w:sz w:val="24"/>
          <w:lang w:bidi="ar"/>
        </w:rPr>
        <w:t>。</w:t>
      </w:r>
    </w:p>
    <w:p w:rsidR="008E7AC5" w:rsidRDefault="008E7AC5" w:rsidP="008E7AC5">
      <w:pPr>
        <w:widowControl/>
        <w:spacing w:line="288" w:lineRule="auto"/>
        <w:jc w:val="left"/>
        <w:rPr>
          <w:rFonts w:ascii="宋体" w:hAnsi="宋体" w:cs="宋体"/>
          <w:color w:val="333333"/>
          <w:kern w:val="0"/>
          <w:sz w:val="24"/>
          <w:lang w:bidi="ar"/>
        </w:rPr>
      </w:pPr>
      <w:r>
        <w:rPr>
          <w:rFonts w:ascii="宋体" w:hAnsi="宋体" w:cs="宋体" w:hint="eastAsia"/>
          <w:color w:val="333333"/>
          <w:kern w:val="0"/>
          <w:sz w:val="24"/>
          <w:lang w:bidi="ar"/>
        </w:rPr>
        <w:t>5</w:t>
      </w:r>
      <w:r>
        <w:rPr>
          <w:rFonts w:ascii="宋体" w:hAnsi="宋体" w:cs="宋体"/>
          <w:color w:val="333333"/>
          <w:kern w:val="0"/>
          <w:sz w:val="24"/>
          <w:lang w:bidi="ar"/>
        </w:rPr>
        <w:t xml:space="preserve">. </w:t>
      </w:r>
      <w:r>
        <w:rPr>
          <w:rFonts w:ascii="宋体" w:hAnsi="宋体" w:cs="宋体" w:hint="eastAsia"/>
          <w:color w:val="333333"/>
          <w:kern w:val="0"/>
          <w:sz w:val="24"/>
          <w:lang w:bidi="ar"/>
        </w:rPr>
        <w:t>请</w:t>
      </w:r>
      <w:r w:rsidRPr="00C82EEE">
        <w:rPr>
          <w:rFonts w:ascii="宋体" w:hAnsi="宋体" w:cs="宋体" w:hint="eastAsia"/>
          <w:color w:val="333333"/>
          <w:kern w:val="0"/>
          <w:sz w:val="24"/>
          <w:lang w:bidi="ar"/>
        </w:rPr>
        <w:t>各班继续落实好班级疫情防控各项要求（备好防疫物资、做好体温监测、做好通风消杀、落实因病请假返校规定、规范学生日常行为等）。</w:t>
      </w:r>
    </w:p>
    <w:p w:rsidR="008E7AC5" w:rsidRDefault="008E7AC5" w:rsidP="008E7AC5">
      <w:pPr>
        <w:widowControl/>
        <w:spacing w:line="288" w:lineRule="auto"/>
        <w:jc w:val="left"/>
        <w:rPr>
          <w:rFonts w:ascii="宋体" w:hAnsi="宋体" w:cs="宋体"/>
          <w:color w:val="333333"/>
          <w:kern w:val="0"/>
          <w:sz w:val="24"/>
          <w:lang w:bidi="ar"/>
        </w:rPr>
      </w:pPr>
      <w:r>
        <w:rPr>
          <w:rFonts w:ascii="宋体" w:hAnsi="宋体" w:cs="宋体" w:hint="eastAsia"/>
          <w:color w:val="333333"/>
          <w:kern w:val="0"/>
          <w:sz w:val="24"/>
          <w:lang w:bidi="ar"/>
        </w:rPr>
        <w:t>6</w:t>
      </w:r>
      <w:r>
        <w:rPr>
          <w:rFonts w:ascii="宋体" w:hAnsi="宋体" w:cs="宋体"/>
          <w:color w:val="333333"/>
          <w:kern w:val="0"/>
          <w:sz w:val="24"/>
          <w:lang w:bidi="ar"/>
        </w:rPr>
        <w:t xml:space="preserve">. </w:t>
      </w:r>
      <w:r>
        <w:rPr>
          <w:rFonts w:ascii="宋体" w:hAnsi="宋体" w:cs="宋体" w:hint="eastAsia"/>
          <w:color w:val="333333"/>
          <w:kern w:val="0"/>
          <w:sz w:val="24"/>
          <w:lang w:bidi="ar"/>
        </w:rPr>
        <w:t>请各班根据学生通勤时间及距离合理劝退部分住宿生,6月17日</w:t>
      </w:r>
      <w:r>
        <w:rPr>
          <w:rFonts w:ascii="宋体" w:hAnsi="宋体" w:cs="宋体"/>
          <w:color w:val="333333"/>
          <w:kern w:val="0"/>
          <w:sz w:val="24"/>
          <w:lang w:bidi="ar"/>
        </w:rPr>
        <w:t>（</w:t>
      </w:r>
      <w:r>
        <w:rPr>
          <w:rFonts w:ascii="宋体" w:hAnsi="宋体" w:cs="宋体" w:hint="eastAsia"/>
          <w:color w:val="333333"/>
          <w:kern w:val="0"/>
          <w:sz w:val="24"/>
          <w:lang w:bidi="ar"/>
        </w:rPr>
        <w:t>周五</w:t>
      </w:r>
      <w:r>
        <w:rPr>
          <w:rFonts w:ascii="宋体" w:hAnsi="宋体" w:cs="宋体"/>
          <w:color w:val="333333"/>
          <w:kern w:val="0"/>
          <w:sz w:val="24"/>
          <w:lang w:bidi="ar"/>
        </w:rPr>
        <w:t>）</w:t>
      </w:r>
      <w:r>
        <w:rPr>
          <w:rFonts w:ascii="宋体" w:hAnsi="宋体" w:cs="宋体" w:hint="eastAsia"/>
          <w:color w:val="333333"/>
          <w:kern w:val="0"/>
          <w:sz w:val="24"/>
          <w:lang w:bidi="ar"/>
        </w:rPr>
        <w:t>中午12点</w:t>
      </w:r>
      <w:r>
        <w:rPr>
          <w:rFonts w:ascii="宋体" w:hAnsi="宋体" w:cs="宋体"/>
          <w:color w:val="333333"/>
          <w:kern w:val="0"/>
          <w:sz w:val="24"/>
          <w:lang w:bidi="ar"/>
        </w:rPr>
        <w:t>之前将退宿学生统计表发给王增彪老师。</w:t>
      </w:r>
    </w:p>
    <w:p w:rsidR="008E7AC5" w:rsidRPr="001D1FA6" w:rsidRDefault="008E7AC5" w:rsidP="008E7AC5">
      <w:pPr>
        <w:widowControl/>
        <w:spacing w:line="288" w:lineRule="auto"/>
        <w:jc w:val="left"/>
        <w:rPr>
          <w:rFonts w:ascii="宋体" w:hAnsi="宋体" w:cs="宋体"/>
          <w:color w:val="333333"/>
          <w:kern w:val="0"/>
          <w:sz w:val="24"/>
          <w:lang w:bidi="ar"/>
        </w:rPr>
      </w:pPr>
      <w:r>
        <w:rPr>
          <w:rFonts w:ascii="宋体" w:hAnsi="宋体" w:cs="宋体"/>
          <w:color w:val="333333"/>
          <w:kern w:val="0"/>
          <w:sz w:val="24"/>
          <w:lang w:bidi="ar"/>
        </w:rPr>
        <w:t>7.</w:t>
      </w:r>
      <w:r w:rsidRPr="00F902AB">
        <w:rPr>
          <w:rFonts w:ascii="宋体" w:hAnsi="宋体" w:cs="宋体"/>
          <w:color w:val="333333"/>
          <w:kern w:val="0"/>
          <w:sz w:val="24"/>
          <w:lang w:bidi="ar"/>
        </w:rPr>
        <w:t xml:space="preserve"> </w:t>
      </w:r>
      <w:r w:rsidRPr="009F7253">
        <w:rPr>
          <w:rFonts w:ascii="宋体" w:hAnsi="宋体" w:cs="宋体" w:hint="eastAsia"/>
          <w:color w:val="333333"/>
          <w:kern w:val="0"/>
          <w:sz w:val="24"/>
          <w:lang w:bidi="ar"/>
        </w:rPr>
        <w:t>做好学习强国学习情况（缺席）通报反馈工作。</w:t>
      </w:r>
      <w:bookmarkStart w:id="0" w:name="_GoBack"/>
      <w:bookmarkEnd w:id="0"/>
    </w:p>
    <w:p w:rsidR="00333F22" w:rsidRPr="008E7AC5" w:rsidRDefault="00333F22" w:rsidP="006A3E8B">
      <w:pPr>
        <w:pStyle w:val="a7"/>
        <w:spacing w:line="336" w:lineRule="auto"/>
        <w:ind w:firstLineChars="0" w:firstLine="0"/>
        <w:rPr>
          <w:rFonts w:ascii="宋体" w:hAnsi="宋体" w:cs="宋体" w:hint="eastAsia"/>
          <w:color w:val="333333"/>
          <w:kern w:val="0"/>
          <w:sz w:val="24"/>
          <w:lang w:bidi="ar"/>
        </w:rPr>
      </w:pPr>
    </w:p>
    <w:sectPr w:rsidR="00333F22" w:rsidRPr="008E7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9BDAA5"/>
    <w:multiLevelType w:val="singleLevel"/>
    <w:tmpl w:val="909BDAA5"/>
    <w:lvl w:ilvl="0">
      <w:start w:val="1"/>
      <w:numFmt w:val="decimal"/>
      <w:lvlText w:val="%1."/>
      <w:lvlJc w:val="left"/>
      <w:pPr>
        <w:tabs>
          <w:tab w:val="left" w:pos="312"/>
        </w:tabs>
      </w:pPr>
    </w:lvl>
  </w:abstractNum>
  <w:abstractNum w:abstractNumId="1">
    <w:nsid w:val="DA14BEE9"/>
    <w:multiLevelType w:val="singleLevel"/>
    <w:tmpl w:val="BEB602BC"/>
    <w:lvl w:ilvl="0">
      <w:start w:val="1"/>
      <w:numFmt w:val="chineseCounting"/>
      <w:suff w:val="nothing"/>
      <w:lvlText w:val="%1、"/>
      <w:lvlJc w:val="left"/>
      <w:rPr>
        <w:rFonts w:hint="eastAsia"/>
        <w:lang w:val="en-US"/>
      </w:rPr>
    </w:lvl>
  </w:abstractNum>
  <w:abstractNum w:abstractNumId="2">
    <w:nsid w:val="DE0B5B81"/>
    <w:multiLevelType w:val="singleLevel"/>
    <w:tmpl w:val="DE0B5B81"/>
    <w:lvl w:ilvl="0">
      <w:start w:val="1"/>
      <w:numFmt w:val="decimal"/>
      <w:lvlText w:val="%1."/>
      <w:lvlJc w:val="left"/>
      <w:pPr>
        <w:tabs>
          <w:tab w:val="left" w:pos="312"/>
        </w:tabs>
        <w:ind w:left="240" w:firstLine="0"/>
      </w:pPr>
    </w:lvl>
  </w:abstractNum>
  <w:abstractNum w:abstractNumId="3">
    <w:nsid w:val="102178B9"/>
    <w:multiLevelType w:val="hybridMultilevel"/>
    <w:tmpl w:val="1EA63662"/>
    <w:lvl w:ilvl="0" w:tplc="C1BE410E">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13D5A7EA"/>
    <w:multiLevelType w:val="singleLevel"/>
    <w:tmpl w:val="13D5A7EA"/>
    <w:lvl w:ilvl="0">
      <w:start w:val="1"/>
      <w:numFmt w:val="decimal"/>
      <w:lvlText w:val="%1."/>
      <w:lvlJc w:val="left"/>
      <w:pPr>
        <w:tabs>
          <w:tab w:val="left" w:pos="312"/>
        </w:tabs>
      </w:pPr>
    </w:lvl>
  </w:abstractNum>
  <w:abstractNum w:abstractNumId="5">
    <w:nsid w:val="1C97F65B"/>
    <w:multiLevelType w:val="singleLevel"/>
    <w:tmpl w:val="1C97F65B"/>
    <w:lvl w:ilvl="0">
      <w:start w:val="1"/>
      <w:numFmt w:val="chineseCounting"/>
      <w:suff w:val="nothing"/>
      <w:lvlText w:val="%1、"/>
      <w:lvlJc w:val="left"/>
      <w:rPr>
        <w:rFonts w:hint="eastAsia"/>
      </w:rPr>
    </w:lvl>
  </w:abstractNum>
  <w:abstractNum w:abstractNumId="6">
    <w:nsid w:val="1DD28DAA"/>
    <w:multiLevelType w:val="singleLevel"/>
    <w:tmpl w:val="1DD28DAA"/>
    <w:lvl w:ilvl="0">
      <w:start w:val="2"/>
      <w:numFmt w:val="decimal"/>
      <w:lvlText w:val="%1."/>
      <w:lvlJc w:val="left"/>
      <w:pPr>
        <w:tabs>
          <w:tab w:val="left" w:pos="312"/>
        </w:tabs>
      </w:pPr>
    </w:lvl>
  </w:abstractNum>
  <w:abstractNum w:abstractNumId="7">
    <w:nsid w:val="471F2C11"/>
    <w:multiLevelType w:val="multilevel"/>
    <w:tmpl w:val="471F2C11"/>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268A3E6"/>
    <w:multiLevelType w:val="singleLevel"/>
    <w:tmpl w:val="5268A3E6"/>
    <w:lvl w:ilvl="0">
      <w:start w:val="1"/>
      <w:numFmt w:val="chineseCounting"/>
      <w:suff w:val="nothing"/>
      <w:lvlText w:val="%1、"/>
      <w:lvlJc w:val="left"/>
      <w:pPr>
        <w:ind w:left="210"/>
      </w:pPr>
      <w:rPr>
        <w:rFonts w:hint="eastAsia"/>
      </w:rPr>
    </w:lvl>
  </w:abstractNum>
  <w:abstractNum w:abstractNumId="9">
    <w:nsid w:val="5BDA198E"/>
    <w:multiLevelType w:val="singleLevel"/>
    <w:tmpl w:val="5BDA198E"/>
    <w:lvl w:ilvl="0">
      <w:start w:val="1"/>
      <w:numFmt w:val="decimal"/>
      <w:lvlText w:val="%1."/>
      <w:lvlJc w:val="left"/>
      <w:pPr>
        <w:tabs>
          <w:tab w:val="left" w:pos="312"/>
        </w:tabs>
      </w:pPr>
    </w:lvl>
  </w:abstractNum>
  <w:num w:numId="1">
    <w:abstractNumId w:val="1"/>
  </w:num>
  <w:num w:numId="2">
    <w:abstractNumId w:val="9"/>
  </w:num>
  <w:num w:numId="3">
    <w:abstractNumId w:val="5"/>
  </w:num>
  <w:num w:numId="4">
    <w:abstractNumId w:val="2"/>
  </w:num>
  <w:num w:numId="5">
    <w:abstractNumId w:val="4"/>
  </w:num>
  <w:num w:numId="6">
    <w:abstractNumId w:val="7"/>
  </w:num>
  <w:num w:numId="7">
    <w:abstractNumId w:val="8"/>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81"/>
    <w:rsid w:val="000130A0"/>
    <w:rsid w:val="0005725E"/>
    <w:rsid w:val="000E3AB0"/>
    <w:rsid w:val="001F7826"/>
    <w:rsid w:val="002664BC"/>
    <w:rsid w:val="002769F3"/>
    <w:rsid w:val="00296EF5"/>
    <w:rsid w:val="002D0F00"/>
    <w:rsid w:val="002E320C"/>
    <w:rsid w:val="002F29D7"/>
    <w:rsid w:val="00333F22"/>
    <w:rsid w:val="0043711A"/>
    <w:rsid w:val="00471261"/>
    <w:rsid w:val="004B04B2"/>
    <w:rsid w:val="004C0594"/>
    <w:rsid w:val="00593B8B"/>
    <w:rsid w:val="005A6045"/>
    <w:rsid w:val="005A62E5"/>
    <w:rsid w:val="006617C2"/>
    <w:rsid w:val="006A3E8B"/>
    <w:rsid w:val="006B1803"/>
    <w:rsid w:val="006D1A39"/>
    <w:rsid w:val="00793950"/>
    <w:rsid w:val="007B3316"/>
    <w:rsid w:val="008E7AC5"/>
    <w:rsid w:val="00956C6D"/>
    <w:rsid w:val="00962730"/>
    <w:rsid w:val="00990B6C"/>
    <w:rsid w:val="009E742D"/>
    <w:rsid w:val="00A77A88"/>
    <w:rsid w:val="00AA0A71"/>
    <w:rsid w:val="00AB42C9"/>
    <w:rsid w:val="00B144CB"/>
    <w:rsid w:val="00B65421"/>
    <w:rsid w:val="00B77C19"/>
    <w:rsid w:val="00C009AC"/>
    <w:rsid w:val="00C0680F"/>
    <w:rsid w:val="00C316AE"/>
    <w:rsid w:val="00C3752C"/>
    <w:rsid w:val="00C71117"/>
    <w:rsid w:val="00CB673B"/>
    <w:rsid w:val="00E255BE"/>
    <w:rsid w:val="00F5596B"/>
    <w:rsid w:val="00F61835"/>
    <w:rsid w:val="00F63E81"/>
    <w:rsid w:val="00FC2ACC"/>
    <w:rsid w:val="00FF1361"/>
    <w:rsid w:val="1D0A3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6E64E-826E-434B-909A-7A52F8FD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3">
    <w:name w:val="heading 3"/>
    <w:basedOn w:val="a"/>
    <w:next w:val="a"/>
    <w:link w:val="3Char"/>
    <w:semiHidden/>
    <w:unhideWhenUsed/>
    <w:qFormat/>
    <w:rsid w:val="00B77C19"/>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qFormat/>
    <w:pPr>
      <w:spacing w:beforeAutospacing="1" w:afterAutospacing="1"/>
      <w:jc w:val="left"/>
    </w:pPr>
    <w:rPr>
      <w:rFonts w:asciiTheme="minorHAnsi" w:eastAsiaTheme="minorEastAsia" w:hAnsiTheme="minorHAnsi"/>
      <w:kern w:val="0"/>
      <w:sz w:val="24"/>
    </w:rPr>
  </w:style>
  <w:style w:type="table" w:styleId="a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Pr>
      <w:color w:val="0000FF"/>
      <w:u w:val="single"/>
    </w:rPr>
  </w:style>
  <w:style w:type="character" w:customStyle="1" w:styleId="Char">
    <w:name w:val="批注框文本 Char"/>
    <w:basedOn w:val="a0"/>
    <w:link w:val="a3"/>
    <w:uiPriority w:val="99"/>
    <w:semiHidden/>
    <w:rPr>
      <w:rFonts w:ascii="Calibri" w:eastAsia="宋体" w:hAnsi="Calibri" w:cs="Times New Roman"/>
      <w:sz w:val="18"/>
      <w:szCs w:val="18"/>
    </w:rPr>
  </w:style>
  <w:style w:type="paragraph" w:styleId="a7">
    <w:name w:val="List Paragraph"/>
    <w:basedOn w:val="a"/>
    <w:uiPriority w:val="34"/>
    <w:qFormat/>
    <w:pPr>
      <w:ind w:firstLineChars="200" w:firstLine="420"/>
    </w:pPr>
  </w:style>
  <w:style w:type="character" w:styleId="a8">
    <w:name w:val="Placeholder Text"/>
    <w:basedOn w:val="a0"/>
    <w:uiPriority w:val="99"/>
    <w:semiHidden/>
    <w:rPr>
      <w:color w:val="808080"/>
    </w:rPr>
  </w:style>
  <w:style w:type="character" w:customStyle="1" w:styleId="3Char">
    <w:name w:val="标题 3 Char"/>
    <w:basedOn w:val="a0"/>
    <w:link w:val="3"/>
    <w:semiHidden/>
    <w:rsid w:val="00B77C19"/>
    <w:rPr>
      <w:rFonts w:ascii="宋体" w:eastAsia="宋体" w:hAnsi="宋体"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王增彪</dc:creator>
  <cp:lastModifiedBy>王增彪</cp:lastModifiedBy>
  <cp:revision>38</cp:revision>
  <cp:lastPrinted>2022-04-25T01:06:00Z</cp:lastPrinted>
  <dcterms:created xsi:type="dcterms:W3CDTF">2021-04-26T05:55:00Z</dcterms:created>
  <dcterms:modified xsi:type="dcterms:W3CDTF">2022-06-13T06:26:00Z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