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inorEastAsia" w:hAnsiTheme="minorEastAsia" w:cstheme="minorEastAsia"/>
          <w:sz w:val="28"/>
          <w:szCs w:val="28"/>
        </w:rPr>
      </w:pPr>
      <w:r>
        <w:rPr>
          <w:rFonts w:hint="eastAsia" w:ascii="微软雅黑" w:hAnsi="微软雅黑" w:eastAsia="微软雅黑" w:cs="微软雅黑"/>
          <w:sz w:val="32"/>
          <w:szCs w:val="32"/>
        </w:rPr>
        <w:t>常州开放大学2021秋学期疫情期间在线教学工作实施方案</w:t>
      </w:r>
    </w:p>
    <w:p>
      <w:pPr>
        <w:spacing w:line="360" w:lineRule="auto"/>
        <w:ind w:firstLine="560" w:firstLineChars="200"/>
        <w:jc w:val="left"/>
        <w:rPr>
          <w:rFonts w:hint="eastAsia" w:asciiTheme="minorEastAsia" w:hAnsiTheme="minorEastAsia" w:cstheme="minorEastAsia"/>
          <w:kern w:val="0"/>
          <w:sz w:val="28"/>
          <w:szCs w:val="28"/>
        </w:rPr>
      </w:pPr>
      <w:r>
        <w:rPr>
          <w:rFonts w:hint="eastAsia" w:asciiTheme="minorEastAsia" w:hAnsiTheme="minorEastAsia" w:cstheme="minorEastAsia"/>
          <w:sz w:val="28"/>
          <w:szCs w:val="28"/>
        </w:rPr>
        <w:t>当前，常州市新型冠状病毒感染的肺炎疫情防控工作正处于关键时期，为贯彻落实《关于进一步做好当前学校疫情防控工作的通知》</w:t>
      </w:r>
      <w:r>
        <w:rPr>
          <w:rFonts w:hint="eastAsia" w:asciiTheme="minorEastAsia" w:hAnsiTheme="minorEastAsia" w:cstheme="minorEastAsia"/>
          <w:kern w:val="0"/>
          <w:sz w:val="28"/>
          <w:szCs w:val="28"/>
        </w:rPr>
        <w:t>要求，</w:t>
      </w:r>
      <w:r>
        <w:rPr>
          <w:rFonts w:hint="eastAsia" w:asciiTheme="minorEastAsia" w:hAnsiTheme="minorEastAsia" w:cstheme="minorEastAsia"/>
          <w:sz w:val="28"/>
          <w:szCs w:val="28"/>
        </w:rPr>
        <w:t>根据学校工作实际情况，特制定我</w:t>
      </w:r>
      <w:r>
        <w:rPr>
          <w:rFonts w:hint="eastAsia" w:asciiTheme="minorEastAsia" w:hAnsiTheme="minorEastAsia" w:cstheme="minorEastAsia"/>
          <w:kern w:val="0"/>
          <w:sz w:val="28"/>
          <w:szCs w:val="28"/>
        </w:rPr>
        <w:t>校2021秋学期疫情期间在线教学工作实施方案。</w:t>
      </w:r>
    </w:p>
    <w:p>
      <w:pPr>
        <w:spacing w:line="360" w:lineRule="auto"/>
        <w:jc w:val="left"/>
        <w:rPr>
          <w:rFonts w:asciiTheme="minorEastAsia" w:hAnsiTheme="minorEastAsia" w:cstheme="minorEastAsia"/>
          <w:b/>
          <w:bCs/>
          <w:kern w:val="0"/>
          <w:sz w:val="28"/>
          <w:szCs w:val="28"/>
        </w:rPr>
      </w:pPr>
      <w:r>
        <w:rPr>
          <w:rFonts w:hint="eastAsia" w:asciiTheme="minorEastAsia" w:hAnsiTheme="minorEastAsia" w:cstheme="minorEastAsia"/>
          <w:b/>
          <w:bCs/>
          <w:kern w:val="0"/>
          <w:sz w:val="28"/>
          <w:szCs w:val="28"/>
        </w:rPr>
        <w:t>一、工作任务</w:t>
      </w:r>
    </w:p>
    <w:p>
      <w:pPr>
        <w:spacing w:line="360" w:lineRule="auto"/>
        <w:ind w:firstLine="562" w:firstLineChars="200"/>
        <w:rPr>
          <w:rFonts w:asciiTheme="minorEastAsia" w:hAnsiTheme="minorEastAsia" w:cstheme="minorEastAsia"/>
          <w:sz w:val="28"/>
          <w:szCs w:val="28"/>
        </w:rPr>
      </w:pPr>
      <w:r>
        <w:rPr>
          <w:rFonts w:hint="eastAsia" w:asciiTheme="minorEastAsia" w:hAnsiTheme="minorEastAsia" w:cstheme="minorEastAsia"/>
          <w:b/>
          <w:kern w:val="0"/>
          <w:sz w:val="28"/>
          <w:szCs w:val="28"/>
        </w:rPr>
        <w:t>1.远程开放教育：</w:t>
      </w:r>
      <w:r>
        <w:rPr>
          <w:rFonts w:hint="eastAsia" w:asciiTheme="minorEastAsia" w:hAnsiTheme="minorEastAsia" w:cstheme="minorEastAsia"/>
          <w:sz w:val="28"/>
          <w:szCs w:val="28"/>
        </w:rPr>
        <w:t>充分发挥国家开放大学和江苏开放大学互联网+大学的优势，按照疫情防控要求，基于网络做好教学工作。</w:t>
      </w:r>
    </w:p>
    <w:p>
      <w:pPr>
        <w:spacing w:line="360" w:lineRule="auto"/>
        <w:ind w:firstLine="562" w:firstLineChars="200"/>
        <w:rPr>
          <w:rFonts w:hint="eastAsia" w:asciiTheme="minorEastAsia" w:hAnsiTheme="minorEastAsia" w:cstheme="minorEastAsia"/>
          <w:sz w:val="28"/>
          <w:szCs w:val="28"/>
        </w:rPr>
      </w:pPr>
      <w:r>
        <w:rPr>
          <w:rFonts w:hint="eastAsia" w:asciiTheme="minorEastAsia" w:hAnsiTheme="minorEastAsia" w:cstheme="minorEastAsia"/>
          <w:b/>
          <w:sz w:val="28"/>
          <w:szCs w:val="28"/>
        </w:rPr>
        <w:t>2.全日制高职教育：</w:t>
      </w:r>
      <w:r>
        <w:rPr>
          <w:rFonts w:hint="eastAsia" w:asciiTheme="minorEastAsia" w:hAnsiTheme="minorEastAsia" w:cstheme="minorEastAsia"/>
          <w:sz w:val="28"/>
          <w:szCs w:val="28"/>
        </w:rPr>
        <w:t>充分利用超星泛雅网络教学平台资源以及多种媒体教学手段和资源，做好在线教学工作。</w:t>
      </w:r>
    </w:p>
    <w:p>
      <w:pPr>
        <w:spacing w:line="360" w:lineRule="auto"/>
        <w:rPr>
          <w:rFonts w:asciiTheme="minorEastAsia" w:hAnsiTheme="minorEastAsia" w:cstheme="minorEastAsia"/>
          <w:b/>
          <w:sz w:val="28"/>
          <w:szCs w:val="28"/>
        </w:rPr>
      </w:pPr>
      <w:r>
        <w:rPr>
          <w:rFonts w:hint="eastAsia" w:asciiTheme="minorEastAsia" w:hAnsiTheme="minorEastAsia" w:cstheme="minorEastAsia"/>
          <w:b/>
          <w:sz w:val="28"/>
          <w:szCs w:val="28"/>
        </w:rPr>
        <w:t>二、工作原则</w:t>
      </w:r>
    </w:p>
    <w:p>
      <w:pPr>
        <w:spacing w:line="360" w:lineRule="auto"/>
        <w:ind w:firstLine="562" w:firstLineChars="200"/>
        <w:rPr>
          <w:rFonts w:asciiTheme="minorEastAsia" w:hAnsiTheme="minorEastAsia" w:cstheme="minorEastAsia"/>
          <w:sz w:val="28"/>
          <w:szCs w:val="28"/>
        </w:rPr>
      </w:pPr>
      <w:r>
        <w:rPr>
          <w:rFonts w:hint="eastAsia" w:asciiTheme="minorEastAsia" w:hAnsiTheme="minorEastAsia" w:cstheme="minorEastAsia"/>
          <w:b/>
          <w:sz w:val="28"/>
          <w:szCs w:val="28"/>
        </w:rPr>
        <w:t>1.统筹规划。</w:t>
      </w:r>
      <w:r>
        <w:rPr>
          <w:rFonts w:hint="eastAsia" w:asciiTheme="minorEastAsia" w:hAnsiTheme="minorEastAsia" w:cstheme="minorEastAsia"/>
          <w:sz w:val="28"/>
          <w:szCs w:val="28"/>
        </w:rPr>
        <w:t>依托开放大学系统的远程教育平台和超星泛雅在线教学平台以及教师的教学空间，依据成人开放教育专业规则和高职教育专业人才培养方案，制订在线教学工作实施方案，做到一班一案，有序开展在线教学，确保“停课不停教、停课不停学”。</w:t>
      </w:r>
    </w:p>
    <w:p>
      <w:pPr>
        <w:spacing w:line="360" w:lineRule="auto"/>
        <w:ind w:firstLine="562" w:firstLineChars="200"/>
        <w:rPr>
          <w:rFonts w:asciiTheme="minorEastAsia" w:hAnsiTheme="minorEastAsia" w:cstheme="minorEastAsia"/>
          <w:sz w:val="28"/>
          <w:szCs w:val="28"/>
        </w:rPr>
      </w:pPr>
      <w:r>
        <w:rPr>
          <w:rFonts w:hint="eastAsia" w:asciiTheme="minorEastAsia" w:hAnsiTheme="minorEastAsia" w:cstheme="minorEastAsia"/>
          <w:b/>
          <w:sz w:val="28"/>
          <w:szCs w:val="28"/>
        </w:rPr>
        <w:t>2.分工合作。</w:t>
      </w:r>
      <w:r>
        <w:rPr>
          <w:rFonts w:hint="eastAsia" w:asciiTheme="minorEastAsia" w:hAnsiTheme="minorEastAsia" w:cstheme="minorEastAsia"/>
          <w:sz w:val="28"/>
          <w:szCs w:val="28"/>
        </w:rPr>
        <w:t>在学校在线教学工作领导小组（领导小组人员名单附件1）指导协调下，相关职能部门、学院、专业系部各负其职，合力推进在线教学工作的组织与实施。教务处负责制订学校在线教学工作实施方案，协调教学平台资源的开放、建设与使用，督促在线教学各项任务的落实和过程性管理与监控；学工处负责学生的宣传教育工作，发挥班主任在在线教育中的组织与督促作用；学院负责组织落实在线教学各项任务，组织教师全面做好在线教学的实施工作。</w:t>
      </w:r>
    </w:p>
    <w:p>
      <w:pPr>
        <w:spacing w:line="360" w:lineRule="auto"/>
        <w:ind w:firstLine="562" w:firstLineChars="200"/>
        <w:rPr>
          <w:rFonts w:asciiTheme="minorEastAsia" w:hAnsiTheme="minorEastAsia" w:cstheme="minorEastAsia"/>
          <w:sz w:val="28"/>
          <w:szCs w:val="28"/>
        </w:rPr>
      </w:pPr>
      <w:r>
        <w:rPr>
          <w:rFonts w:hint="eastAsia" w:asciiTheme="minorEastAsia" w:hAnsiTheme="minorEastAsia" w:cstheme="minorEastAsia"/>
          <w:b/>
          <w:sz w:val="28"/>
          <w:szCs w:val="28"/>
        </w:rPr>
        <w:t>3.落实到位。</w:t>
      </w:r>
      <w:r>
        <w:rPr>
          <w:rFonts w:hint="eastAsia" w:asciiTheme="minorEastAsia" w:hAnsiTheme="minorEastAsia" w:cstheme="minorEastAsia"/>
          <w:sz w:val="28"/>
          <w:szCs w:val="28"/>
        </w:rPr>
        <w:t>以专业为单位，按照专业人才培养标准，全面落实专业教学要求，保证平台、资源、教学支持、技术支持及时到位，保障每位在籍学生在延期开学期间在家免费完成规定的教学任务。</w:t>
      </w:r>
    </w:p>
    <w:p>
      <w:pPr>
        <w:spacing w:line="360" w:lineRule="auto"/>
        <w:rPr>
          <w:rFonts w:asciiTheme="minorEastAsia" w:hAnsiTheme="minorEastAsia" w:cstheme="minorEastAsia"/>
          <w:sz w:val="28"/>
          <w:szCs w:val="28"/>
        </w:rPr>
      </w:pPr>
      <w:r>
        <w:rPr>
          <w:rFonts w:hint="eastAsia" w:asciiTheme="minorEastAsia" w:hAnsiTheme="minorEastAsia" w:cstheme="minorEastAsia"/>
          <w:b/>
          <w:bCs/>
          <w:sz w:val="28"/>
          <w:szCs w:val="28"/>
        </w:rPr>
        <w:t>三、具体工作安排</w:t>
      </w:r>
    </w:p>
    <w:p>
      <w:pPr>
        <w:spacing w:line="360" w:lineRule="auto"/>
        <w:rPr>
          <w:rFonts w:asciiTheme="minorEastAsia" w:hAnsiTheme="minorEastAsia" w:cstheme="minorEastAsia"/>
          <w:bCs/>
          <w:sz w:val="28"/>
          <w:szCs w:val="28"/>
        </w:rPr>
      </w:pPr>
      <w:r>
        <w:rPr>
          <w:rFonts w:hint="eastAsia" w:asciiTheme="minorEastAsia" w:hAnsiTheme="minorEastAsia" w:cstheme="minorEastAsia"/>
          <w:b/>
          <w:bCs/>
          <w:sz w:val="28"/>
          <w:szCs w:val="28"/>
        </w:rPr>
        <w:t xml:space="preserve">   </w:t>
      </w:r>
      <w:r>
        <w:rPr>
          <w:rFonts w:hint="eastAsia" w:asciiTheme="minorEastAsia" w:hAnsiTheme="minorEastAsia" w:cstheme="minorEastAsia"/>
          <w:bCs/>
          <w:sz w:val="28"/>
          <w:szCs w:val="28"/>
        </w:rPr>
        <w:t>学校在线教学从11月3日开始，相关职能部门和学院组织开展在线教学检查工作。</w:t>
      </w:r>
    </w:p>
    <w:p>
      <w:pPr>
        <w:spacing w:line="360" w:lineRule="auto"/>
        <w:ind w:firstLine="562" w:firstLineChars="200"/>
        <w:rPr>
          <w:rFonts w:asciiTheme="minorEastAsia" w:hAnsiTheme="minorEastAsia" w:cstheme="minorEastAsia"/>
          <w:b/>
          <w:bCs/>
          <w:sz w:val="28"/>
          <w:szCs w:val="28"/>
        </w:rPr>
      </w:pPr>
      <w:r>
        <w:rPr>
          <w:rFonts w:hint="eastAsia" w:asciiTheme="minorEastAsia" w:hAnsiTheme="minorEastAsia" w:cstheme="minorEastAsia"/>
          <w:b/>
          <w:bCs/>
          <w:sz w:val="28"/>
          <w:szCs w:val="28"/>
        </w:rPr>
        <w:t>（一）远程开放教育</w:t>
      </w:r>
    </w:p>
    <w:p>
      <w:pPr>
        <w:spacing w:line="360" w:lineRule="auto"/>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1.按照国家开放大学和江苏分部要求，落实我校《关于做好2021秋学期国开教学工作的通知》提出的各项任务，确保国开网上教学和直播课教学（近期所有面授课全部改为直播课）正常进行。二级学院继续做好每日监控，保证辅导教师按时授课，保证所有在籍学员按时参与。</w:t>
      </w:r>
    </w:p>
    <w:p>
      <w:pPr>
        <w:spacing w:line="360" w:lineRule="auto"/>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2.辅导教师根据全网式课程教学实施方案，建立虚拟学习小组，引导学员（含补考）进行网上自主学习，引导学员积极参加实时和非实时网上讨论，做好各项学习支持服务，确保网上数据持续稳步提升。</w:t>
      </w:r>
    </w:p>
    <w:p>
      <w:pPr>
        <w:spacing w:line="360" w:lineRule="auto"/>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3.辅导教师应充分利用国家开放大学和江苏开放大学各类课程资源，指导学生通过“国开在线APP”或“掌上江开”微信公众号等移动终端开展学习，以便学生随时能学习，随时能作业。对学生作业做到7天内评阅，不符合要求的及时反馈整改。</w:t>
      </w:r>
    </w:p>
    <w:p>
      <w:pPr>
        <w:spacing w:line="360" w:lineRule="auto"/>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4.二级学院组织师生参加国家开放大学组织的云教室直播公开课活动，使辅导教师更准确领会导学任务和要求，使学员零距离倾听国开专家的指导和讲解，进一步拓宽学习渠道和方式。直播公开课安排可点击如下链接查询：</w:t>
      </w:r>
      <w:r>
        <w:fldChar w:fldCharType="begin"/>
      </w:r>
      <w:r>
        <w:instrText xml:space="preserve"> HYPERLINK "http://www.ouchn.cn/info?id=7497ecb3-b3e7-47df-84bc-7876d0c97d79" </w:instrText>
      </w:r>
      <w:r>
        <w:fldChar w:fldCharType="separate"/>
      </w:r>
      <w:r>
        <w:rPr>
          <w:rFonts w:hint="eastAsia" w:asciiTheme="minorEastAsia" w:hAnsiTheme="minorEastAsia" w:cstheme="minorEastAsia"/>
          <w:sz w:val="28"/>
          <w:szCs w:val="28"/>
        </w:rPr>
        <w:t>http://www.ouchn.cn/info?id=7497ecb3-b3e7-47df-84bc-7876d0c97d79</w:t>
      </w:r>
      <w:r>
        <w:rPr>
          <w:rFonts w:hint="eastAsia" w:asciiTheme="minorEastAsia" w:hAnsiTheme="minorEastAsia" w:cstheme="minorEastAsia"/>
          <w:sz w:val="28"/>
          <w:szCs w:val="28"/>
        </w:rPr>
        <w:fldChar w:fldCharType="end"/>
      </w:r>
      <w:r>
        <w:rPr>
          <w:rFonts w:hint="eastAsia" w:asciiTheme="minorEastAsia" w:hAnsiTheme="minorEastAsia" w:cstheme="minorEastAsia"/>
          <w:sz w:val="28"/>
          <w:szCs w:val="28"/>
        </w:rPr>
        <w:t>。</w:t>
      </w:r>
    </w:p>
    <w:p>
      <w:pPr>
        <w:spacing w:line="360" w:lineRule="auto"/>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5.江苏开放大学课程导师应根据省校部署，按要求完成期中教学检查要求的各项教学任务，扎实开展导学、助学和促学，认真评阅课程作业和讨论任务。</w:t>
      </w:r>
    </w:p>
    <w:p>
      <w:pPr>
        <w:spacing w:line="360" w:lineRule="auto"/>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6．认真组织好江苏开放大学专科答辩，答辩方式全部改由线上进行，具体要求详见《江苏开放大学毕业设计（论文）答辩工作指导意见》，其它答辩要求和上报材料见《关于组织江苏开放大学2021秋学期毕业论文(设计)答辩工作的通知》，各答辩组务必保存好各类答辩档案以备检查。在条件允许的情况下，推进21秋国家开放大学江苏分部各专业毕业作业（论文、设计）终审材料的汇总和上报工作。</w:t>
      </w:r>
    </w:p>
    <w:p>
      <w:pPr>
        <w:spacing w:line="360" w:lineRule="auto"/>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7.各辅导员和学务导师对学员提出的各类问题，应通过线上方式给予及时回应和关切，应密切关注学生的思想动态和心理状况，做好意识形态层面的引导和网络舆情监控，不信谣，不传谣，引导学员在疫情期间保持平和的心态。</w:t>
      </w:r>
    </w:p>
    <w:p>
      <w:pPr>
        <w:spacing w:line="360" w:lineRule="auto"/>
        <w:ind w:firstLine="562" w:firstLineChars="200"/>
        <w:rPr>
          <w:rFonts w:asciiTheme="minorEastAsia" w:hAnsiTheme="minorEastAsia" w:cstheme="minorEastAsia"/>
          <w:b/>
          <w:bCs/>
          <w:sz w:val="28"/>
          <w:szCs w:val="28"/>
        </w:rPr>
      </w:pPr>
      <w:r>
        <w:rPr>
          <w:rFonts w:hint="eastAsia" w:asciiTheme="minorEastAsia" w:hAnsiTheme="minorEastAsia" w:cstheme="minorEastAsia"/>
          <w:b/>
          <w:bCs/>
          <w:sz w:val="28"/>
          <w:szCs w:val="28"/>
        </w:rPr>
        <w:t>（二）全日制高职教育</w:t>
      </w:r>
    </w:p>
    <w:p>
      <w:pPr>
        <w:spacing w:line="360" w:lineRule="auto"/>
        <w:ind w:firstLine="560" w:firstLineChars="200"/>
        <w:rPr>
          <w:rFonts w:hint="eastAsia" w:asciiTheme="minorEastAsia" w:hAnsiTheme="minorEastAsia"/>
          <w:sz w:val="28"/>
          <w:szCs w:val="28"/>
        </w:rPr>
      </w:pPr>
      <w:r>
        <w:rPr>
          <w:rFonts w:hint="eastAsia" w:asciiTheme="minorEastAsia" w:hAnsiTheme="minorEastAsia"/>
          <w:sz w:val="28"/>
          <w:szCs w:val="28"/>
        </w:rPr>
        <w:t>1.根据高职教育专业人才培养方案和超星网络教学平台课程目录以及教师自建网络课程，内容主要包括思想政治教育课程、心理健康课程、公共基础课程、专业理论课程、通识课程以及其他相关课程。</w:t>
      </w:r>
    </w:p>
    <w:p>
      <w:pPr>
        <w:spacing w:line="360" w:lineRule="auto"/>
        <w:ind w:firstLine="560" w:firstLineChars="200"/>
        <w:rPr>
          <w:rFonts w:asciiTheme="minorEastAsia" w:hAnsiTheme="minorEastAsia" w:cstheme="minorEastAsia"/>
          <w:sz w:val="28"/>
          <w:szCs w:val="28"/>
        </w:rPr>
      </w:pPr>
      <w:r>
        <w:rPr>
          <w:rFonts w:hint="eastAsia" w:asciiTheme="minorEastAsia" w:hAnsiTheme="minorEastAsia"/>
          <w:sz w:val="28"/>
          <w:szCs w:val="28"/>
        </w:rPr>
        <w:t>2.根据各专业在线教学课表和在线教学作息时间表（附件2），在线教学安排，除课程学习外，还可组织开展室内体育运动、经典阅读</w:t>
      </w:r>
      <w:r>
        <w:rPr>
          <w:rFonts w:hint="eastAsia" w:asciiTheme="minorEastAsia" w:hAnsiTheme="minorEastAsia" w:cstheme="minorEastAsia"/>
          <w:sz w:val="28"/>
          <w:szCs w:val="28"/>
        </w:rPr>
        <w:t>、电影欣赏、居家劳动实践等活动，满足学生身体锻炼和素养提升的需求。</w:t>
      </w:r>
    </w:p>
    <w:p>
      <w:pPr>
        <w:spacing w:line="360" w:lineRule="auto"/>
        <w:ind w:firstLine="560" w:firstLineChars="200"/>
        <w:rPr>
          <w:rFonts w:asciiTheme="minorEastAsia" w:hAnsiTheme="minorEastAsia"/>
          <w:sz w:val="28"/>
          <w:szCs w:val="28"/>
        </w:rPr>
      </w:pPr>
      <w:r>
        <w:rPr>
          <w:rFonts w:hint="eastAsia" w:asciiTheme="minorEastAsia" w:hAnsiTheme="minorEastAsia" w:cstheme="minorEastAsia"/>
          <w:sz w:val="28"/>
          <w:szCs w:val="28"/>
        </w:rPr>
        <w:t>3.教师借助超星泛雅网络教学平台开展在线教学，在线教学可</w:t>
      </w:r>
      <w:r>
        <w:rPr>
          <w:rFonts w:hint="eastAsia" w:asciiTheme="minorEastAsia" w:hAnsiTheme="minorEastAsia"/>
          <w:sz w:val="28"/>
          <w:szCs w:val="28"/>
        </w:rPr>
        <w:t>选择超星平台资源、</w:t>
      </w:r>
      <w:r>
        <w:rPr>
          <w:rFonts w:asciiTheme="minorEastAsia" w:hAnsiTheme="minorEastAsia"/>
          <w:sz w:val="28"/>
          <w:szCs w:val="28"/>
        </w:rPr>
        <w:t>自建网络课程</w:t>
      </w:r>
      <w:r>
        <w:rPr>
          <w:rFonts w:hint="eastAsia" w:asciiTheme="minorEastAsia" w:hAnsiTheme="minorEastAsia"/>
          <w:sz w:val="28"/>
          <w:szCs w:val="28"/>
        </w:rPr>
        <w:t>、直播</w:t>
      </w:r>
      <w:r>
        <w:rPr>
          <w:rFonts w:asciiTheme="minorEastAsia" w:hAnsiTheme="minorEastAsia"/>
          <w:sz w:val="28"/>
          <w:szCs w:val="28"/>
        </w:rPr>
        <w:t>课堂授课等多种形式</w:t>
      </w:r>
      <w:r>
        <w:rPr>
          <w:rFonts w:hint="eastAsia" w:asciiTheme="minorEastAsia" w:hAnsiTheme="minorEastAsia"/>
          <w:sz w:val="28"/>
          <w:szCs w:val="28"/>
        </w:rPr>
        <w:t>开展</w:t>
      </w:r>
      <w:r>
        <w:rPr>
          <w:rFonts w:asciiTheme="minorEastAsia" w:hAnsiTheme="minorEastAsia"/>
          <w:sz w:val="28"/>
          <w:szCs w:val="28"/>
        </w:rPr>
        <w:t>。</w:t>
      </w:r>
      <w:r>
        <w:rPr>
          <w:rFonts w:hint="eastAsia" w:asciiTheme="minorEastAsia" w:hAnsiTheme="minorEastAsia"/>
          <w:sz w:val="28"/>
          <w:szCs w:val="28"/>
        </w:rPr>
        <w:t>部分专业可结合技能竞赛开展实训，学生上传作业，教师线上点评。</w:t>
      </w:r>
    </w:p>
    <w:p>
      <w:pPr>
        <w:spacing w:line="360" w:lineRule="auto"/>
        <w:ind w:firstLine="560" w:firstLineChars="200"/>
        <w:rPr>
          <w:rFonts w:asciiTheme="minorEastAsia" w:hAnsiTheme="minorEastAsia"/>
          <w:sz w:val="28"/>
          <w:szCs w:val="28"/>
        </w:rPr>
      </w:pPr>
      <w:r>
        <w:rPr>
          <w:rFonts w:hint="eastAsia" w:asciiTheme="minorEastAsia" w:hAnsiTheme="minorEastAsia"/>
          <w:sz w:val="28"/>
          <w:szCs w:val="28"/>
        </w:rPr>
        <w:t>4.教学实施</w:t>
      </w:r>
    </w:p>
    <w:p>
      <w:pPr>
        <w:spacing w:line="360" w:lineRule="auto"/>
        <w:rPr>
          <w:rFonts w:asciiTheme="minorEastAsia" w:hAnsiTheme="minorEastAsia"/>
          <w:sz w:val="28"/>
          <w:szCs w:val="28"/>
        </w:rPr>
      </w:pPr>
      <w:r>
        <w:rPr>
          <w:rFonts w:hint="eastAsia" w:asciiTheme="minorEastAsia" w:hAnsiTheme="minorEastAsia"/>
          <w:sz w:val="28"/>
          <w:szCs w:val="28"/>
        </w:rPr>
        <w:t xml:space="preserve">  （1）课前：教师做好线上课程备课工作，做好素材准备、教学活动设计、教学环境设计</w:t>
      </w:r>
      <w:r>
        <w:rPr>
          <w:rFonts w:hint="eastAsia" w:asciiTheme="minorEastAsia" w:hAnsiTheme="minorEastAsia" w:cstheme="minorEastAsia"/>
          <w:sz w:val="28"/>
          <w:szCs w:val="28"/>
        </w:rPr>
        <w:t>。</w:t>
      </w:r>
      <w:r>
        <w:rPr>
          <w:rFonts w:hint="eastAsia" w:asciiTheme="minorEastAsia" w:hAnsiTheme="minorEastAsia"/>
          <w:sz w:val="28"/>
          <w:szCs w:val="28"/>
        </w:rPr>
        <w:t>班主任协助任课老师做好打卡点名工作，确保学生全员参与，擅自不上课的学生均以旷课论处。</w:t>
      </w:r>
    </w:p>
    <w:p>
      <w:pPr>
        <w:spacing w:line="360" w:lineRule="auto"/>
        <w:rPr>
          <w:rFonts w:asciiTheme="minorEastAsia" w:hAnsiTheme="minorEastAsia"/>
          <w:sz w:val="28"/>
          <w:szCs w:val="28"/>
        </w:rPr>
      </w:pPr>
      <w:r>
        <w:rPr>
          <w:rFonts w:hint="eastAsia" w:asciiTheme="minorEastAsia" w:hAnsiTheme="minorEastAsia"/>
          <w:sz w:val="28"/>
          <w:szCs w:val="28"/>
        </w:rPr>
        <w:t xml:space="preserve">  （2）课中：教师根据课程特点和学生实际有针对性地选择和运用相应的教学方法，进行有计划、有步骤、分环节的教学互动，提高学生学习兴趣与自觉性,保证</w:t>
      </w:r>
      <w:r>
        <w:rPr>
          <w:rFonts w:hint="eastAsia" w:asciiTheme="minorEastAsia" w:hAnsiTheme="minorEastAsia" w:cstheme="minorEastAsia"/>
          <w:sz w:val="28"/>
          <w:szCs w:val="28"/>
        </w:rPr>
        <w:t>在线教学效果。</w:t>
      </w:r>
    </w:p>
    <w:p>
      <w:pPr>
        <w:spacing w:line="360" w:lineRule="auto"/>
        <w:rPr>
          <w:rFonts w:asciiTheme="minorEastAsia" w:hAnsiTheme="minorEastAsia"/>
          <w:sz w:val="28"/>
          <w:szCs w:val="28"/>
        </w:rPr>
      </w:pPr>
      <w:r>
        <w:rPr>
          <w:rFonts w:hint="eastAsia" w:asciiTheme="minorEastAsia" w:hAnsiTheme="minorEastAsia"/>
          <w:sz w:val="28"/>
          <w:szCs w:val="28"/>
        </w:rPr>
        <w:t xml:space="preserve">  （3）课后：教师做好课后作业批改、线上答疑、成绩记载、资源拓展、课堂反馈等工作。</w:t>
      </w:r>
    </w:p>
    <w:p>
      <w:pPr>
        <w:spacing w:line="360" w:lineRule="auto"/>
        <w:ind w:firstLine="560" w:firstLineChars="200"/>
        <w:rPr>
          <w:rFonts w:asciiTheme="minorEastAsia" w:hAnsiTheme="minorEastAsia" w:cstheme="minorEastAsia"/>
          <w:sz w:val="28"/>
          <w:szCs w:val="28"/>
        </w:rPr>
      </w:pPr>
      <w:r>
        <w:rPr>
          <w:rFonts w:hint="eastAsia" w:asciiTheme="minorEastAsia" w:hAnsiTheme="minorEastAsia" w:cstheme="minorEastAsia"/>
          <w:sz w:val="28"/>
          <w:szCs w:val="28"/>
        </w:rPr>
        <w:t>5.完善在线学习管理机制，学校对在线教学情况进行过程性检查，强化质量考核，确保教学实效。教师要留存在线教学过程性材料，并有教学总结。按照教师在线教学的形式与内容、开课的时间、负责的学生数等，合理计算教师的工作量。</w:t>
      </w:r>
    </w:p>
    <w:p>
      <w:pPr>
        <w:spacing w:line="360" w:lineRule="auto"/>
        <w:ind w:firstLine="560" w:firstLineChars="200"/>
        <w:rPr>
          <w:rFonts w:hint="eastAsia" w:asciiTheme="minorEastAsia" w:hAnsiTheme="minorEastAsia" w:cstheme="minorEastAsia"/>
          <w:sz w:val="28"/>
          <w:szCs w:val="28"/>
        </w:rPr>
      </w:pPr>
      <w:r>
        <w:rPr>
          <w:rFonts w:hint="eastAsia" w:asciiTheme="minorEastAsia" w:hAnsiTheme="minorEastAsia" w:cstheme="minorEastAsia"/>
          <w:sz w:val="28"/>
          <w:szCs w:val="28"/>
        </w:rPr>
        <w:t>6.对个别无法接收在线教学服务的学生和在校住宿的学生，或因网络影响无在线教学无法正常进行的，由教师给学生发放学习资料</w:t>
      </w:r>
      <w:r>
        <w:rPr>
          <w:rFonts w:hint="eastAsia" w:asciiTheme="minorEastAsia" w:hAnsiTheme="minorEastAsia" w:cstheme="minorEastAsia"/>
          <w:sz w:val="28"/>
          <w:szCs w:val="28"/>
          <w:lang w:val="en-US" w:eastAsia="zh-CN"/>
        </w:rPr>
        <w:t>和进行补课</w:t>
      </w:r>
      <w:r>
        <w:rPr>
          <w:rFonts w:hint="eastAsia" w:asciiTheme="minorEastAsia" w:hAnsiTheme="minorEastAsia" w:cstheme="minorEastAsia"/>
          <w:sz w:val="28"/>
          <w:szCs w:val="28"/>
        </w:rPr>
        <w:t>的形式予以解决。 （</w:t>
      </w:r>
      <w:r>
        <w:rPr>
          <w:rFonts w:hint="eastAsia" w:asciiTheme="minorEastAsia" w:hAnsiTheme="minorEastAsia" w:cstheme="minorEastAsia"/>
          <w:sz w:val="28"/>
          <w:szCs w:val="28"/>
          <w:lang w:val="en-US" w:eastAsia="zh-CN"/>
        </w:rPr>
        <w:t>常州开放大学</w:t>
      </w:r>
      <w:r>
        <w:rPr>
          <w:rFonts w:hint="eastAsia" w:asciiTheme="minorEastAsia" w:hAnsiTheme="minorEastAsia" w:cstheme="minorEastAsia"/>
          <w:sz w:val="28"/>
          <w:szCs w:val="28"/>
        </w:rPr>
        <w:t>补课方案 附件3）</w:t>
      </w:r>
    </w:p>
    <w:p>
      <w:pPr>
        <w:spacing w:line="360" w:lineRule="auto"/>
        <w:ind w:firstLine="560" w:firstLineChars="200"/>
        <w:rPr>
          <w:rFonts w:hint="default" w:asciiTheme="minorEastAsia" w:hAnsiTheme="minorEastAsia" w:eastAsiaTheme="minorEastAsia" w:cstheme="minorEastAsia"/>
          <w:sz w:val="28"/>
          <w:szCs w:val="28"/>
          <w:lang w:val="en-US" w:eastAsia="zh-CN"/>
        </w:rPr>
      </w:pPr>
      <w:r>
        <w:rPr>
          <w:rFonts w:hint="eastAsia" w:asciiTheme="minorEastAsia" w:hAnsiTheme="minorEastAsia" w:cstheme="minorEastAsia"/>
          <w:sz w:val="28"/>
          <w:szCs w:val="28"/>
          <w:lang w:val="en-US" w:eastAsia="zh-CN"/>
        </w:rPr>
        <w:t>7.第二课堂因疫情暂停。</w:t>
      </w:r>
    </w:p>
    <w:p>
      <w:pPr>
        <w:spacing w:line="360" w:lineRule="auto"/>
        <w:ind w:firstLine="560" w:firstLineChars="200"/>
        <w:rPr>
          <w:rFonts w:asciiTheme="minorEastAsia" w:hAnsiTheme="minorEastAsia" w:cstheme="minorEastAsia"/>
          <w:color w:val="000000" w:themeColor="text1"/>
          <w:sz w:val="28"/>
          <w:szCs w:val="28"/>
          <w14:textFill>
            <w14:solidFill>
              <w14:schemeClr w14:val="tx1"/>
            </w14:solidFill>
          </w14:textFill>
        </w:rPr>
      </w:pPr>
      <w:r>
        <w:rPr>
          <w:rFonts w:hint="eastAsia" w:asciiTheme="minorEastAsia" w:hAnsiTheme="minorEastAsia" w:cstheme="minorEastAsia"/>
          <w:sz w:val="28"/>
          <w:szCs w:val="28"/>
        </w:rPr>
        <w:t>7.期中考试</w:t>
      </w:r>
      <w:r>
        <w:rPr>
          <w:rFonts w:hint="eastAsia" w:asciiTheme="minorEastAsia" w:hAnsiTheme="minorEastAsia" w:cstheme="minorEastAsia"/>
          <w:sz w:val="28"/>
          <w:szCs w:val="28"/>
          <w:lang w:val="en-US" w:eastAsia="zh-CN"/>
        </w:rPr>
        <w:t>和运动会</w:t>
      </w:r>
      <w:r>
        <w:rPr>
          <w:rFonts w:hint="eastAsia" w:asciiTheme="minorEastAsia" w:hAnsiTheme="minorEastAsia" w:cstheme="minorEastAsia"/>
          <w:sz w:val="28"/>
          <w:szCs w:val="28"/>
        </w:rPr>
        <w:t xml:space="preserve">因疫情延期举行，具体时间另行通知。   </w:t>
      </w:r>
      <w:r>
        <w:rPr>
          <w:rFonts w:hint="eastAsia" w:asciiTheme="minorEastAsia" w:hAnsiTheme="minorEastAsia" w:cstheme="minorEastAsia"/>
          <w:color w:val="000000" w:themeColor="text1"/>
          <w:sz w:val="28"/>
          <w:szCs w:val="28"/>
          <w14:textFill>
            <w14:solidFill>
              <w14:schemeClr w14:val="tx1"/>
            </w14:solidFill>
          </w14:textFill>
        </w:rPr>
        <w:t xml:space="preserve">                           </w:t>
      </w:r>
    </w:p>
    <w:p>
      <w:pPr>
        <w:spacing w:line="360" w:lineRule="auto"/>
        <w:rPr>
          <w:rFonts w:asciiTheme="minorEastAsia" w:hAnsiTheme="minorEastAsia" w:cstheme="minorEastAsia"/>
          <w:color w:val="000000" w:themeColor="text1"/>
          <w:sz w:val="28"/>
          <w:szCs w:val="28"/>
          <w14:textFill>
            <w14:solidFill>
              <w14:schemeClr w14:val="tx1"/>
            </w14:solidFill>
          </w14:textFill>
        </w:rPr>
      </w:pPr>
      <w:r>
        <w:rPr>
          <w:rFonts w:hint="eastAsia" w:asciiTheme="minorEastAsia" w:hAnsiTheme="minorEastAsia" w:cstheme="minorEastAsia"/>
          <w:color w:val="000000" w:themeColor="text1"/>
          <w:sz w:val="28"/>
          <w:szCs w:val="28"/>
          <w14:textFill>
            <w14:solidFill>
              <w14:schemeClr w14:val="tx1"/>
            </w14:solidFill>
          </w14:textFill>
        </w:rPr>
        <w:t xml:space="preserve">                                       二0二一年十一月</w:t>
      </w:r>
      <w:r>
        <w:rPr>
          <w:rFonts w:hint="eastAsia" w:asciiTheme="minorEastAsia" w:hAnsiTheme="minorEastAsia" w:cstheme="minorEastAsia"/>
          <w:color w:val="000000" w:themeColor="text1"/>
          <w:sz w:val="28"/>
          <w:szCs w:val="28"/>
          <w:lang w:val="en-US" w:eastAsia="zh-CN"/>
          <w14:textFill>
            <w14:solidFill>
              <w14:schemeClr w14:val="tx1"/>
            </w14:solidFill>
          </w14:textFill>
        </w:rPr>
        <w:t>七</w:t>
      </w:r>
      <w:r>
        <w:rPr>
          <w:rFonts w:hint="eastAsia" w:asciiTheme="minorEastAsia" w:hAnsiTheme="minorEastAsia" w:cstheme="minorEastAsia"/>
          <w:color w:val="000000" w:themeColor="text1"/>
          <w:sz w:val="28"/>
          <w:szCs w:val="28"/>
          <w14:textFill>
            <w14:solidFill>
              <w14:schemeClr w14:val="tx1"/>
            </w14:solidFill>
          </w14:textFill>
        </w:rPr>
        <w:t>日</w:t>
      </w:r>
    </w:p>
    <w:p>
      <w:pPr>
        <w:spacing w:line="360" w:lineRule="auto"/>
        <w:ind w:firstLine="560" w:firstLineChars="200"/>
        <w:rPr>
          <w:rFonts w:hint="eastAsia" w:asciiTheme="minorEastAsia" w:hAnsiTheme="minorEastAsia" w:cstheme="minorEastAsia"/>
          <w:sz w:val="28"/>
          <w:szCs w:val="28"/>
        </w:rPr>
      </w:pPr>
      <w:r>
        <w:rPr>
          <w:rFonts w:hint="eastAsia" w:asciiTheme="minorEastAsia" w:hAnsiTheme="minorEastAsia" w:cstheme="minorEastAsia"/>
          <w:sz w:val="28"/>
          <w:szCs w:val="28"/>
        </w:rPr>
        <w:t>附件1：在线教学工作领导小组</w:t>
      </w:r>
    </w:p>
    <w:p>
      <w:pPr>
        <w:spacing w:line="360" w:lineRule="auto"/>
        <w:ind w:firstLine="560" w:firstLineChars="200"/>
        <w:rPr>
          <w:rFonts w:hint="eastAsia" w:asciiTheme="minorEastAsia" w:hAnsiTheme="minorEastAsia" w:cstheme="minorEastAsia"/>
          <w:sz w:val="28"/>
          <w:szCs w:val="28"/>
        </w:rPr>
      </w:pPr>
      <w:r>
        <w:rPr>
          <w:rFonts w:hint="eastAsia" w:asciiTheme="minorEastAsia" w:hAnsiTheme="minorEastAsia" w:cstheme="minorEastAsia"/>
          <w:sz w:val="28"/>
          <w:szCs w:val="28"/>
        </w:rPr>
        <w:t>附件2：线上教学作息时间表</w:t>
      </w:r>
    </w:p>
    <w:p>
      <w:pPr>
        <w:spacing w:line="360" w:lineRule="auto"/>
        <w:ind w:firstLine="560" w:firstLineChars="200"/>
        <w:rPr>
          <w:rFonts w:hint="eastAsia" w:asciiTheme="minorEastAsia" w:hAnsiTheme="minorEastAsia" w:cstheme="minorEastAsia"/>
          <w:sz w:val="28"/>
          <w:szCs w:val="28"/>
        </w:rPr>
      </w:pPr>
      <w:r>
        <w:rPr>
          <w:rFonts w:hint="eastAsia" w:asciiTheme="minorEastAsia" w:hAnsiTheme="minorEastAsia" w:cstheme="minorEastAsia"/>
          <w:sz w:val="28"/>
          <w:szCs w:val="28"/>
        </w:rPr>
        <w:t xml:space="preserve">附件3：常州开放大学补课方案  </w:t>
      </w:r>
    </w:p>
    <w:p>
      <w:pPr>
        <w:spacing w:line="360" w:lineRule="auto"/>
        <w:rPr>
          <w:rFonts w:asciiTheme="minorEastAsia" w:hAnsiTheme="minorEastAsia" w:cstheme="minorEastAsia"/>
          <w:b/>
          <w:bCs/>
          <w:color w:val="0000FF"/>
          <w:sz w:val="28"/>
          <w:szCs w:val="28"/>
        </w:rPr>
      </w:pPr>
    </w:p>
    <w:p>
      <w:pPr>
        <w:spacing w:line="360" w:lineRule="auto"/>
        <w:rPr>
          <w:rFonts w:asciiTheme="minorEastAsia" w:hAnsiTheme="minorEastAsia" w:cstheme="minorEastAsia"/>
          <w:b/>
          <w:bCs/>
          <w:color w:val="0000FF"/>
          <w:sz w:val="28"/>
          <w:szCs w:val="28"/>
        </w:rPr>
      </w:pPr>
    </w:p>
    <w:p>
      <w:pPr>
        <w:spacing w:line="360" w:lineRule="auto"/>
        <w:rPr>
          <w:rFonts w:asciiTheme="minorEastAsia" w:hAnsiTheme="minorEastAsia" w:cstheme="minorEastAsia"/>
          <w:b/>
          <w:bCs/>
          <w:color w:val="0000FF"/>
          <w:sz w:val="28"/>
          <w:szCs w:val="28"/>
        </w:rPr>
      </w:pPr>
    </w:p>
    <w:p>
      <w:pPr>
        <w:spacing w:line="360" w:lineRule="auto"/>
        <w:rPr>
          <w:rFonts w:asciiTheme="minorEastAsia" w:hAnsiTheme="minorEastAsia" w:cstheme="minorEastAsia"/>
          <w:b/>
          <w:bCs/>
          <w:color w:val="0000FF"/>
          <w:sz w:val="28"/>
          <w:szCs w:val="28"/>
        </w:rPr>
      </w:pPr>
    </w:p>
    <w:p>
      <w:pPr>
        <w:spacing w:line="360" w:lineRule="auto"/>
        <w:rPr>
          <w:rFonts w:asciiTheme="minorEastAsia" w:hAnsiTheme="minorEastAsia" w:cstheme="minorEastAsia"/>
          <w:b/>
          <w:bCs/>
          <w:color w:val="0000FF"/>
          <w:sz w:val="28"/>
          <w:szCs w:val="28"/>
        </w:rPr>
      </w:pPr>
    </w:p>
    <w:p>
      <w:pPr>
        <w:spacing w:line="360" w:lineRule="auto"/>
        <w:rPr>
          <w:rFonts w:asciiTheme="minorEastAsia" w:hAnsiTheme="minorEastAsia" w:cstheme="minorEastAsia"/>
          <w:b/>
          <w:bCs/>
          <w:color w:val="0000FF"/>
          <w:sz w:val="28"/>
          <w:szCs w:val="28"/>
        </w:rPr>
      </w:pPr>
    </w:p>
    <w:p>
      <w:pPr>
        <w:spacing w:line="360" w:lineRule="auto"/>
        <w:rPr>
          <w:rFonts w:asciiTheme="minorEastAsia" w:hAnsiTheme="minorEastAsia" w:cstheme="minorEastAsia"/>
          <w:b/>
          <w:bCs/>
          <w:color w:val="0000FF"/>
          <w:sz w:val="28"/>
          <w:szCs w:val="28"/>
        </w:rPr>
      </w:pPr>
    </w:p>
    <w:p>
      <w:pPr>
        <w:spacing w:line="360" w:lineRule="auto"/>
        <w:rPr>
          <w:rFonts w:asciiTheme="minorEastAsia" w:hAnsiTheme="minorEastAsia" w:cstheme="minorEastAsia"/>
          <w:b/>
          <w:bCs/>
          <w:color w:val="0000FF"/>
          <w:sz w:val="28"/>
          <w:szCs w:val="28"/>
        </w:rPr>
      </w:pPr>
    </w:p>
    <w:p>
      <w:pPr>
        <w:spacing w:line="360" w:lineRule="auto"/>
        <w:rPr>
          <w:rFonts w:asciiTheme="minorEastAsia" w:hAnsiTheme="minorEastAsia" w:cstheme="minorEastAsia"/>
          <w:b/>
          <w:bCs/>
          <w:color w:val="0000FF"/>
          <w:sz w:val="28"/>
          <w:szCs w:val="28"/>
        </w:rPr>
      </w:pPr>
    </w:p>
    <w:p>
      <w:pPr>
        <w:spacing w:line="360" w:lineRule="auto"/>
        <w:rPr>
          <w:rFonts w:asciiTheme="minorEastAsia" w:hAnsiTheme="minorEastAsia" w:cstheme="minorEastAsia"/>
          <w:b/>
          <w:bCs/>
          <w:color w:val="0000FF"/>
          <w:sz w:val="28"/>
          <w:szCs w:val="28"/>
        </w:rPr>
      </w:pPr>
    </w:p>
    <w:p>
      <w:pPr>
        <w:spacing w:line="360" w:lineRule="auto"/>
        <w:rPr>
          <w:rFonts w:asciiTheme="minorEastAsia" w:hAnsiTheme="minorEastAsia" w:cstheme="minorEastAsia"/>
          <w:b/>
          <w:bCs/>
          <w:color w:val="0000FF"/>
          <w:sz w:val="28"/>
          <w:szCs w:val="28"/>
        </w:rPr>
      </w:pPr>
    </w:p>
    <w:p>
      <w:pPr>
        <w:spacing w:line="360" w:lineRule="auto"/>
        <w:rPr>
          <w:rFonts w:asciiTheme="minorEastAsia" w:hAnsiTheme="minorEastAsia" w:cstheme="minorEastAsia"/>
          <w:b/>
          <w:bCs/>
          <w:color w:val="0000FF"/>
          <w:sz w:val="28"/>
          <w:szCs w:val="28"/>
        </w:rPr>
      </w:pPr>
    </w:p>
    <w:p>
      <w:pPr>
        <w:spacing w:line="360" w:lineRule="auto"/>
        <w:rPr>
          <w:rFonts w:asciiTheme="minorEastAsia" w:hAnsiTheme="minorEastAsia" w:cstheme="minorEastAsia"/>
          <w:b/>
          <w:bCs/>
          <w:color w:val="0000FF"/>
          <w:sz w:val="28"/>
          <w:szCs w:val="28"/>
        </w:rPr>
      </w:pPr>
    </w:p>
    <w:p>
      <w:pPr>
        <w:spacing w:line="360" w:lineRule="auto"/>
        <w:rPr>
          <w:rFonts w:asciiTheme="minorEastAsia" w:hAnsiTheme="minorEastAsia" w:cstheme="minorEastAsia"/>
          <w:b/>
          <w:bCs/>
          <w:color w:val="0000FF"/>
          <w:sz w:val="28"/>
          <w:szCs w:val="28"/>
        </w:rPr>
      </w:pPr>
    </w:p>
    <w:p>
      <w:pPr>
        <w:spacing w:line="360" w:lineRule="auto"/>
        <w:rPr>
          <w:rFonts w:asciiTheme="minorEastAsia" w:hAnsiTheme="minorEastAsia" w:cstheme="minorEastAsia"/>
          <w:b/>
          <w:bCs/>
          <w:color w:val="0000FF"/>
          <w:sz w:val="28"/>
          <w:szCs w:val="28"/>
        </w:rPr>
      </w:pPr>
    </w:p>
    <w:p>
      <w:pPr>
        <w:spacing w:line="360" w:lineRule="auto"/>
        <w:rPr>
          <w:rFonts w:asciiTheme="minorEastAsia" w:hAnsiTheme="minorEastAsia" w:cstheme="minorEastAsia"/>
          <w:b/>
          <w:bCs/>
          <w:color w:val="0000FF"/>
          <w:sz w:val="28"/>
          <w:szCs w:val="28"/>
        </w:rPr>
      </w:pPr>
    </w:p>
    <w:p>
      <w:pPr>
        <w:spacing w:line="360" w:lineRule="auto"/>
        <w:rPr>
          <w:rFonts w:asciiTheme="minorEastAsia" w:hAnsiTheme="minorEastAsia" w:cstheme="minorEastAsia"/>
          <w:b/>
          <w:bCs/>
          <w:color w:val="0000FF"/>
          <w:sz w:val="28"/>
          <w:szCs w:val="28"/>
        </w:rPr>
      </w:pPr>
    </w:p>
    <w:p>
      <w:pPr>
        <w:spacing w:line="360" w:lineRule="auto"/>
        <w:rPr>
          <w:rFonts w:asciiTheme="minorEastAsia" w:hAnsiTheme="minorEastAsia" w:cstheme="minorEastAsia"/>
          <w:b/>
          <w:bCs/>
          <w:color w:val="0000FF"/>
          <w:sz w:val="28"/>
          <w:szCs w:val="28"/>
        </w:rPr>
      </w:pPr>
    </w:p>
    <w:p>
      <w:pPr>
        <w:numPr>
          <w:ilvl w:val="0"/>
          <w:numId w:val="0"/>
        </w:numPr>
        <w:spacing w:line="360" w:lineRule="auto"/>
        <w:jc w:val="left"/>
        <w:rPr>
          <w:rFonts w:hint="eastAsia" w:asciiTheme="minorEastAsia" w:hAnsiTheme="minorEastAsia" w:cstheme="minorEastAsia"/>
          <w:b/>
          <w:bCs/>
          <w:kern w:val="0"/>
          <w:sz w:val="28"/>
          <w:szCs w:val="28"/>
        </w:rPr>
      </w:pPr>
      <w:r>
        <w:rPr>
          <w:rFonts w:hint="eastAsia" w:asciiTheme="minorEastAsia" w:hAnsiTheme="minorEastAsia" w:cstheme="minorEastAsia"/>
          <w:b/>
          <w:bCs/>
          <w:kern w:val="0"/>
          <w:sz w:val="28"/>
          <w:szCs w:val="28"/>
        </w:rPr>
        <w:t>附件1：在线教学工作领导小组</w:t>
      </w:r>
    </w:p>
    <w:p>
      <w:pPr>
        <w:numPr>
          <w:ilvl w:val="0"/>
          <w:numId w:val="0"/>
        </w:numPr>
        <w:spacing w:line="360" w:lineRule="auto"/>
        <w:jc w:val="left"/>
        <w:rPr>
          <w:rFonts w:hint="eastAsia" w:asciiTheme="minorEastAsia" w:hAnsiTheme="minorEastAsia" w:cstheme="minorEastAsia"/>
          <w:b/>
          <w:bCs/>
          <w:kern w:val="0"/>
          <w:sz w:val="28"/>
          <w:szCs w:val="28"/>
        </w:rPr>
      </w:pPr>
    </w:p>
    <w:p>
      <w:pPr>
        <w:numPr>
          <w:ilvl w:val="0"/>
          <w:numId w:val="0"/>
        </w:numPr>
        <w:spacing w:line="360" w:lineRule="auto"/>
        <w:ind w:firstLine="2811" w:firstLineChars="1000"/>
        <w:jc w:val="left"/>
        <w:rPr>
          <w:rFonts w:asciiTheme="minorEastAsia" w:hAnsiTheme="minorEastAsia" w:cstheme="minorEastAsia"/>
          <w:b/>
          <w:bCs/>
          <w:kern w:val="0"/>
          <w:sz w:val="28"/>
          <w:szCs w:val="28"/>
        </w:rPr>
      </w:pPr>
      <w:r>
        <w:rPr>
          <w:rFonts w:hint="eastAsia" w:asciiTheme="minorEastAsia" w:hAnsiTheme="minorEastAsia" w:cstheme="minorEastAsia"/>
          <w:b/>
          <w:bCs/>
          <w:kern w:val="0"/>
          <w:sz w:val="28"/>
          <w:szCs w:val="28"/>
        </w:rPr>
        <w:t>在线教学工作领导小组</w:t>
      </w:r>
    </w:p>
    <w:p>
      <w:pPr>
        <w:spacing w:line="360" w:lineRule="auto"/>
        <w:ind w:firstLine="420"/>
        <w:jc w:val="left"/>
        <w:rPr>
          <w:rFonts w:asciiTheme="minorEastAsia" w:hAnsiTheme="minorEastAsia" w:cstheme="minorEastAsia"/>
          <w:kern w:val="0"/>
          <w:sz w:val="28"/>
          <w:szCs w:val="28"/>
        </w:rPr>
      </w:pPr>
      <w:r>
        <w:rPr>
          <w:rFonts w:hint="eastAsia" w:asciiTheme="minorEastAsia" w:hAnsiTheme="minorEastAsia" w:cstheme="minorEastAsia"/>
          <w:kern w:val="0"/>
          <w:sz w:val="28"/>
          <w:szCs w:val="28"/>
        </w:rPr>
        <w:t>组长：顾锡宏</w:t>
      </w:r>
    </w:p>
    <w:p>
      <w:pPr>
        <w:spacing w:line="360" w:lineRule="auto"/>
        <w:ind w:firstLine="420"/>
        <w:jc w:val="left"/>
        <w:rPr>
          <w:rFonts w:asciiTheme="minorEastAsia" w:hAnsiTheme="minorEastAsia" w:cstheme="minorEastAsia"/>
          <w:kern w:val="0"/>
          <w:sz w:val="28"/>
          <w:szCs w:val="28"/>
        </w:rPr>
      </w:pPr>
      <w:r>
        <w:rPr>
          <w:rFonts w:hint="eastAsia" w:asciiTheme="minorEastAsia" w:hAnsiTheme="minorEastAsia" w:cstheme="minorEastAsia"/>
          <w:kern w:val="0"/>
          <w:sz w:val="28"/>
          <w:szCs w:val="28"/>
        </w:rPr>
        <w:t>副组长：肖志民  张晓芳</w:t>
      </w:r>
      <w:r>
        <w:rPr>
          <w:rFonts w:hint="eastAsia" w:asciiTheme="minorEastAsia" w:hAnsiTheme="minorEastAsia" w:cstheme="minorEastAsia"/>
          <w:kern w:val="0"/>
          <w:sz w:val="28"/>
          <w:szCs w:val="28"/>
          <w:lang w:val="en-US" w:eastAsia="zh-CN"/>
        </w:rPr>
        <w:t xml:space="preserve">  徐红</w:t>
      </w:r>
      <w:r>
        <w:rPr>
          <w:rFonts w:hint="eastAsia" w:asciiTheme="minorEastAsia" w:hAnsiTheme="minorEastAsia" w:cstheme="minorEastAsia"/>
          <w:kern w:val="0"/>
          <w:sz w:val="28"/>
          <w:szCs w:val="28"/>
        </w:rPr>
        <w:t xml:space="preserve">  王中  朱丹平</w:t>
      </w:r>
    </w:p>
    <w:p>
      <w:pPr>
        <w:spacing w:line="360" w:lineRule="auto"/>
        <w:ind w:left="420" w:leftChars="200" w:firstLine="0" w:firstLineChars="0"/>
        <w:jc w:val="left"/>
        <w:rPr>
          <w:rFonts w:hint="default" w:asciiTheme="minorEastAsia" w:hAnsiTheme="minorEastAsia" w:eastAsiaTheme="minorEastAsia" w:cstheme="minorEastAsia"/>
          <w:kern w:val="0"/>
          <w:sz w:val="28"/>
          <w:szCs w:val="28"/>
          <w:lang w:val="en-US" w:eastAsia="zh-CN"/>
        </w:rPr>
      </w:pPr>
      <w:r>
        <w:rPr>
          <w:rFonts w:hint="eastAsia" w:asciiTheme="minorEastAsia" w:hAnsiTheme="minorEastAsia" w:cstheme="minorEastAsia"/>
          <w:kern w:val="0"/>
          <w:sz w:val="28"/>
          <w:szCs w:val="28"/>
        </w:rPr>
        <w:t>组员：吕颖</w:t>
      </w:r>
      <w:r>
        <w:rPr>
          <w:rFonts w:hint="eastAsia" w:asciiTheme="minorEastAsia" w:hAnsiTheme="minorEastAsia" w:cstheme="minorEastAsia"/>
          <w:kern w:val="0"/>
          <w:sz w:val="28"/>
          <w:szCs w:val="28"/>
          <w:lang w:val="en-US" w:eastAsia="zh-CN"/>
        </w:rPr>
        <w:t xml:space="preserve"> </w:t>
      </w:r>
      <w:r>
        <w:rPr>
          <w:rFonts w:hint="eastAsia" w:asciiTheme="minorEastAsia" w:hAnsiTheme="minorEastAsia" w:cstheme="minorEastAsia"/>
          <w:kern w:val="0"/>
          <w:sz w:val="28"/>
          <w:szCs w:val="28"/>
        </w:rPr>
        <w:t>何雪芬 方佳</w:t>
      </w:r>
      <w:r>
        <w:rPr>
          <w:rFonts w:hint="eastAsia" w:asciiTheme="minorEastAsia" w:hAnsiTheme="minorEastAsia" w:cstheme="minorEastAsia"/>
          <w:kern w:val="0"/>
          <w:sz w:val="28"/>
          <w:szCs w:val="28"/>
          <w:lang w:val="en-US" w:eastAsia="zh-CN"/>
        </w:rPr>
        <w:t xml:space="preserve"> </w:t>
      </w:r>
      <w:r>
        <w:rPr>
          <w:rFonts w:hint="eastAsia" w:asciiTheme="minorEastAsia" w:hAnsiTheme="minorEastAsia" w:cstheme="minorEastAsia"/>
          <w:kern w:val="0"/>
          <w:sz w:val="28"/>
          <w:szCs w:val="28"/>
        </w:rPr>
        <w:t xml:space="preserve">黄海燕 张卫军 </w:t>
      </w:r>
      <w:r>
        <w:rPr>
          <w:rFonts w:hint="eastAsia" w:asciiTheme="minorEastAsia" w:hAnsiTheme="minorEastAsia" w:cstheme="minorEastAsia"/>
          <w:kern w:val="0"/>
          <w:sz w:val="28"/>
          <w:szCs w:val="28"/>
          <w:lang w:val="en-US" w:eastAsia="zh-CN"/>
        </w:rPr>
        <w:t>朱怀淼</w:t>
      </w:r>
      <w:r>
        <w:rPr>
          <w:rFonts w:hint="eastAsia" w:asciiTheme="minorEastAsia" w:hAnsiTheme="minorEastAsia" w:cstheme="minorEastAsia"/>
          <w:kern w:val="0"/>
          <w:sz w:val="28"/>
          <w:szCs w:val="28"/>
        </w:rPr>
        <w:t xml:space="preserve"> </w:t>
      </w:r>
      <w:r>
        <w:rPr>
          <w:rFonts w:hint="eastAsia" w:asciiTheme="minorEastAsia" w:hAnsiTheme="minorEastAsia" w:cstheme="minorEastAsia"/>
          <w:kern w:val="0"/>
          <w:sz w:val="28"/>
          <w:szCs w:val="28"/>
          <w:lang w:val="en-US" w:eastAsia="zh-CN"/>
        </w:rPr>
        <w:t>李倩舒</w:t>
      </w:r>
      <w:r>
        <w:rPr>
          <w:rFonts w:hint="eastAsia" w:asciiTheme="minorEastAsia" w:hAnsiTheme="minorEastAsia" w:cstheme="minorEastAsia"/>
          <w:kern w:val="0"/>
          <w:sz w:val="28"/>
          <w:szCs w:val="28"/>
        </w:rPr>
        <w:t xml:space="preserve"> 陈悦  </w:t>
      </w:r>
      <w:r>
        <w:rPr>
          <w:rFonts w:hint="eastAsia" w:asciiTheme="minorEastAsia" w:hAnsiTheme="minorEastAsia" w:cstheme="minorEastAsia"/>
          <w:kern w:val="0"/>
          <w:sz w:val="28"/>
          <w:szCs w:val="28"/>
          <w:lang w:val="en-US" w:eastAsia="zh-CN"/>
        </w:rPr>
        <w:t>潘文宜</w:t>
      </w:r>
    </w:p>
    <w:p>
      <w:pPr>
        <w:spacing w:line="360" w:lineRule="auto"/>
        <w:rPr>
          <w:rFonts w:hint="eastAsia" w:asciiTheme="minorEastAsia" w:hAnsiTheme="minorEastAsia" w:cstheme="minorEastAsia"/>
          <w:b/>
          <w:bCs/>
          <w:color w:val="0000FF"/>
          <w:sz w:val="28"/>
          <w:szCs w:val="28"/>
        </w:rPr>
      </w:pPr>
    </w:p>
    <w:p>
      <w:pPr>
        <w:spacing w:line="360" w:lineRule="auto"/>
        <w:rPr>
          <w:rFonts w:hint="eastAsia" w:asciiTheme="minorEastAsia" w:hAnsiTheme="minorEastAsia" w:cstheme="minorEastAsia"/>
          <w:color w:val="000000" w:themeColor="text1"/>
          <w:sz w:val="28"/>
          <w:szCs w:val="28"/>
          <w14:textFill>
            <w14:solidFill>
              <w14:schemeClr w14:val="tx1"/>
            </w14:solidFill>
          </w14:textFill>
        </w:rPr>
      </w:pPr>
    </w:p>
    <w:p>
      <w:pPr>
        <w:spacing w:line="360" w:lineRule="auto"/>
        <w:rPr>
          <w:rFonts w:hint="eastAsia" w:asciiTheme="minorEastAsia" w:hAnsiTheme="minorEastAsia" w:cstheme="minorEastAsia"/>
          <w:color w:val="000000" w:themeColor="text1"/>
          <w:sz w:val="28"/>
          <w:szCs w:val="28"/>
          <w14:textFill>
            <w14:solidFill>
              <w14:schemeClr w14:val="tx1"/>
            </w14:solidFill>
          </w14:textFill>
        </w:rPr>
      </w:pPr>
    </w:p>
    <w:p>
      <w:pPr>
        <w:spacing w:line="360" w:lineRule="auto"/>
        <w:rPr>
          <w:rFonts w:hint="eastAsia" w:asciiTheme="minorEastAsia" w:hAnsiTheme="minorEastAsia" w:cstheme="minorEastAsia"/>
          <w:color w:val="000000" w:themeColor="text1"/>
          <w:sz w:val="28"/>
          <w:szCs w:val="28"/>
          <w14:textFill>
            <w14:solidFill>
              <w14:schemeClr w14:val="tx1"/>
            </w14:solidFill>
          </w14:textFill>
        </w:rPr>
      </w:pPr>
    </w:p>
    <w:p>
      <w:pPr>
        <w:spacing w:line="360" w:lineRule="auto"/>
        <w:rPr>
          <w:rFonts w:hint="eastAsia" w:asciiTheme="minorEastAsia" w:hAnsiTheme="minorEastAsia" w:cstheme="minorEastAsia"/>
          <w:color w:val="000000" w:themeColor="text1"/>
          <w:sz w:val="28"/>
          <w:szCs w:val="28"/>
          <w14:textFill>
            <w14:solidFill>
              <w14:schemeClr w14:val="tx1"/>
            </w14:solidFill>
          </w14:textFill>
        </w:rPr>
      </w:pPr>
    </w:p>
    <w:p>
      <w:pPr>
        <w:spacing w:line="360" w:lineRule="auto"/>
        <w:rPr>
          <w:rFonts w:hint="eastAsia" w:asciiTheme="minorEastAsia" w:hAnsiTheme="minorEastAsia" w:cstheme="minorEastAsia"/>
          <w:color w:val="000000" w:themeColor="text1"/>
          <w:sz w:val="28"/>
          <w:szCs w:val="28"/>
          <w14:textFill>
            <w14:solidFill>
              <w14:schemeClr w14:val="tx1"/>
            </w14:solidFill>
          </w14:textFill>
        </w:rPr>
      </w:pPr>
    </w:p>
    <w:p>
      <w:pPr>
        <w:spacing w:line="360" w:lineRule="auto"/>
        <w:rPr>
          <w:rFonts w:hint="eastAsia" w:asciiTheme="minorEastAsia" w:hAnsiTheme="minorEastAsia" w:cstheme="minorEastAsia"/>
          <w:color w:val="000000" w:themeColor="text1"/>
          <w:sz w:val="28"/>
          <w:szCs w:val="28"/>
          <w14:textFill>
            <w14:solidFill>
              <w14:schemeClr w14:val="tx1"/>
            </w14:solidFill>
          </w14:textFill>
        </w:rPr>
      </w:pPr>
    </w:p>
    <w:p>
      <w:pPr>
        <w:spacing w:line="360" w:lineRule="auto"/>
        <w:rPr>
          <w:rFonts w:hint="eastAsia" w:asciiTheme="minorEastAsia" w:hAnsiTheme="minorEastAsia" w:cstheme="minorEastAsia"/>
          <w:color w:val="000000" w:themeColor="text1"/>
          <w:sz w:val="28"/>
          <w:szCs w:val="28"/>
          <w14:textFill>
            <w14:solidFill>
              <w14:schemeClr w14:val="tx1"/>
            </w14:solidFill>
          </w14:textFill>
        </w:rPr>
      </w:pPr>
    </w:p>
    <w:p>
      <w:pPr>
        <w:spacing w:line="360" w:lineRule="auto"/>
        <w:rPr>
          <w:rFonts w:hint="eastAsia" w:asciiTheme="minorEastAsia" w:hAnsiTheme="minorEastAsia" w:cstheme="minorEastAsia"/>
          <w:color w:val="000000" w:themeColor="text1"/>
          <w:sz w:val="28"/>
          <w:szCs w:val="28"/>
          <w14:textFill>
            <w14:solidFill>
              <w14:schemeClr w14:val="tx1"/>
            </w14:solidFill>
          </w14:textFill>
        </w:rPr>
      </w:pPr>
    </w:p>
    <w:p>
      <w:pPr>
        <w:spacing w:line="360" w:lineRule="auto"/>
        <w:rPr>
          <w:rFonts w:hint="eastAsia" w:asciiTheme="minorEastAsia" w:hAnsiTheme="minorEastAsia" w:cstheme="minorEastAsia"/>
          <w:color w:val="000000" w:themeColor="text1"/>
          <w:sz w:val="28"/>
          <w:szCs w:val="28"/>
          <w14:textFill>
            <w14:solidFill>
              <w14:schemeClr w14:val="tx1"/>
            </w14:solidFill>
          </w14:textFill>
        </w:rPr>
      </w:pPr>
    </w:p>
    <w:p>
      <w:pPr>
        <w:spacing w:line="360" w:lineRule="auto"/>
        <w:rPr>
          <w:rFonts w:hint="eastAsia" w:asciiTheme="minorEastAsia" w:hAnsiTheme="minorEastAsia" w:cstheme="minorEastAsia"/>
          <w:color w:val="000000" w:themeColor="text1"/>
          <w:sz w:val="28"/>
          <w:szCs w:val="28"/>
          <w14:textFill>
            <w14:solidFill>
              <w14:schemeClr w14:val="tx1"/>
            </w14:solidFill>
          </w14:textFill>
        </w:rPr>
      </w:pPr>
    </w:p>
    <w:p>
      <w:pPr>
        <w:spacing w:line="360" w:lineRule="auto"/>
        <w:rPr>
          <w:rFonts w:hint="eastAsia" w:asciiTheme="minorEastAsia" w:hAnsiTheme="minorEastAsia" w:cstheme="minorEastAsia"/>
          <w:color w:val="000000" w:themeColor="text1"/>
          <w:sz w:val="28"/>
          <w:szCs w:val="28"/>
          <w14:textFill>
            <w14:solidFill>
              <w14:schemeClr w14:val="tx1"/>
            </w14:solidFill>
          </w14:textFill>
        </w:rPr>
      </w:pPr>
    </w:p>
    <w:p>
      <w:pPr>
        <w:spacing w:line="360" w:lineRule="auto"/>
        <w:rPr>
          <w:rFonts w:hint="eastAsia" w:asciiTheme="minorEastAsia" w:hAnsiTheme="minorEastAsia" w:cstheme="minorEastAsia"/>
          <w:color w:val="000000" w:themeColor="text1"/>
          <w:sz w:val="28"/>
          <w:szCs w:val="28"/>
          <w14:textFill>
            <w14:solidFill>
              <w14:schemeClr w14:val="tx1"/>
            </w14:solidFill>
          </w14:textFill>
        </w:rPr>
      </w:pPr>
    </w:p>
    <w:p>
      <w:pPr>
        <w:spacing w:line="360" w:lineRule="auto"/>
        <w:rPr>
          <w:rFonts w:hint="eastAsia" w:asciiTheme="minorEastAsia" w:hAnsiTheme="minorEastAsia" w:cstheme="minorEastAsia"/>
          <w:color w:val="000000" w:themeColor="text1"/>
          <w:sz w:val="28"/>
          <w:szCs w:val="28"/>
          <w14:textFill>
            <w14:solidFill>
              <w14:schemeClr w14:val="tx1"/>
            </w14:solidFill>
          </w14:textFill>
        </w:rPr>
      </w:pPr>
    </w:p>
    <w:p>
      <w:pPr>
        <w:numPr>
          <w:ilvl w:val="0"/>
          <w:numId w:val="0"/>
        </w:numPr>
        <w:spacing w:line="360" w:lineRule="auto"/>
        <w:jc w:val="left"/>
        <w:rPr>
          <w:rFonts w:hint="eastAsia" w:asciiTheme="minorEastAsia" w:hAnsiTheme="minorEastAsia" w:cstheme="minorEastAsia"/>
          <w:b/>
          <w:bCs/>
          <w:kern w:val="0"/>
          <w:sz w:val="28"/>
          <w:szCs w:val="28"/>
          <w:lang w:val="en-US" w:eastAsia="zh-CN"/>
        </w:rPr>
      </w:pPr>
      <w:r>
        <w:rPr>
          <w:rFonts w:hint="eastAsia" w:asciiTheme="minorEastAsia" w:hAnsiTheme="minorEastAsia" w:cstheme="minorEastAsia"/>
          <w:b/>
          <w:bCs/>
          <w:kern w:val="0"/>
          <w:sz w:val="28"/>
          <w:szCs w:val="28"/>
          <w:lang w:val="en-US" w:eastAsia="zh-CN"/>
        </w:rPr>
        <w:t>附件2：线上教学作息时间表</w:t>
      </w:r>
    </w:p>
    <w:p>
      <w:pPr>
        <w:jc w:val="center"/>
        <w:rPr>
          <w:rFonts w:ascii="黑体" w:eastAsia="黑体"/>
          <w:sz w:val="36"/>
          <w:szCs w:val="36"/>
        </w:rPr>
      </w:pPr>
      <w:r>
        <w:rPr>
          <w:rFonts w:hint="eastAsia" w:ascii="黑体" w:eastAsia="黑体"/>
          <w:sz w:val="36"/>
          <w:szCs w:val="36"/>
        </w:rPr>
        <w:t xml:space="preserve">常州开放大学  江苏城职院（常州） </w:t>
      </w:r>
    </w:p>
    <w:p>
      <w:pPr>
        <w:jc w:val="center"/>
        <w:rPr>
          <w:rFonts w:ascii="黑体" w:eastAsia="黑体"/>
          <w:sz w:val="36"/>
          <w:szCs w:val="36"/>
        </w:rPr>
      </w:pPr>
      <w:r>
        <w:rPr>
          <w:rFonts w:hint="eastAsia" w:ascii="黑体" w:eastAsia="黑体"/>
          <w:sz w:val="36"/>
          <w:szCs w:val="36"/>
        </w:rPr>
        <w:t>2021秋学期</w:t>
      </w:r>
      <w:r>
        <w:rPr>
          <w:rFonts w:hint="eastAsia" w:ascii="黑体" w:eastAsia="黑体"/>
          <w:sz w:val="36"/>
          <w:szCs w:val="36"/>
          <w:lang w:val="en-US" w:eastAsia="zh-CN"/>
        </w:rPr>
        <w:t>线上</w:t>
      </w:r>
      <w:r>
        <w:rPr>
          <w:rFonts w:hint="eastAsia" w:ascii="黑体" w:eastAsia="黑体"/>
          <w:sz w:val="36"/>
          <w:szCs w:val="36"/>
        </w:rPr>
        <w:t>教学作息时间表</w:t>
      </w:r>
    </w:p>
    <w:tbl>
      <w:tblPr>
        <w:tblStyle w:val="5"/>
        <w:tblW w:w="8640" w:type="dxa"/>
        <w:tblInd w:w="-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3870"/>
        <w:gridCol w:w="38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900" w:type="dxa"/>
            <w:shd w:val="clear" w:color="auto" w:fill="auto"/>
            <w:vAlign w:val="center"/>
          </w:tcPr>
          <w:p>
            <w:pPr>
              <w:jc w:val="center"/>
              <w:rPr>
                <w:rFonts w:ascii="宋体" w:hAnsi="宋体"/>
                <w:sz w:val="28"/>
                <w:szCs w:val="28"/>
              </w:rPr>
            </w:pPr>
            <w:r>
              <w:rPr>
                <w:rFonts w:hint="eastAsia" w:ascii="宋体" w:hAnsi="宋体"/>
                <w:sz w:val="28"/>
                <w:szCs w:val="28"/>
              </w:rPr>
              <w:t>午别</w:t>
            </w:r>
          </w:p>
        </w:tc>
        <w:tc>
          <w:tcPr>
            <w:tcW w:w="3870" w:type="dxa"/>
            <w:shd w:val="clear" w:color="auto" w:fill="auto"/>
            <w:vAlign w:val="center"/>
          </w:tcPr>
          <w:p>
            <w:pPr>
              <w:jc w:val="center"/>
              <w:rPr>
                <w:rFonts w:ascii="宋体" w:hAnsi="宋体"/>
                <w:sz w:val="28"/>
                <w:szCs w:val="28"/>
              </w:rPr>
            </w:pPr>
            <w:r>
              <w:rPr>
                <w:rFonts w:hint="eastAsia" w:ascii="宋体" w:hAnsi="宋体"/>
                <w:sz w:val="28"/>
                <w:szCs w:val="28"/>
              </w:rPr>
              <w:t>节  次</w:t>
            </w:r>
          </w:p>
        </w:tc>
        <w:tc>
          <w:tcPr>
            <w:tcW w:w="3870" w:type="dxa"/>
            <w:shd w:val="clear" w:color="auto" w:fill="auto"/>
            <w:vAlign w:val="center"/>
          </w:tcPr>
          <w:p>
            <w:pPr>
              <w:jc w:val="center"/>
              <w:rPr>
                <w:rFonts w:ascii="宋体" w:hAnsi="宋体"/>
                <w:sz w:val="28"/>
                <w:szCs w:val="28"/>
              </w:rPr>
            </w:pPr>
            <w:r>
              <w:rPr>
                <w:rFonts w:hint="eastAsia" w:ascii="宋体" w:hAnsi="宋体"/>
                <w:sz w:val="28"/>
                <w:szCs w:val="28"/>
              </w:rPr>
              <w:t>起讫时间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900" w:type="dxa"/>
            <w:vMerge w:val="restart"/>
            <w:shd w:val="clear" w:color="auto" w:fill="auto"/>
            <w:vAlign w:val="center"/>
          </w:tcPr>
          <w:p>
            <w:pPr>
              <w:jc w:val="center"/>
              <w:rPr>
                <w:rFonts w:ascii="宋体" w:hAnsi="宋体"/>
                <w:sz w:val="28"/>
                <w:szCs w:val="28"/>
              </w:rPr>
            </w:pPr>
            <w:r>
              <w:rPr>
                <w:rFonts w:hint="eastAsia" w:ascii="宋体" w:hAnsi="宋体"/>
                <w:sz w:val="28"/>
                <w:szCs w:val="28"/>
              </w:rPr>
              <w:t>上午</w:t>
            </w:r>
          </w:p>
        </w:tc>
        <w:tc>
          <w:tcPr>
            <w:tcW w:w="3870" w:type="dxa"/>
            <w:shd w:val="clear" w:color="auto" w:fill="auto"/>
            <w:vAlign w:val="center"/>
          </w:tcPr>
          <w:p>
            <w:pPr>
              <w:jc w:val="center"/>
              <w:rPr>
                <w:rFonts w:ascii="宋体" w:hAnsi="宋体"/>
                <w:sz w:val="28"/>
                <w:szCs w:val="28"/>
              </w:rPr>
            </w:pPr>
            <w:r>
              <w:rPr>
                <w:rFonts w:hint="eastAsia" w:ascii="宋体" w:hAnsi="宋体"/>
                <w:sz w:val="28"/>
                <w:szCs w:val="28"/>
              </w:rPr>
              <w:t>早读</w:t>
            </w:r>
          </w:p>
        </w:tc>
        <w:tc>
          <w:tcPr>
            <w:tcW w:w="3870" w:type="dxa"/>
            <w:shd w:val="clear" w:color="auto" w:fill="auto"/>
            <w:vAlign w:val="center"/>
          </w:tcPr>
          <w:p>
            <w:pPr>
              <w:jc w:val="center"/>
              <w:rPr>
                <w:rFonts w:ascii="宋体" w:hAnsi="宋体"/>
                <w:sz w:val="28"/>
                <w:szCs w:val="28"/>
              </w:rPr>
            </w:pPr>
            <w:r>
              <w:rPr>
                <w:rFonts w:hint="eastAsia" w:ascii="宋体" w:hAnsi="宋体"/>
                <w:sz w:val="28"/>
                <w:szCs w:val="28"/>
              </w:rPr>
              <w:t>7:30-7</w:t>
            </w:r>
            <w:r>
              <w:rPr>
                <w:rFonts w:ascii="宋体" w:hAnsi="宋体"/>
                <w:sz w:val="28"/>
                <w:szCs w:val="28"/>
              </w:rPr>
              <w:t>:</w:t>
            </w:r>
            <w:r>
              <w:rPr>
                <w:rFonts w:hint="eastAsia" w:ascii="宋体" w:hAnsi="宋体"/>
                <w:sz w:val="28"/>
                <w:szCs w:val="28"/>
              </w:rPr>
              <w:t>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900" w:type="dxa"/>
            <w:vMerge w:val="continue"/>
            <w:shd w:val="clear" w:color="auto" w:fill="auto"/>
            <w:vAlign w:val="center"/>
          </w:tcPr>
          <w:p>
            <w:pPr>
              <w:jc w:val="center"/>
              <w:rPr>
                <w:rFonts w:ascii="宋体" w:hAnsi="宋体"/>
                <w:sz w:val="28"/>
                <w:szCs w:val="28"/>
              </w:rPr>
            </w:pPr>
          </w:p>
        </w:tc>
        <w:tc>
          <w:tcPr>
            <w:tcW w:w="3870" w:type="dxa"/>
            <w:shd w:val="clear" w:color="auto" w:fill="auto"/>
            <w:vAlign w:val="center"/>
          </w:tcPr>
          <w:p>
            <w:pPr>
              <w:jc w:val="center"/>
              <w:rPr>
                <w:rFonts w:ascii="宋体" w:hAnsi="宋体"/>
                <w:sz w:val="28"/>
                <w:szCs w:val="28"/>
              </w:rPr>
            </w:pPr>
            <w:r>
              <w:rPr>
                <w:rFonts w:hint="eastAsia" w:ascii="宋体" w:hAnsi="宋体"/>
                <w:sz w:val="28"/>
                <w:szCs w:val="28"/>
              </w:rPr>
              <w:t>课前准备</w:t>
            </w:r>
          </w:p>
        </w:tc>
        <w:tc>
          <w:tcPr>
            <w:tcW w:w="3870" w:type="dxa"/>
            <w:shd w:val="clear" w:color="auto" w:fill="auto"/>
            <w:vAlign w:val="center"/>
          </w:tcPr>
          <w:p>
            <w:pPr>
              <w:jc w:val="center"/>
              <w:rPr>
                <w:rFonts w:ascii="宋体" w:hAnsi="宋体"/>
                <w:sz w:val="28"/>
                <w:szCs w:val="28"/>
              </w:rPr>
            </w:pPr>
            <w:r>
              <w:rPr>
                <w:rFonts w:hint="eastAsia" w:ascii="宋体" w:hAnsi="宋体"/>
                <w:sz w:val="28"/>
                <w:szCs w:val="28"/>
              </w:rPr>
              <w:t>7</w:t>
            </w:r>
            <w:r>
              <w:rPr>
                <w:rFonts w:ascii="宋体" w:hAnsi="宋体"/>
                <w:sz w:val="28"/>
                <w:szCs w:val="28"/>
              </w:rPr>
              <w:t>:</w:t>
            </w:r>
            <w:r>
              <w:rPr>
                <w:rFonts w:hint="eastAsia" w:ascii="宋体" w:hAnsi="宋体"/>
                <w:sz w:val="28"/>
                <w:szCs w:val="28"/>
              </w:rPr>
              <w:t>55-</w:t>
            </w:r>
            <w:r>
              <w:rPr>
                <w:rFonts w:ascii="宋体" w:hAnsi="宋体"/>
                <w:sz w:val="28"/>
                <w:szCs w:val="28"/>
              </w:rPr>
              <w:t>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 w:hRule="atLeast"/>
        </w:trPr>
        <w:tc>
          <w:tcPr>
            <w:tcW w:w="900" w:type="dxa"/>
            <w:vMerge w:val="continue"/>
            <w:shd w:val="clear" w:color="auto" w:fill="auto"/>
            <w:vAlign w:val="center"/>
          </w:tcPr>
          <w:p>
            <w:pPr>
              <w:jc w:val="center"/>
              <w:rPr>
                <w:rFonts w:ascii="宋体" w:hAnsi="宋体"/>
                <w:sz w:val="28"/>
                <w:szCs w:val="28"/>
              </w:rPr>
            </w:pPr>
          </w:p>
        </w:tc>
        <w:tc>
          <w:tcPr>
            <w:tcW w:w="3870" w:type="dxa"/>
            <w:shd w:val="clear" w:color="auto" w:fill="auto"/>
            <w:vAlign w:val="center"/>
          </w:tcPr>
          <w:p>
            <w:pPr>
              <w:jc w:val="center"/>
              <w:rPr>
                <w:rFonts w:ascii="宋体" w:hAnsi="宋体"/>
                <w:sz w:val="28"/>
                <w:szCs w:val="28"/>
              </w:rPr>
            </w:pPr>
            <w:r>
              <w:rPr>
                <w:rFonts w:hint="eastAsia" w:ascii="宋体" w:hAnsi="宋体"/>
                <w:sz w:val="28"/>
                <w:szCs w:val="28"/>
              </w:rPr>
              <w:t>第一节</w:t>
            </w:r>
          </w:p>
        </w:tc>
        <w:tc>
          <w:tcPr>
            <w:tcW w:w="3870" w:type="dxa"/>
            <w:shd w:val="clear" w:color="auto" w:fill="auto"/>
            <w:vAlign w:val="center"/>
          </w:tcPr>
          <w:p>
            <w:pPr>
              <w:jc w:val="center"/>
              <w:rPr>
                <w:rFonts w:ascii="宋体" w:hAnsi="宋体"/>
                <w:sz w:val="28"/>
                <w:szCs w:val="28"/>
              </w:rPr>
            </w:pPr>
            <w:r>
              <w:rPr>
                <w:rFonts w:ascii="宋体" w:hAnsi="宋体"/>
                <w:sz w:val="28"/>
                <w:szCs w:val="28"/>
              </w:rPr>
              <w:t>8:00—8:4</w:t>
            </w:r>
            <w:r>
              <w:rPr>
                <w:rFonts w:hint="eastAsia" w:ascii="宋体" w:hAnsi="宋体"/>
                <w:sz w:val="28"/>
                <w:szCs w:val="2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 w:hRule="atLeast"/>
        </w:trPr>
        <w:tc>
          <w:tcPr>
            <w:tcW w:w="900" w:type="dxa"/>
            <w:vMerge w:val="continue"/>
            <w:shd w:val="clear" w:color="auto" w:fill="auto"/>
            <w:vAlign w:val="center"/>
          </w:tcPr>
          <w:p>
            <w:pPr>
              <w:jc w:val="center"/>
              <w:rPr>
                <w:rFonts w:ascii="宋体" w:hAnsi="宋体"/>
                <w:sz w:val="28"/>
                <w:szCs w:val="28"/>
              </w:rPr>
            </w:pPr>
          </w:p>
        </w:tc>
        <w:tc>
          <w:tcPr>
            <w:tcW w:w="3870" w:type="dxa"/>
            <w:shd w:val="clear" w:color="auto" w:fill="auto"/>
            <w:vAlign w:val="center"/>
          </w:tcPr>
          <w:p>
            <w:pPr>
              <w:jc w:val="center"/>
              <w:rPr>
                <w:rFonts w:ascii="宋体" w:hAnsi="宋体"/>
                <w:sz w:val="28"/>
                <w:szCs w:val="28"/>
              </w:rPr>
            </w:pPr>
            <w:r>
              <w:rPr>
                <w:rFonts w:hint="eastAsia" w:ascii="宋体" w:hAnsi="宋体"/>
                <w:sz w:val="28"/>
                <w:szCs w:val="28"/>
              </w:rPr>
              <w:t>第二节</w:t>
            </w:r>
          </w:p>
        </w:tc>
        <w:tc>
          <w:tcPr>
            <w:tcW w:w="3870" w:type="dxa"/>
            <w:shd w:val="clear" w:color="auto" w:fill="auto"/>
            <w:vAlign w:val="center"/>
          </w:tcPr>
          <w:p>
            <w:pPr>
              <w:jc w:val="center"/>
              <w:rPr>
                <w:rFonts w:ascii="宋体" w:hAnsi="宋体"/>
                <w:sz w:val="28"/>
                <w:szCs w:val="28"/>
              </w:rPr>
            </w:pPr>
            <w:r>
              <w:rPr>
                <w:rFonts w:ascii="宋体" w:hAnsi="宋体"/>
                <w:sz w:val="28"/>
                <w:szCs w:val="28"/>
              </w:rPr>
              <w:t>8:5</w:t>
            </w:r>
            <w:r>
              <w:rPr>
                <w:rFonts w:hint="eastAsia" w:ascii="宋体" w:hAnsi="宋体"/>
                <w:sz w:val="28"/>
                <w:szCs w:val="28"/>
              </w:rPr>
              <w:t>5</w:t>
            </w:r>
            <w:r>
              <w:rPr>
                <w:rFonts w:ascii="宋体" w:hAnsi="宋体"/>
                <w:sz w:val="28"/>
                <w:szCs w:val="28"/>
              </w:rPr>
              <w:t>—9:</w:t>
            </w:r>
            <w:r>
              <w:rPr>
                <w:rFonts w:hint="eastAsia" w:ascii="宋体" w:hAnsi="宋体"/>
                <w:sz w:val="28"/>
                <w:szCs w:val="28"/>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 w:hRule="atLeast"/>
        </w:trPr>
        <w:tc>
          <w:tcPr>
            <w:tcW w:w="900" w:type="dxa"/>
            <w:vMerge w:val="continue"/>
            <w:shd w:val="clear" w:color="auto" w:fill="auto"/>
            <w:vAlign w:val="center"/>
          </w:tcPr>
          <w:p>
            <w:pPr>
              <w:jc w:val="center"/>
              <w:rPr>
                <w:rFonts w:ascii="宋体" w:hAnsi="宋体"/>
                <w:sz w:val="28"/>
                <w:szCs w:val="28"/>
              </w:rPr>
            </w:pPr>
          </w:p>
        </w:tc>
        <w:tc>
          <w:tcPr>
            <w:tcW w:w="3870" w:type="dxa"/>
            <w:shd w:val="clear" w:color="auto" w:fill="auto"/>
            <w:vAlign w:val="center"/>
          </w:tcPr>
          <w:p>
            <w:pPr>
              <w:jc w:val="center"/>
              <w:rPr>
                <w:rFonts w:ascii="宋体" w:hAnsi="宋体"/>
                <w:sz w:val="28"/>
                <w:szCs w:val="28"/>
              </w:rPr>
            </w:pPr>
            <w:r>
              <w:rPr>
                <w:rFonts w:hint="eastAsia" w:ascii="宋体" w:hAnsi="宋体"/>
                <w:sz w:val="28"/>
                <w:szCs w:val="28"/>
              </w:rPr>
              <w:t>第三节</w:t>
            </w:r>
          </w:p>
        </w:tc>
        <w:tc>
          <w:tcPr>
            <w:tcW w:w="3870" w:type="dxa"/>
            <w:shd w:val="clear" w:color="auto" w:fill="auto"/>
            <w:vAlign w:val="center"/>
          </w:tcPr>
          <w:p>
            <w:pPr>
              <w:jc w:val="center"/>
              <w:rPr>
                <w:rFonts w:ascii="宋体" w:hAnsi="宋体"/>
                <w:sz w:val="28"/>
                <w:szCs w:val="28"/>
              </w:rPr>
            </w:pPr>
            <w:r>
              <w:rPr>
                <w:rFonts w:ascii="宋体" w:hAnsi="宋体"/>
                <w:sz w:val="28"/>
                <w:szCs w:val="28"/>
              </w:rPr>
              <w:t>9:</w:t>
            </w:r>
            <w:r>
              <w:rPr>
                <w:rFonts w:hint="eastAsia" w:ascii="宋体" w:hAnsi="宋体"/>
                <w:sz w:val="28"/>
                <w:szCs w:val="28"/>
              </w:rPr>
              <w:t>50</w:t>
            </w:r>
            <w:r>
              <w:rPr>
                <w:rFonts w:ascii="宋体" w:hAnsi="宋体"/>
                <w:sz w:val="28"/>
                <w:szCs w:val="28"/>
              </w:rPr>
              <w:t>—10:35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 w:hRule="atLeast"/>
        </w:trPr>
        <w:tc>
          <w:tcPr>
            <w:tcW w:w="900" w:type="dxa"/>
            <w:vMerge w:val="continue"/>
            <w:shd w:val="clear" w:color="auto" w:fill="auto"/>
            <w:vAlign w:val="center"/>
          </w:tcPr>
          <w:p>
            <w:pPr>
              <w:jc w:val="center"/>
              <w:rPr>
                <w:rFonts w:ascii="宋体" w:hAnsi="宋体"/>
                <w:sz w:val="28"/>
                <w:szCs w:val="28"/>
              </w:rPr>
            </w:pPr>
          </w:p>
        </w:tc>
        <w:tc>
          <w:tcPr>
            <w:tcW w:w="3870" w:type="dxa"/>
            <w:shd w:val="clear" w:color="auto" w:fill="auto"/>
            <w:vAlign w:val="center"/>
          </w:tcPr>
          <w:p>
            <w:pPr>
              <w:jc w:val="center"/>
              <w:rPr>
                <w:rFonts w:ascii="宋体" w:hAnsi="宋体"/>
                <w:sz w:val="28"/>
                <w:szCs w:val="28"/>
              </w:rPr>
            </w:pPr>
            <w:r>
              <w:rPr>
                <w:rFonts w:hint="eastAsia" w:ascii="宋体" w:hAnsi="宋体"/>
                <w:sz w:val="28"/>
                <w:szCs w:val="28"/>
              </w:rPr>
              <w:t>第四节</w:t>
            </w:r>
          </w:p>
        </w:tc>
        <w:tc>
          <w:tcPr>
            <w:tcW w:w="3870" w:type="dxa"/>
            <w:shd w:val="clear" w:color="auto" w:fill="auto"/>
            <w:vAlign w:val="center"/>
          </w:tcPr>
          <w:p>
            <w:pPr>
              <w:jc w:val="center"/>
              <w:rPr>
                <w:rFonts w:ascii="宋体" w:hAnsi="宋体"/>
                <w:sz w:val="28"/>
                <w:szCs w:val="28"/>
              </w:rPr>
            </w:pPr>
            <w:r>
              <w:rPr>
                <w:rFonts w:ascii="宋体" w:hAnsi="宋体"/>
                <w:sz w:val="28"/>
                <w:szCs w:val="28"/>
              </w:rPr>
              <w:t>10:</w:t>
            </w:r>
            <w:r>
              <w:rPr>
                <w:rFonts w:hint="eastAsia" w:ascii="宋体" w:hAnsi="宋体"/>
                <w:sz w:val="28"/>
                <w:szCs w:val="28"/>
              </w:rPr>
              <w:t>45</w:t>
            </w:r>
            <w:r>
              <w:rPr>
                <w:rFonts w:ascii="宋体" w:hAnsi="宋体"/>
                <w:sz w:val="28"/>
                <w:szCs w:val="28"/>
              </w:rPr>
              <w:t>—11:30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 w:hRule="atLeast"/>
        </w:trPr>
        <w:tc>
          <w:tcPr>
            <w:tcW w:w="900" w:type="dxa"/>
            <w:vMerge w:val="restart"/>
            <w:shd w:val="clear" w:color="auto" w:fill="auto"/>
            <w:vAlign w:val="center"/>
          </w:tcPr>
          <w:p>
            <w:pPr>
              <w:jc w:val="center"/>
              <w:rPr>
                <w:rFonts w:hint="eastAsia" w:ascii="宋体" w:hAnsi="宋体"/>
                <w:sz w:val="28"/>
                <w:szCs w:val="28"/>
              </w:rPr>
            </w:pPr>
            <w:r>
              <w:rPr>
                <w:rFonts w:hint="eastAsia" w:ascii="宋体" w:hAnsi="宋体"/>
                <w:sz w:val="28"/>
                <w:szCs w:val="28"/>
              </w:rPr>
              <w:t>下午</w:t>
            </w:r>
          </w:p>
        </w:tc>
        <w:tc>
          <w:tcPr>
            <w:tcW w:w="3870" w:type="dxa"/>
            <w:shd w:val="clear" w:color="auto" w:fill="auto"/>
            <w:vAlign w:val="center"/>
          </w:tcPr>
          <w:p>
            <w:pPr>
              <w:jc w:val="center"/>
              <w:rPr>
                <w:rFonts w:ascii="宋体" w:hAnsi="宋体"/>
                <w:sz w:val="28"/>
                <w:szCs w:val="28"/>
              </w:rPr>
            </w:pPr>
            <w:r>
              <w:rPr>
                <w:rFonts w:hint="eastAsia" w:ascii="宋体" w:hAnsi="宋体"/>
                <w:sz w:val="28"/>
                <w:szCs w:val="28"/>
              </w:rPr>
              <w:t>第五节</w:t>
            </w:r>
          </w:p>
        </w:tc>
        <w:tc>
          <w:tcPr>
            <w:tcW w:w="3870" w:type="dxa"/>
            <w:shd w:val="clear" w:color="auto" w:fill="auto"/>
            <w:vAlign w:val="center"/>
          </w:tcPr>
          <w:p>
            <w:pPr>
              <w:jc w:val="center"/>
              <w:rPr>
                <w:rFonts w:ascii="宋体" w:hAnsi="宋体"/>
                <w:sz w:val="28"/>
                <w:szCs w:val="28"/>
              </w:rPr>
            </w:pPr>
            <w:r>
              <w:rPr>
                <w:rFonts w:ascii="宋体" w:hAnsi="宋体"/>
                <w:sz w:val="28"/>
                <w:szCs w:val="28"/>
              </w:rPr>
              <w:t>13:30—14:1</w:t>
            </w:r>
            <w:r>
              <w:rPr>
                <w:rFonts w:hint="eastAsia" w:ascii="宋体" w:hAnsi="宋体"/>
                <w:sz w:val="28"/>
                <w:szCs w:val="2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 w:hRule="atLeast"/>
        </w:trPr>
        <w:tc>
          <w:tcPr>
            <w:tcW w:w="900" w:type="dxa"/>
            <w:vMerge w:val="continue"/>
            <w:shd w:val="clear" w:color="auto" w:fill="auto"/>
            <w:vAlign w:val="center"/>
          </w:tcPr>
          <w:p>
            <w:pPr>
              <w:jc w:val="center"/>
              <w:rPr>
                <w:rFonts w:ascii="宋体" w:hAnsi="宋体"/>
                <w:sz w:val="28"/>
                <w:szCs w:val="28"/>
              </w:rPr>
            </w:pPr>
          </w:p>
        </w:tc>
        <w:tc>
          <w:tcPr>
            <w:tcW w:w="3870" w:type="dxa"/>
            <w:shd w:val="clear" w:color="auto" w:fill="auto"/>
            <w:vAlign w:val="center"/>
          </w:tcPr>
          <w:p>
            <w:pPr>
              <w:jc w:val="center"/>
              <w:rPr>
                <w:rFonts w:ascii="宋体" w:hAnsi="宋体"/>
                <w:sz w:val="28"/>
                <w:szCs w:val="28"/>
              </w:rPr>
            </w:pPr>
            <w:r>
              <w:rPr>
                <w:rFonts w:hint="eastAsia" w:ascii="宋体" w:hAnsi="宋体"/>
                <w:sz w:val="28"/>
                <w:szCs w:val="28"/>
              </w:rPr>
              <w:t>第六节</w:t>
            </w:r>
          </w:p>
        </w:tc>
        <w:tc>
          <w:tcPr>
            <w:tcW w:w="3870" w:type="dxa"/>
            <w:shd w:val="clear" w:color="auto" w:fill="auto"/>
            <w:vAlign w:val="center"/>
          </w:tcPr>
          <w:p>
            <w:pPr>
              <w:jc w:val="center"/>
              <w:rPr>
                <w:rFonts w:ascii="宋体" w:hAnsi="宋体"/>
                <w:sz w:val="28"/>
                <w:szCs w:val="28"/>
              </w:rPr>
            </w:pPr>
            <w:r>
              <w:rPr>
                <w:rFonts w:ascii="宋体" w:hAnsi="宋体"/>
                <w:sz w:val="28"/>
                <w:szCs w:val="28"/>
              </w:rPr>
              <w:t>14:25—15:</w:t>
            </w:r>
            <w:r>
              <w:rPr>
                <w:rFonts w:hint="eastAsia" w:ascii="宋体" w:hAnsi="宋体"/>
                <w:sz w:val="28"/>
                <w:szCs w:val="28"/>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900" w:type="dxa"/>
            <w:vMerge w:val="continue"/>
            <w:shd w:val="clear" w:color="auto" w:fill="auto"/>
            <w:vAlign w:val="center"/>
          </w:tcPr>
          <w:p>
            <w:pPr>
              <w:jc w:val="center"/>
              <w:rPr>
                <w:rFonts w:ascii="宋体" w:hAnsi="宋体"/>
                <w:sz w:val="28"/>
                <w:szCs w:val="28"/>
              </w:rPr>
            </w:pPr>
          </w:p>
        </w:tc>
        <w:tc>
          <w:tcPr>
            <w:tcW w:w="3870" w:type="dxa"/>
            <w:shd w:val="clear" w:color="auto" w:fill="auto"/>
            <w:vAlign w:val="center"/>
          </w:tcPr>
          <w:p>
            <w:pPr>
              <w:jc w:val="center"/>
              <w:rPr>
                <w:rFonts w:ascii="宋体" w:hAnsi="宋体"/>
                <w:sz w:val="28"/>
                <w:szCs w:val="28"/>
              </w:rPr>
            </w:pPr>
            <w:r>
              <w:rPr>
                <w:rFonts w:hint="eastAsia" w:ascii="宋体" w:hAnsi="宋体"/>
                <w:sz w:val="28"/>
                <w:szCs w:val="28"/>
              </w:rPr>
              <w:t>第七节</w:t>
            </w:r>
          </w:p>
        </w:tc>
        <w:tc>
          <w:tcPr>
            <w:tcW w:w="3870" w:type="dxa"/>
            <w:shd w:val="clear" w:color="auto" w:fill="auto"/>
            <w:vAlign w:val="center"/>
          </w:tcPr>
          <w:p>
            <w:pPr>
              <w:jc w:val="center"/>
              <w:rPr>
                <w:rFonts w:ascii="宋体" w:hAnsi="宋体"/>
                <w:sz w:val="28"/>
                <w:szCs w:val="28"/>
              </w:rPr>
            </w:pPr>
            <w:r>
              <w:rPr>
                <w:rFonts w:ascii="宋体" w:hAnsi="宋体"/>
                <w:sz w:val="28"/>
                <w:szCs w:val="28"/>
              </w:rPr>
              <w:t>15:20—16:0</w:t>
            </w:r>
            <w:r>
              <w:rPr>
                <w:rFonts w:hint="eastAsia" w:ascii="宋体" w:hAnsi="宋体"/>
                <w:sz w:val="28"/>
                <w:szCs w:val="2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8" w:hRule="atLeast"/>
        </w:trPr>
        <w:tc>
          <w:tcPr>
            <w:tcW w:w="900" w:type="dxa"/>
            <w:vMerge w:val="continue"/>
            <w:shd w:val="clear" w:color="auto" w:fill="auto"/>
            <w:vAlign w:val="center"/>
          </w:tcPr>
          <w:p>
            <w:pPr>
              <w:jc w:val="center"/>
              <w:rPr>
                <w:rFonts w:ascii="宋体" w:hAnsi="宋体"/>
                <w:sz w:val="28"/>
                <w:szCs w:val="28"/>
              </w:rPr>
            </w:pPr>
          </w:p>
        </w:tc>
        <w:tc>
          <w:tcPr>
            <w:tcW w:w="3870" w:type="dxa"/>
            <w:shd w:val="clear" w:color="auto" w:fill="auto"/>
            <w:vAlign w:val="center"/>
          </w:tcPr>
          <w:p>
            <w:pPr>
              <w:jc w:val="center"/>
              <w:rPr>
                <w:rFonts w:ascii="宋体" w:hAnsi="宋体"/>
                <w:sz w:val="28"/>
                <w:szCs w:val="28"/>
              </w:rPr>
            </w:pPr>
            <w:r>
              <w:rPr>
                <w:rFonts w:hint="eastAsia" w:ascii="宋体" w:hAnsi="宋体"/>
                <w:sz w:val="28"/>
                <w:szCs w:val="28"/>
              </w:rPr>
              <w:t>第八节</w:t>
            </w:r>
          </w:p>
        </w:tc>
        <w:tc>
          <w:tcPr>
            <w:tcW w:w="3870" w:type="dxa"/>
            <w:shd w:val="clear" w:color="auto" w:fill="auto"/>
            <w:vAlign w:val="center"/>
          </w:tcPr>
          <w:p>
            <w:pPr>
              <w:jc w:val="center"/>
              <w:rPr>
                <w:rFonts w:ascii="宋体" w:hAnsi="宋体"/>
                <w:sz w:val="28"/>
                <w:szCs w:val="28"/>
              </w:rPr>
            </w:pPr>
            <w:r>
              <w:rPr>
                <w:rFonts w:ascii="宋体" w:hAnsi="宋体"/>
                <w:sz w:val="28"/>
                <w:szCs w:val="28"/>
              </w:rPr>
              <w:t>16:15—17:00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 w:hRule="atLeast"/>
        </w:trPr>
        <w:tc>
          <w:tcPr>
            <w:tcW w:w="900" w:type="dxa"/>
            <w:shd w:val="clear" w:color="auto" w:fill="auto"/>
            <w:vAlign w:val="center"/>
          </w:tcPr>
          <w:p>
            <w:pPr>
              <w:jc w:val="center"/>
              <w:rPr>
                <w:rFonts w:ascii="宋体" w:hAnsi="宋体"/>
                <w:sz w:val="28"/>
                <w:szCs w:val="28"/>
              </w:rPr>
            </w:pPr>
            <w:r>
              <w:rPr>
                <w:rFonts w:hint="eastAsia" w:ascii="宋体" w:hAnsi="宋体"/>
                <w:sz w:val="28"/>
                <w:szCs w:val="28"/>
              </w:rPr>
              <w:t>备注</w:t>
            </w:r>
          </w:p>
        </w:tc>
        <w:tc>
          <w:tcPr>
            <w:tcW w:w="7740" w:type="dxa"/>
            <w:gridSpan w:val="2"/>
            <w:shd w:val="clear" w:color="auto" w:fill="auto"/>
            <w:vAlign w:val="center"/>
          </w:tcPr>
          <w:p>
            <w:pPr>
              <w:numPr>
                <w:ilvl w:val="0"/>
                <w:numId w:val="1"/>
              </w:numPr>
              <w:spacing w:line="360" w:lineRule="exact"/>
              <w:rPr>
                <w:rFonts w:ascii="宋体" w:hAnsi="宋体"/>
                <w:sz w:val="28"/>
                <w:szCs w:val="28"/>
              </w:rPr>
            </w:pPr>
            <w:r>
              <w:rPr>
                <w:rFonts w:hint="eastAsia" w:ascii="宋体" w:hAnsi="宋体"/>
                <w:sz w:val="28"/>
                <w:szCs w:val="28"/>
              </w:rPr>
              <w:t>早读课时间由班主任对本班学生做好考勤工作。</w:t>
            </w:r>
          </w:p>
          <w:p>
            <w:pPr>
              <w:numPr>
                <w:ilvl w:val="0"/>
                <w:numId w:val="1"/>
              </w:numPr>
              <w:spacing w:line="360" w:lineRule="exact"/>
              <w:rPr>
                <w:rFonts w:ascii="宋体" w:hAnsi="宋体"/>
                <w:sz w:val="28"/>
                <w:szCs w:val="28"/>
              </w:rPr>
            </w:pPr>
            <w:r>
              <w:rPr>
                <w:rFonts w:hint="eastAsia" w:ascii="宋体" w:hAnsi="宋体"/>
                <w:sz w:val="28"/>
                <w:szCs w:val="28"/>
              </w:rPr>
              <w:t>每节上课时间为45分钟，课间休息为10分钟</w:t>
            </w:r>
            <w:r>
              <w:rPr>
                <w:rFonts w:hint="eastAsia" w:ascii="宋体" w:hAnsi="宋体"/>
                <w:sz w:val="28"/>
                <w:szCs w:val="28"/>
                <w:lang w:eastAsia="zh-CN"/>
              </w:rPr>
              <w:t>。</w:t>
            </w:r>
          </w:p>
          <w:p>
            <w:pPr>
              <w:numPr>
                <w:ilvl w:val="0"/>
                <w:numId w:val="1"/>
              </w:numPr>
              <w:spacing w:line="360" w:lineRule="exact"/>
              <w:rPr>
                <w:rFonts w:ascii="宋体" w:hAnsi="宋体"/>
                <w:sz w:val="28"/>
                <w:szCs w:val="28"/>
              </w:rPr>
            </w:pPr>
            <w:r>
              <w:rPr>
                <w:rFonts w:hint="eastAsia" w:ascii="宋体" w:hAnsi="宋体"/>
                <w:sz w:val="28"/>
                <w:szCs w:val="28"/>
                <w:lang w:val="en-US" w:eastAsia="zh-CN"/>
              </w:rPr>
              <w:t>疫情延学期间请执行本作息时间表。</w:t>
            </w:r>
          </w:p>
        </w:tc>
      </w:tr>
    </w:tbl>
    <w:p/>
    <w:p>
      <w:pPr>
        <w:spacing w:line="360" w:lineRule="auto"/>
        <w:rPr>
          <w:rFonts w:hint="eastAsia" w:asciiTheme="minorEastAsia" w:hAnsiTheme="minorEastAsia" w:cstheme="minorEastAsia"/>
          <w:b/>
          <w:bCs/>
          <w:color w:val="0000FF"/>
          <w:sz w:val="28"/>
          <w:szCs w:val="28"/>
        </w:rPr>
      </w:pPr>
    </w:p>
    <w:p>
      <w:pPr>
        <w:spacing w:line="360" w:lineRule="auto"/>
        <w:rPr>
          <w:rFonts w:hint="eastAsia" w:asciiTheme="minorEastAsia" w:hAnsiTheme="minorEastAsia" w:cstheme="minorEastAsia"/>
          <w:color w:val="000000" w:themeColor="text1"/>
          <w:sz w:val="28"/>
          <w:szCs w:val="28"/>
          <w14:textFill>
            <w14:solidFill>
              <w14:schemeClr w14:val="tx1"/>
            </w14:solidFill>
          </w14:textFill>
        </w:rPr>
      </w:pPr>
    </w:p>
    <w:p>
      <w:pPr>
        <w:spacing w:line="360" w:lineRule="auto"/>
        <w:rPr>
          <w:rFonts w:hint="eastAsia" w:asciiTheme="minorEastAsia" w:hAnsiTheme="minorEastAsia" w:cstheme="minorEastAsia"/>
          <w:color w:val="000000" w:themeColor="text1"/>
          <w:sz w:val="28"/>
          <w:szCs w:val="28"/>
          <w14:textFill>
            <w14:solidFill>
              <w14:schemeClr w14:val="tx1"/>
            </w14:solidFill>
          </w14:textFill>
        </w:rPr>
      </w:pPr>
    </w:p>
    <w:p>
      <w:pPr>
        <w:spacing w:line="360" w:lineRule="auto"/>
        <w:rPr>
          <w:rFonts w:hint="eastAsia" w:asciiTheme="minorEastAsia" w:hAnsiTheme="minorEastAsia" w:cstheme="minorEastAsia"/>
          <w:color w:val="000000" w:themeColor="text1"/>
          <w:sz w:val="28"/>
          <w:szCs w:val="28"/>
          <w14:textFill>
            <w14:solidFill>
              <w14:schemeClr w14:val="tx1"/>
            </w14:solidFill>
          </w14:textFill>
        </w:rPr>
      </w:pPr>
    </w:p>
    <w:p>
      <w:pPr>
        <w:spacing w:line="360" w:lineRule="auto"/>
        <w:rPr>
          <w:rFonts w:hint="eastAsia" w:asciiTheme="minorEastAsia" w:hAnsiTheme="minorEastAsia" w:cstheme="minorEastAsia"/>
          <w:color w:val="000000" w:themeColor="text1"/>
          <w:sz w:val="28"/>
          <w:szCs w:val="28"/>
          <w14:textFill>
            <w14:solidFill>
              <w14:schemeClr w14:val="tx1"/>
            </w14:solidFill>
          </w14:textFill>
        </w:rPr>
      </w:pPr>
    </w:p>
    <w:p>
      <w:pPr>
        <w:numPr>
          <w:ilvl w:val="0"/>
          <w:numId w:val="0"/>
        </w:numPr>
        <w:spacing w:line="360" w:lineRule="auto"/>
        <w:ind w:firstLine="281" w:firstLineChars="100"/>
        <w:jc w:val="left"/>
        <w:rPr>
          <w:rFonts w:hint="eastAsia" w:asciiTheme="minorEastAsia" w:hAnsiTheme="minorEastAsia" w:cstheme="minorEastAsia"/>
          <w:b/>
          <w:bCs/>
          <w:kern w:val="0"/>
          <w:sz w:val="28"/>
          <w:szCs w:val="28"/>
        </w:rPr>
      </w:pPr>
    </w:p>
    <w:p>
      <w:pPr>
        <w:numPr>
          <w:ilvl w:val="0"/>
          <w:numId w:val="0"/>
        </w:numPr>
        <w:spacing w:line="360" w:lineRule="auto"/>
        <w:jc w:val="left"/>
        <w:rPr>
          <w:rFonts w:hint="eastAsia" w:asciiTheme="minorEastAsia" w:hAnsiTheme="minorEastAsia" w:cstheme="minorEastAsia"/>
          <w:b/>
          <w:bCs/>
          <w:kern w:val="0"/>
          <w:sz w:val="28"/>
          <w:szCs w:val="28"/>
        </w:rPr>
      </w:pPr>
      <w:bookmarkStart w:id="0" w:name="_GoBack"/>
      <w:bookmarkEnd w:id="0"/>
      <w:r>
        <w:rPr>
          <w:rFonts w:hint="eastAsia" w:asciiTheme="minorEastAsia" w:hAnsiTheme="minorEastAsia" w:cstheme="minorEastAsia"/>
          <w:b/>
          <w:bCs/>
          <w:kern w:val="0"/>
          <w:sz w:val="28"/>
          <w:szCs w:val="28"/>
        </w:rPr>
        <w:t xml:space="preserve">附件3：常州开放大学补课方案  </w:t>
      </w:r>
    </w:p>
    <w:p>
      <w:pPr>
        <w:pStyle w:val="12"/>
        <w:rPr>
          <w:sz w:val="28"/>
          <w:szCs w:val="28"/>
        </w:rPr>
      </w:pPr>
      <w:r>
        <w:rPr>
          <w:rFonts w:hint="eastAsia"/>
          <w:sz w:val="28"/>
          <w:szCs w:val="28"/>
        </w:rPr>
        <w:t>常州开放大学补课方案</w:t>
      </w:r>
    </w:p>
    <w:p>
      <w:pPr>
        <w:spacing w:line="360" w:lineRule="auto"/>
        <w:ind w:firstLine="551" w:firstLineChars="196"/>
        <w:jc w:val="left"/>
        <w:rPr>
          <w:rFonts w:ascii="宋体" w:cs="仿宋"/>
          <w:b/>
          <w:bCs/>
          <w:sz w:val="28"/>
          <w:szCs w:val="28"/>
        </w:rPr>
      </w:pPr>
      <w:r>
        <w:rPr>
          <w:rFonts w:hint="eastAsia" w:ascii="宋体" w:hAnsi="宋体" w:cs="仿宋"/>
          <w:b/>
          <w:bCs/>
          <w:sz w:val="28"/>
          <w:szCs w:val="28"/>
        </w:rPr>
        <w:t>一、指导思想</w:t>
      </w:r>
    </w:p>
    <w:p>
      <w:pPr>
        <w:spacing w:line="360" w:lineRule="auto"/>
        <w:ind w:firstLine="420"/>
        <w:jc w:val="left"/>
        <w:rPr>
          <w:rFonts w:hint="eastAsia" w:asciiTheme="minorEastAsia" w:hAnsiTheme="minorEastAsia" w:cstheme="minorEastAsia"/>
          <w:kern w:val="0"/>
          <w:sz w:val="28"/>
          <w:szCs w:val="28"/>
        </w:rPr>
      </w:pPr>
      <w:r>
        <w:rPr>
          <w:rFonts w:hint="eastAsia" w:asciiTheme="minorEastAsia" w:hAnsiTheme="minorEastAsia" w:cstheme="minorEastAsia"/>
          <w:kern w:val="0"/>
          <w:sz w:val="28"/>
          <w:szCs w:val="28"/>
        </w:rPr>
        <w:t>以习近平总书记对疫情防控部署重要讲话和指示精神为指导，根据国家、省、市有关教育系统疫情防控要求，在抓好疫情防控工作的同时，统筹谋划学校教学工作，确保</w:t>
      </w:r>
      <w:r>
        <w:rPr>
          <w:rFonts w:hint="eastAsia" w:asciiTheme="minorEastAsia" w:hAnsiTheme="minorEastAsia" w:cstheme="minorEastAsia"/>
          <w:kern w:val="0"/>
          <w:sz w:val="28"/>
          <w:szCs w:val="28"/>
          <w:lang w:val="en-US" w:eastAsia="zh-CN"/>
        </w:rPr>
        <w:t>返校复学</w:t>
      </w:r>
      <w:r>
        <w:rPr>
          <w:rFonts w:hint="eastAsia" w:asciiTheme="minorEastAsia" w:hAnsiTheme="minorEastAsia" w:cstheme="minorEastAsia"/>
          <w:kern w:val="0"/>
          <w:sz w:val="28"/>
          <w:szCs w:val="28"/>
        </w:rPr>
        <w:t>工作有条不紊展开。</w:t>
      </w:r>
    </w:p>
    <w:p>
      <w:pPr>
        <w:spacing w:line="360" w:lineRule="auto"/>
        <w:ind w:firstLine="551" w:firstLineChars="196"/>
        <w:jc w:val="left"/>
        <w:rPr>
          <w:rFonts w:hint="eastAsia" w:ascii="宋体" w:hAnsi="宋体" w:cs="仿宋"/>
          <w:b/>
          <w:bCs/>
          <w:sz w:val="28"/>
          <w:szCs w:val="28"/>
        </w:rPr>
      </w:pPr>
      <w:r>
        <w:rPr>
          <w:rFonts w:hint="eastAsia" w:ascii="宋体" w:hAnsi="宋体" w:cs="仿宋"/>
          <w:b/>
          <w:bCs/>
          <w:sz w:val="28"/>
          <w:szCs w:val="28"/>
        </w:rPr>
        <w:t>二、成立补课工作领导小组</w:t>
      </w:r>
    </w:p>
    <w:p>
      <w:pPr>
        <w:spacing w:line="360" w:lineRule="auto"/>
        <w:ind w:firstLine="420"/>
        <w:jc w:val="left"/>
        <w:rPr>
          <w:rFonts w:hint="eastAsia" w:asciiTheme="minorEastAsia" w:hAnsiTheme="minorEastAsia" w:cstheme="minorEastAsia"/>
          <w:kern w:val="0"/>
          <w:sz w:val="28"/>
          <w:szCs w:val="28"/>
        </w:rPr>
      </w:pPr>
      <w:r>
        <w:rPr>
          <w:rFonts w:hint="eastAsia" w:asciiTheme="minorEastAsia" w:hAnsiTheme="minorEastAsia" w:cstheme="minorEastAsia"/>
          <w:kern w:val="0"/>
          <w:sz w:val="28"/>
          <w:szCs w:val="28"/>
        </w:rPr>
        <w:t>组长：朱丹平      副组长：吕颖</w:t>
      </w:r>
    </w:p>
    <w:p>
      <w:pPr>
        <w:spacing w:line="360" w:lineRule="auto"/>
        <w:ind w:firstLine="420"/>
        <w:jc w:val="left"/>
        <w:rPr>
          <w:rFonts w:hint="eastAsia" w:asciiTheme="minorEastAsia" w:hAnsiTheme="minorEastAsia" w:cstheme="minorEastAsia"/>
          <w:kern w:val="0"/>
          <w:sz w:val="28"/>
          <w:szCs w:val="28"/>
        </w:rPr>
      </w:pPr>
      <w:r>
        <w:rPr>
          <w:rFonts w:hint="eastAsia" w:asciiTheme="minorEastAsia" w:hAnsiTheme="minorEastAsia" w:cstheme="minorEastAsia"/>
          <w:kern w:val="0"/>
          <w:sz w:val="28"/>
          <w:szCs w:val="28"/>
        </w:rPr>
        <w:t>成员：何雪芬、方佳、陈悦、潘文宜</w:t>
      </w:r>
    </w:p>
    <w:p>
      <w:pPr>
        <w:spacing w:line="360" w:lineRule="auto"/>
        <w:ind w:firstLine="551" w:firstLineChars="196"/>
        <w:jc w:val="left"/>
        <w:rPr>
          <w:rFonts w:hint="eastAsia" w:ascii="宋体" w:hAnsi="宋体" w:cs="仿宋"/>
          <w:b/>
          <w:bCs/>
          <w:sz w:val="28"/>
          <w:szCs w:val="28"/>
        </w:rPr>
      </w:pPr>
      <w:r>
        <w:rPr>
          <w:rFonts w:hint="eastAsia" w:ascii="宋体" w:hAnsi="宋体" w:cs="仿宋"/>
          <w:b/>
          <w:bCs/>
          <w:sz w:val="28"/>
          <w:szCs w:val="28"/>
        </w:rPr>
        <w:t>三、具体工作</w:t>
      </w:r>
    </w:p>
    <w:p>
      <w:pPr>
        <w:spacing w:line="360" w:lineRule="auto"/>
        <w:ind w:firstLine="420"/>
        <w:jc w:val="left"/>
        <w:rPr>
          <w:rFonts w:hint="eastAsia" w:asciiTheme="minorEastAsia" w:hAnsiTheme="minorEastAsia" w:cstheme="minorEastAsia"/>
          <w:kern w:val="0"/>
          <w:sz w:val="28"/>
          <w:szCs w:val="28"/>
        </w:rPr>
      </w:pPr>
      <w:r>
        <w:rPr>
          <w:rFonts w:hint="eastAsia" w:asciiTheme="minorEastAsia" w:hAnsiTheme="minorEastAsia" w:cstheme="minorEastAsia"/>
          <w:kern w:val="0"/>
          <w:sz w:val="28"/>
          <w:szCs w:val="28"/>
        </w:rPr>
        <w:t>对个别无法接收在线教学服务的学生和在校住宿的学生，通过以下三个方面来保障学生学业不耽误：</w:t>
      </w:r>
      <w:r>
        <w:rPr>
          <w:rFonts w:hint="eastAsia" w:asciiTheme="minorEastAsia" w:hAnsiTheme="minorEastAsia" w:cstheme="minorEastAsia"/>
          <w:kern w:val="0"/>
          <w:sz w:val="28"/>
          <w:szCs w:val="28"/>
        </w:rPr>
        <w:br w:type="textWrapping"/>
      </w:r>
      <w:r>
        <w:rPr>
          <w:rFonts w:hint="eastAsia" w:asciiTheme="minorEastAsia" w:hAnsiTheme="minorEastAsia" w:cstheme="minorEastAsia"/>
          <w:kern w:val="0"/>
          <w:sz w:val="28"/>
          <w:szCs w:val="28"/>
        </w:rPr>
        <w:t xml:space="preserve">   1.教务处牵头组织，学院具体落实，做好“一人一案”线上教学课表的安排工作，继续通过线上方式开展教学。</w:t>
      </w:r>
      <w:r>
        <w:rPr>
          <w:rFonts w:hint="eastAsia" w:asciiTheme="minorEastAsia" w:hAnsiTheme="minorEastAsia" w:cstheme="minorEastAsia"/>
          <w:kern w:val="0"/>
          <w:sz w:val="28"/>
          <w:szCs w:val="28"/>
        </w:rPr>
        <w:br w:type="textWrapping"/>
      </w:r>
      <w:r>
        <w:rPr>
          <w:rFonts w:hint="eastAsia" w:asciiTheme="minorEastAsia" w:hAnsiTheme="minorEastAsia" w:cstheme="minorEastAsia"/>
          <w:kern w:val="0"/>
          <w:sz w:val="28"/>
          <w:szCs w:val="28"/>
        </w:rPr>
        <w:t xml:space="preserve">   2.学生所在各班建立“助学学习小组”，建立助学QQ群，班主任指定班干部负责，各科课代表在任课老师的指导下，做好课堂教学重难点的同步录制、发送以及其他相关工作。</w:t>
      </w:r>
      <w:r>
        <w:rPr>
          <w:rFonts w:hint="eastAsia" w:asciiTheme="minorEastAsia" w:hAnsiTheme="minorEastAsia" w:cstheme="minorEastAsia"/>
          <w:kern w:val="0"/>
          <w:sz w:val="28"/>
          <w:szCs w:val="28"/>
        </w:rPr>
        <w:br w:type="textWrapping"/>
      </w:r>
      <w:r>
        <w:rPr>
          <w:rFonts w:hint="eastAsia" w:asciiTheme="minorEastAsia" w:hAnsiTheme="minorEastAsia" w:cstheme="minorEastAsia"/>
          <w:kern w:val="0"/>
          <w:sz w:val="28"/>
          <w:szCs w:val="28"/>
        </w:rPr>
        <w:t xml:space="preserve">   3.任课老师做好课前的导学工作以及课后学生疑难问题的辅导工作</w:t>
      </w:r>
      <w:r>
        <w:rPr>
          <w:rFonts w:hint="eastAsia" w:asciiTheme="minorEastAsia" w:hAnsiTheme="minorEastAsia" w:cstheme="minorEastAsia"/>
          <w:kern w:val="0"/>
          <w:sz w:val="28"/>
          <w:szCs w:val="28"/>
          <w:lang w:eastAsia="zh-CN"/>
        </w:rPr>
        <w:t>。</w:t>
      </w:r>
      <w:r>
        <w:rPr>
          <w:rFonts w:hint="eastAsia" w:asciiTheme="minorEastAsia" w:hAnsiTheme="minorEastAsia" w:cstheme="minorEastAsia"/>
          <w:kern w:val="0"/>
          <w:sz w:val="28"/>
          <w:szCs w:val="28"/>
        </w:rPr>
        <w:t xml:space="preserve"> </w:t>
      </w:r>
    </w:p>
    <w:p>
      <w:pPr>
        <w:spacing w:line="360" w:lineRule="auto"/>
        <w:ind w:firstLine="5600" w:firstLineChars="2000"/>
        <w:jc w:val="left"/>
        <w:rPr>
          <w:rFonts w:hint="eastAsia" w:asciiTheme="minorEastAsia" w:hAnsiTheme="minorEastAsia" w:cstheme="minorEastAsia"/>
          <w:kern w:val="0"/>
          <w:sz w:val="28"/>
          <w:szCs w:val="28"/>
        </w:rPr>
      </w:pPr>
      <w:r>
        <w:rPr>
          <w:rFonts w:hint="eastAsia" w:asciiTheme="minorEastAsia" w:hAnsiTheme="minorEastAsia" w:cstheme="minorEastAsia"/>
          <w:kern w:val="0"/>
          <w:sz w:val="28"/>
          <w:szCs w:val="28"/>
        </w:rPr>
        <w:t>常州开放大学</w:t>
      </w:r>
    </w:p>
    <w:p>
      <w:pPr>
        <w:spacing w:line="360" w:lineRule="auto"/>
        <w:ind w:firstLine="5600" w:firstLineChars="2000"/>
        <w:jc w:val="left"/>
        <w:rPr>
          <w:rFonts w:hint="default" w:asciiTheme="minorEastAsia" w:hAnsiTheme="minorEastAsia" w:cstheme="minorEastAsia"/>
          <w:kern w:val="0"/>
          <w:sz w:val="28"/>
          <w:szCs w:val="28"/>
          <w:lang w:val="en-US"/>
        </w:rPr>
      </w:pPr>
      <w:r>
        <w:rPr>
          <w:rFonts w:hint="eastAsia" w:asciiTheme="minorEastAsia" w:hAnsiTheme="minorEastAsia" w:cstheme="minorEastAsia"/>
          <w:kern w:val="0"/>
          <w:sz w:val="28"/>
          <w:szCs w:val="28"/>
        </w:rPr>
        <w:t>2021年</w:t>
      </w:r>
      <w:r>
        <w:rPr>
          <w:rFonts w:hint="eastAsia" w:asciiTheme="minorEastAsia" w:hAnsiTheme="minorEastAsia" w:cstheme="minorEastAsia"/>
          <w:kern w:val="0"/>
          <w:sz w:val="28"/>
          <w:szCs w:val="28"/>
          <w:lang w:val="en-US" w:eastAsia="zh-CN"/>
        </w:rPr>
        <w:t>11月</w:t>
      </w:r>
    </w:p>
    <w:p>
      <w:pPr>
        <w:spacing w:line="360" w:lineRule="auto"/>
        <w:rPr>
          <w:rFonts w:asciiTheme="minorEastAsia" w:hAnsiTheme="minorEastAsia" w:cstheme="minorEastAsia"/>
          <w:b/>
          <w:bCs/>
          <w:color w:val="0000FF"/>
          <w:sz w:val="28"/>
          <w:szCs w:val="28"/>
        </w:rPr>
      </w:pPr>
    </w:p>
    <w:p>
      <w:pPr>
        <w:spacing w:line="360" w:lineRule="auto"/>
        <w:rPr>
          <w:rFonts w:hint="eastAsia" w:asciiTheme="minorEastAsia" w:hAnsiTheme="minorEastAsia" w:cstheme="minorEastAsia"/>
          <w:color w:val="000000" w:themeColor="text1"/>
          <w:sz w:val="28"/>
          <w:szCs w:val="28"/>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43D15DB"/>
    <w:multiLevelType w:val="multilevel"/>
    <w:tmpl w:val="443D15DB"/>
    <w:lvl w:ilvl="0" w:tentative="0">
      <w:start w:val="1"/>
      <w:numFmt w:val="decimal"/>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5D54"/>
    <w:rsid w:val="00001F3A"/>
    <w:rsid w:val="00032EC2"/>
    <w:rsid w:val="00076090"/>
    <w:rsid w:val="00083E7B"/>
    <w:rsid w:val="000B5081"/>
    <w:rsid w:val="000F4D3A"/>
    <w:rsid w:val="001031B3"/>
    <w:rsid w:val="00130F7E"/>
    <w:rsid w:val="00151E3C"/>
    <w:rsid w:val="00185913"/>
    <w:rsid w:val="001B67C3"/>
    <w:rsid w:val="001E1FA2"/>
    <w:rsid w:val="00227AC3"/>
    <w:rsid w:val="00233C76"/>
    <w:rsid w:val="00234F55"/>
    <w:rsid w:val="002432AC"/>
    <w:rsid w:val="00250B0E"/>
    <w:rsid w:val="002934EF"/>
    <w:rsid w:val="003020E8"/>
    <w:rsid w:val="0032347B"/>
    <w:rsid w:val="00341D76"/>
    <w:rsid w:val="003D2133"/>
    <w:rsid w:val="003D2BCA"/>
    <w:rsid w:val="003F6F91"/>
    <w:rsid w:val="00401F1A"/>
    <w:rsid w:val="00407239"/>
    <w:rsid w:val="00421187"/>
    <w:rsid w:val="00447265"/>
    <w:rsid w:val="00450D03"/>
    <w:rsid w:val="004A58DB"/>
    <w:rsid w:val="004C2F0D"/>
    <w:rsid w:val="0054048D"/>
    <w:rsid w:val="00567F89"/>
    <w:rsid w:val="00590921"/>
    <w:rsid w:val="005C0967"/>
    <w:rsid w:val="005D2013"/>
    <w:rsid w:val="005D2F04"/>
    <w:rsid w:val="005D6EDE"/>
    <w:rsid w:val="00601E84"/>
    <w:rsid w:val="00685D54"/>
    <w:rsid w:val="006954F7"/>
    <w:rsid w:val="006F1023"/>
    <w:rsid w:val="0070347F"/>
    <w:rsid w:val="007549BC"/>
    <w:rsid w:val="007B77F4"/>
    <w:rsid w:val="008460CA"/>
    <w:rsid w:val="00865855"/>
    <w:rsid w:val="008D02BB"/>
    <w:rsid w:val="008E0FDB"/>
    <w:rsid w:val="0092439A"/>
    <w:rsid w:val="00942068"/>
    <w:rsid w:val="009C593C"/>
    <w:rsid w:val="00A07C0B"/>
    <w:rsid w:val="00A23349"/>
    <w:rsid w:val="00A40B42"/>
    <w:rsid w:val="00A912B9"/>
    <w:rsid w:val="00AC0F93"/>
    <w:rsid w:val="00AF103B"/>
    <w:rsid w:val="00B00E2E"/>
    <w:rsid w:val="00B02207"/>
    <w:rsid w:val="00B233F5"/>
    <w:rsid w:val="00B23D9F"/>
    <w:rsid w:val="00B43268"/>
    <w:rsid w:val="00BB3A63"/>
    <w:rsid w:val="00C224D4"/>
    <w:rsid w:val="00C2771E"/>
    <w:rsid w:val="00CC74EE"/>
    <w:rsid w:val="00CE120F"/>
    <w:rsid w:val="00DB6832"/>
    <w:rsid w:val="00DF3A6D"/>
    <w:rsid w:val="00DF70DB"/>
    <w:rsid w:val="00E11B5C"/>
    <w:rsid w:val="00E77227"/>
    <w:rsid w:val="00E92112"/>
    <w:rsid w:val="00EB64F3"/>
    <w:rsid w:val="00F03831"/>
    <w:rsid w:val="00F42EE7"/>
    <w:rsid w:val="00F51DDD"/>
    <w:rsid w:val="00F520B3"/>
    <w:rsid w:val="00F77467"/>
    <w:rsid w:val="00F97EB9"/>
    <w:rsid w:val="00FF73D8"/>
    <w:rsid w:val="03785D16"/>
    <w:rsid w:val="053A41BB"/>
    <w:rsid w:val="06B31420"/>
    <w:rsid w:val="081303C8"/>
    <w:rsid w:val="097353DF"/>
    <w:rsid w:val="0DF82C6A"/>
    <w:rsid w:val="0F2861E0"/>
    <w:rsid w:val="0FDC5090"/>
    <w:rsid w:val="141B1C78"/>
    <w:rsid w:val="155360BC"/>
    <w:rsid w:val="1CAC75E5"/>
    <w:rsid w:val="1D6372A4"/>
    <w:rsid w:val="22947F00"/>
    <w:rsid w:val="248117F4"/>
    <w:rsid w:val="26F00BE1"/>
    <w:rsid w:val="2B2132ED"/>
    <w:rsid w:val="2D0E0D06"/>
    <w:rsid w:val="32B36180"/>
    <w:rsid w:val="33A3301D"/>
    <w:rsid w:val="34E70363"/>
    <w:rsid w:val="37616219"/>
    <w:rsid w:val="384E1ED1"/>
    <w:rsid w:val="4079240B"/>
    <w:rsid w:val="43B9736F"/>
    <w:rsid w:val="49145E77"/>
    <w:rsid w:val="49BF2BB9"/>
    <w:rsid w:val="52657C18"/>
    <w:rsid w:val="52EE00C4"/>
    <w:rsid w:val="56F73926"/>
    <w:rsid w:val="59486D73"/>
    <w:rsid w:val="59522BD6"/>
    <w:rsid w:val="5B8055AB"/>
    <w:rsid w:val="63784E2A"/>
    <w:rsid w:val="647F1AA6"/>
    <w:rsid w:val="65C14135"/>
    <w:rsid w:val="67B22C4C"/>
    <w:rsid w:val="6901582F"/>
    <w:rsid w:val="69B6313A"/>
    <w:rsid w:val="6BE0108D"/>
    <w:rsid w:val="70412C90"/>
    <w:rsid w:val="7B51121E"/>
    <w:rsid w:val="7F5E5A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Title"/>
    <w:basedOn w:val="1"/>
    <w:next w:val="1"/>
    <w:qFormat/>
    <w:uiPriority w:val="0"/>
    <w:pPr>
      <w:spacing w:before="240" w:after="60"/>
      <w:jc w:val="center"/>
      <w:outlineLvl w:val="0"/>
    </w:pPr>
    <w:rPr>
      <w:rFonts w:eastAsia="宋体" w:asciiTheme="majorHAnsi" w:hAnsiTheme="majorHAnsi" w:cstheme="majorBidi"/>
      <w:b/>
      <w:bCs/>
      <w:sz w:val="32"/>
      <w:szCs w:val="32"/>
    </w:rPr>
  </w:style>
  <w:style w:type="character" w:styleId="7">
    <w:name w:val="Hyperlink"/>
    <w:basedOn w:val="6"/>
    <w:unhideWhenUsed/>
    <w:qFormat/>
    <w:uiPriority w:val="99"/>
    <w:rPr>
      <w:color w:val="0563C1" w:themeColor="hyperlink"/>
      <w:u w:val="single"/>
      <w14:textFill>
        <w14:solidFill>
          <w14:schemeClr w14:val="hlink"/>
        </w14:solidFill>
      </w14:textFill>
    </w:rPr>
  </w:style>
  <w:style w:type="paragraph" w:styleId="8">
    <w:name w:val="List Paragraph"/>
    <w:basedOn w:val="1"/>
    <w:qFormat/>
    <w:uiPriority w:val="34"/>
    <w:pPr>
      <w:ind w:firstLine="420" w:firstLineChars="200"/>
    </w:pPr>
  </w:style>
  <w:style w:type="character" w:customStyle="1" w:styleId="9">
    <w:name w:val="页眉 字符"/>
    <w:basedOn w:val="6"/>
    <w:link w:val="3"/>
    <w:qFormat/>
    <w:uiPriority w:val="99"/>
    <w:rPr>
      <w:sz w:val="18"/>
      <w:szCs w:val="18"/>
    </w:rPr>
  </w:style>
  <w:style w:type="character" w:customStyle="1" w:styleId="10">
    <w:name w:val="页脚 字符"/>
    <w:basedOn w:val="6"/>
    <w:link w:val="2"/>
    <w:qFormat/>
    <w:uiPriority w:val="99"/>
    <w:rPr>
      <w:sz w:val="18"/>
      <w:szCs w:val="18"/>
    </w:rPr>
  </w:style>
  <w:style w:type="paragraph" w:customStyle="1" w:styleId="11">
    <w:name w:val="Body text|1"/>
    <w:basedOn w:val="1"/>
    <w:qFormat/>
    <w:uiPriority w:val="0"/>
    <w:pPr>
      <w:spacing w:line="396" w:lineRule="auto"/>
      <w:ind w:firstLine="400"/>
    </w:pPr>
    <w:rPr>
      <w:rFonts w:ascii="宋体" w:hAnsi="宋体" w:eastAsia="宋体" w:cs="宋体"/>
      <w:sz w:val="30"/>
      <w:szCs w:val="30"/>
      <w:lang w:val="zh-TW" w:eastAsia="zh-TW" w:bidi="zh-TW"/>
    </w:rPr>
  </w:style>
  <w:style w:type="paragraph" w:customStyle="1" w:styleId="12">
    <w:name w:val="样式2"/>
    <w:basedOn w:val="4"/>
    <w:qFormat/>
    <w:uiPriority w:val="0"/>
    <w:rPr>
      <w:rFonts w:eastAsiaTheme="majorEastAsia"/>
      <w:sz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8AD5E4C-E0AE-45ED-960C-862F513E197F}">
  <ds:schemaRefs/>
</ds:datastoreItem>
</file>

<file path=docProps/app.xml><?xml version="1.0" encoding="utf-8"?>
<Properties xmlns="http://schemas.openxmlformats.org/officeDocument/2006/extended-properties" xmlns:vt="http://schemas.openxmlformats.org/officeDocument/2006/docPropsVTypes">
  <Template>Normal</Template>
  <Pages>5</Pages>
  <Words>376</Words>
  <Characters>2145</Characters>
  <Lines>17</Lines>
  <Paragraphs>5</Paragraphs>
  <TotalTime>2</TotalTime>
  <ScaleCrop>false</ScaleCrop>
  <LinksUpToDate>false</LinksUpToDate>
  <CharactersWithSpaces>2516</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2020-02-05T05:44:00Z</dcterms:created>
  <dc:creator>zxf</dc:creator>
  <cp:lastModifiedBy>Administrator</cp:lastModifiedBy>
  <dcterms:modified xsi:type="dcterms:W3CDTF">2021-11-08T10:08:38Z</dcterms:modified>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172BE3599129476FAD7AC39D4F2272AB</vt:lpwstr>
  </property>
</Properties>
</file>