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关于开展</w:t>
      </w:r>
      <w:r>
        <w:rPr>
          <w:rFonts w:hint="eastAsia"/>
          <w:b/>
          <w:sz w:val="36"/>
          <w:szCs w:val="36"/>
        </w:rPr>
        <w:t>五年制专业建设情况梳理工作</w:t>
      </w:r>
      <w:r>
        <w:rPr>
          <w:b/>
          <w:sz w:val="36"/>
          <w:szCs w:val="36"/>
        </w:rPr>
        <w:t>的通知</w:t>
      </w:r>
    </w:p>
    <w:p>
      <w:pPr>
        <w:jc w:val="center"/>
        <w:rPr>
          <w:b/>
          <w:sz w:val="36"/>
          <w:szCs w:val="36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各二级学院：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专业建设是高等职业院校最重要的基本建设之一，是培养应用型高素质人才的关键，决定着人才培养的质量和办学水平。为强化专业建设的品牌意识、特色意识和创新意识，紧密围绕期初制定的专业建设精品化的工作目标，实现重点专业对其他专业的示范与带动作用，学校将对五年制高职专业（附件1），开展专业建设情况梳理并遴选出2-3个专业开展品牌专业立项建设工作，请各院（系、部）根据专业发展规划，认真做好各专业建设情况的梳理工作，现将相关事宜通知如下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一、工作流程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1.学院自评。各学院组织开展对五年制专业建设情况的梳理工作，对照《常州市“江苏省五年制高等职业教育合格专业”认定标准》，完成自评工作（详见附件2）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2.学校评估。教务处组织召开专家评审会，对各专业建设情况进行评审。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3.公布结果。教务处根据专家评审意见，确定</w:t>
      </w:r>
      <w:r>
        <w:rPr>
          <w:rFonts w:hint="eastAsia"/>
          <w:sz w:val="24"/>
          <w:lang w:eastAsia="zh-CN"/>
        </w:rPr>
        <w:t>参加校级</w:t>
      </w:r>
      <w:r>
        <w:rPr>
          <w:rFonts w:hint="eastAsia"/>
          <w:sz w:val="24"/>
        </w:rPr>
        <w:t>品牌专业立项建设</w:t>
      </w:r>
      <w:r>
        <w:rPr>
          <w:rFonts w:hint="eastAsia"/>
          <w:sz w:val="24"/>
          <w:lang w:eastAsia="zh-CN"/>
        </w:rPr>
        <w:t>的资格</w:t>
      </w:r>
      <w:r>
        <w:rPr>
          <w:rFonts w:hint="eastAsia"/>
          <w:sz w:val="24"/>
        </w:rPr>
        <w:t>名单，报学校</w:t>
      </w:r>
      <w:bookmarkStart w:id="0" w:name="_GoBack"/>
      <w:bookmarkEnd w:id="0"/>
      <w:r>
        <w:rPr>
          <w:rFonts w:hint="eastAsia"/>
          <w:sz w:val="24"/>
        </w:rPr>
        <w:t>审核通过后发文公布。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二、提交材料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材料以学院为单位统一提交，需提交以下自评材料：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1.由各专业负责人填写《常州市“江苏省五年制高等职业教育合格专业”认定标准》，提交电子文件和纸质材料一份（学院盖章）。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2.申报佐证材料：提交电子材料。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 三、其他说明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1.材料提交截止时间：2017年11月24日。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2.申报工作联系人及联系方式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联系人：庞蔚    联系电话：0519-86698220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邮箱：</w:t>
      </w:r>
      <w:r>
        <w:fldChar w:fldCharType="begin"/>
      </w:r>
      <w:r>
        <w:instrText xml:space="preserve"> HYPERLINK "mailto:438582676@qq.com" </w:instrText>
      </w:r>
      <w:r>
        <w:fldChar w:fldCharType="separate"/>
      </w:r>
      <w:r>
        <w:rPr>
          <w:rFonts w:hint="eastAsia"/>
          <w:sz w:val="24"/>
        </w:rPr>
        <w:t>438582676@qq.com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 xml:space="preserve">。 </w:t>
      </w:r>
    </w:p>
    <w:p>
      <w:pPr>
        <w:spacing w:line="360" w:lineRule="auto"/>
      </w:pPr>
      <w:r>
        <w:rPr>
          <w:rFonts w:hint="eastAsia"/>
        </w:rPr>
        <w:t xml:space="preserve">                                                            教务处</w:t>
      </w:r>
    </w:p>
    <w:p>
      <w:pPr>
        <w:spacing w:line="360" w:lineRule="auto"/>
      </w:pPr>
      <w:r>
        <w:rPr>
          <w:rFonts w:hint="eastAsia"/>
        </w:rPr>
        <w:t xml:space="preserve">                                                         2017年11月3日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E1"/>
    <w:rsid w:val="002937C6"/>
    <w:rsid w:val="005F68EB"/>
    <w:rsid w:val="007F48E1"/>
    <w:rsid w:val="00D85B3D"/>
    <w:rsid w:val="0AE469B5"/>
    <w:rsid w:val="0B9E6272"/>
    <w:rsid w:val="0BA95DCF"/>
    <w:rsid w:val="0EB45007"/>
    <w:rsid w:val="184111A4"/>
    <w:rsid w:val="19665688"/>
    <w:rsid w:val="1C414ACA"/>
    <w:rsid w:val="23FC2B31"/>
    <w:rsid w:val="25E145AE"/>
    <w:rsid w:val="29FE2B91"/>
    <w:rsid w:val="2F7B220D"/>
    <w:rsid w:val="38C90B5A"/>
    <w:rsid w:val="3AE65CF8"/>
    <w:rsid w:val="40787174"/>
    <w:rsid w:val="44371D12"/>
    <w:rsid w:val="4D321F99"/>
    <w:rsid w:val="53D55A37"/>
    <w:rsid w:val="57DB7E50"/>
    <w:rsid w:val="58521890"/>
    <w:rsid w:val="5D924F2F"/>
    <w:rsid w:val="697C3280"/>
    <w:rsid w:val="6FEB2167"/>
    <w:rsid w:val="7E43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paragraph" w:styleId="3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262626"/>
      <w:sz w:val="20"/>
      <w:szCs w:val="20"/>
      <w:u w:val="none"/>
    </w:rPr>
  </w:style>
  <w:style w:type="character" w:styleId="10">
    <w:name w:val="Hyperlink"/>
    <w:basedOn w:val="8"/>
    <w:qFormat/>
    <w:uiPriority w:val="0"/>
    <w:rPr>
      <w:color w:val="2B2C2C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bsharetext"/>
    <w:basedOn w:val="8"/>
    <w:qFormat/>
    <w:uiPriority w:val="0"/>
  </w:style>
  <w:style w:type="character" w:customStyle="1" w:styleId="14">
    <w:name w:val="keyword-span-wrap"/>
    <w:basedOn w:val="8"/>
    <w:qFormat/>
    <w:uiPriority w:val="0"/>
    <w:rPr>
      <w:color w:val="19A97B"/>
    </w:rPr>
  </w:style>
  <w:style w:type="paragraph" w:customStyle="1" w:styleId="15">
    <w:name w:val="_Style 1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6">
    <w:name w:val="_Style 1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7">
    <w:name w:val="页眉 Char"/>
    <w:basedOn w:val="8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666</Characters>
  <Lines>5</Lines>
  <Paragraphs>1</Paragraphs>
  <TotalTime>0</TotalTime>
  <ScaleCrop>false</ScaleCrop>
  <LinksUpToDate>false</LinksUpToDate>
  <CharactersWithSpaces>781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ly</dc:creator>
  <cp:lastModifiedBy>Administrator</cp:lastModifiedBy>
  <dcterms:modified xsi:type="dcterms:W3CDTF">2017-11-06T02:49:31Z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