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894"/>
        <w:gridCol w:w="1237"/>
        <w:gridCol w:w="360"/>
        <w:gridCol w:w="488"/>
        <w:gridCol w:w="1710"/>
        <w:gridCol w:w="576"/>
        <w:gridCol w:w="804"/>
        <w:gridCol w:w="1683"/>
      </w:tblGrid>
      <w:tr w:rsidR="00A31B20">
        <w:trPr>
          <w:trHeight w:val="309"/>
        </w:trPr>
        <w:tc>
          <w:tcPr>
            <w:tcW w:w="825" w:type="dxa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初中数学</w:t>
            </w:r>
          </w:p>
        </w:tc>
        <w:tc>
          <w:tcPr>
            <w:tcW w:w="894" w:type="dxa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主备人</w:t>
            </w:r>
            <w:proofErr w:type="gramEnd"/>
          </w:p>
        </w:tc>
        <w:tc>
          <w:tcPr>
            <w:tcW w:w="1237" w:type="dxa"/>
          </w:tcPr>
          <w:p w:rsidR="00A31B20" w:rsidRDefault="00E27E4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许丽金</w:t>
            </w:r>
          </w:p>
        </w:tc>
        <w:tc>
          <w:tcPr>
            <w:tcW w:w="848" w:type="dxa"/>
            <w:gridSpan w:val="2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执教者</w:t>
            </w:r>
          </w:p>
        </w:tc>
        <w:tc>
          <w:tcPr>
            <w:tcW w:w="1710" w:type="dxa"/>
          </w:tcPr>
          <w:p w:rsidR="00A31B20" w:rsidRDefault="00E27E4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许丽金</w:t>
            </w:r>
          </w:p>
        </w:tc>
        <w:tc>
          <w:tcPr>
            <w:tcW w:w="1380" w:type="dxa"/>
            <w:gridSpan w:val="2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上课</w:t>
            </w: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683" w:type="dxa"/>
          </w:tcPr>
          <w:p w:rsidR="00A31B20" w:rsidRDefault="00E27E4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2023.12.07</w:t>
            </w:r>
          </w:p>
        </w:tc>
      </w:tr>
      <w:tr w:rsidR="00A31B20">
        <w:trPr>
          <w:trHeight w:val="309"/>
        </w:trPr>
        <w:tc>
          <w:tcPr>
            <w:tcW w:w="825" w:type="dxa"/>
          </w:tcPr>
          <w:p w:rsidR="00A31B20" w:rsidRDefault="00E27E46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</w:tcPr>
          <w:p w:rsidR="00A31B20" w:rsidRDefault="00E27E4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6.3 </w:t>
            </w:r>
            <w:r>
              <w:rPr>
                <w:rFonts w:ascii="宋体" w:hAnsi="宋体" w:hint="eastAsia"/>
                <w:szCs w:val="21"/>
              </w:rPr>
              <w:t>一次函数的图像（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8" w:type="dxa"/>
            <w:gridSpan w:val="2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课型</w:t>
            </w:r>
          </w:p>
        </w:tc>
        <w:tc>
          <w:tcPr>
            <w:tcW w:w="1710" w:type="dxa"/>
          </w:tcPr>
          <w:p w:rsidR="00A31B20" w:rsidRDefault="00E27E4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新授课</w:t>
            </w:r>
          </w:p>
        </w:tc>
        <w:tc>
          <w:tcPr>
            <w:tcW w:w="1380" w:type="dxa"/>
            <w:gridSpan w:val="2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31B20">
        <w:trPr>
          <w:trHeight w:val="605"/>
        </w:trPr>
        <w:tc>
          <w:tcPr>
            <w:tcW w:w="9657" w:type="dxa"/>
            <w:gridSpan w:val="10"/>
          </w:tcPr>
          <w:p w:rsidR="00A31B20" w:rsidRDefault="00E27E46">
            <w:pPr>
              <w:numPr>
                <w:ilvl w:val="0"/>
                <w:numId w:val="1"/>
              </w:numPr>
              <w:tabs>
                <w:tab w:val="left" w:pos="660"/>
              </w:tabs>
              <w:spacing w:line="360" w:lineRule="auto"/>
              <w:ind w:leftChars="50" w:left="210" w:hangingChars="50" w:hanging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:rsidR="00A31B20" w:rsidRDefault="00E27E46">
            <w:pPr>
              <w:pStyle w:val="a4"/>
              <w:spacing w:line="360" w:lineRule="auto"/>
              <w:ind w:leftChars="190" w:left="999" w:hangingChars="300" w:hanging="600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．理解一次函数及其图像的有关性质．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[</w:t>
            </w:r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来源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:</w:t>
            </w:r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学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*</w:t>
            </w:r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科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*</w:t>
            </w:r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网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][</w:t>
            </w:r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来源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:Z&amp;xx&amp;k.Com]</w:t>
            </w:r>
            <w:bookmarkStart w:id="0" w:name="_GoBack"/>
            <w:bookmarkEnd w:id="0"/>
          </w:p>
          <w:p w:rsidR="00A31B20" w:rsidRDefault="00E27E46">
            <w:pPr>
              <w:pStyle w:val="a4"/>
              <w:spacing w:line="360" w:lineRule="auto"/>
              <w:ind w:firstLineChars="100" w:firstLine="200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．能熟练地做出一次函数的图像．</w:t>
            </w:r>
          </w:p>
          <w:p w:rsidR="00A31B20" w:rsidRDefault="00E27E46">
            <w:pPr>
              <w:spacing w:line="360" w:lineRule="auto"/>
              <w:ind w:firstLineChars="200" w:firstLine="420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．进一步培养学生数形结合的意识和能力．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[</w:t>
            </w:r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来源</w:t>
            </w:r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:</w:t>
            </w:r>
            <w:proofErr w:type="gramStart"/>
            <w:r>
              <w:rPr>
                <w:rFonts w:ascii="宋体" w:hAnsi="宋体" w:hint="eastAsia"/>
                <w:color w:val="FFFFFF"/>
                <w:kern w:val="0"/>
                <w:sz w:val="4"/>
                <w:szCs w:val="21"/>
              </w:rPr>
              <w:t>学科网</w:t>
            </w:r>
            <w:proofErr w:type="gramEnd"/>
            <w:r>
              <w:rPr>
                <w:rFonts w:ascii="宋体" w:hAnsi="宋体"/>
                <w:color w:val="FFFFFF"/>
                <w:kern w:val="0"/>
                <w:sz w:val="4"/>
                <w:szCs w:val="21"/>
              </w:rPr>
              <w:t>ZXXK]</w:t>
            </w:r>
          </w:p>
          <w:p w:rsidR="00A31B20" w:rsidRDefault="00E27E46">
            <w:pPr>
              <w:ind w:firstLineChars="210" w:firstLine="441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．经</w:t>
            </w:r>
            <w:r>
              <w:rPr>
                <w:rFonts w:hAnsi="宋体" w:hint="eastAsia"/>
                <w:kern w:val="0"/>
                <w:szCs w:val="21"/>
              </w:rPr>
              <w:t>历一次函数及其图像有关性质的探究过程，培养学生探究、合作的能力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ascii="宋体" w:hAnsi="宋体"/>
                <w:color w:val="FFFFFF"/>
                <w:kern w:val="0"/>
                <w:sz w:val="4"/>
              </w:rPr>
              <w:t>xk.Com]</w:t>
            </w:r>
          </w:p>
        </w:tc>
      </w:tr>
      <w:tr w:rsidR="00A31B20">
        <w:trPr>
          <w:trHeight w:val="1069"/>
        </w:trPr>
        <w:tc>
          <w:tcPr>
            <w:tcW w:w="9657" w:type="dxa"/>
            <w:gridSpan w:val="10"/>
          </w:tcPr>
          <w:p w:rsidR="00A31B20" w:rsidRDefault="00E27E46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二、教学重难点：</w:t>
            </w:r>
          </w:p>
          <w:p w:rsidR="00A31B20" w:rsidRDefault="00E27E46">
            <w:pPr>
              <w:spacing w:line="360" w:lineRule="auto"/>
              <w:ind w:firstLineChars="200" w:firstLine="420"/>
              <w:textAlignment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一次函数图像的性质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color w:val="FFFFFF"/>
                <w:kern w:val="0"/>
                <w:sz w:val="4"/>
                <w:szCs w:val="21"/>
              </w:rPr>
              <w:t>[</w:t>
            </w:r>
            <w:r>
              <w:rPr>
                <w:rFonts w:hint="eastAsia"/>
                <w:color w:val="FFFFFF"/>
                <w:kern w:val="0"/>
                <w:sz w:val="4"/>
                <w:szCs w:val="21"/>
              </w:rPr>
              <w:t>来源</w:t>
            </w:r>
            <w:r>
              <w:rPr>
                <w:color w:val="FFFFFF"/>
                <w:kern w:val="0"/>
                <w:sz w:val="4"/>
                <w:szCs w:val="21"/>
              </w:rPr>
              <w:t>:</w:t>
            </w:r>
            <w:r>
              <w:rPr>
                <w:rFonts w:hint="eastAsia"/>
                <w:color w:val="FFFFFF"/>
                <w:kern w:val="0"/>
                <w:sz w:val="4"/>
                <w:szCs w:val="21"/>
              </w:rPr>
              <w:t>学</w:t>
            </w:r>
            <w:r>
              <w:rPr>
                <w:color w:val="FFFFFF"/>
                <w:kern w:val="0"/>
                <w:sz w:val="4"/>
                <w:szCs w:val="21"/>
              </w:rPr>
              <w:t>+</w:t>
            </w:r>
            <w:r>
              <w:rPr>
                <w:rFonts w:hint="eastAsia"/>
                <w:color w:val="FFFFFF"/>
                <w:kern w:val="0"/>
                <w:sz w:val="4"/>
                <w:szCs w:val="21"/>
              </w:rPr>
              <w:t>科</w:t>
            </w:r>
            <w:r>
              <w:rPr>
                <w:color w:val="FFFFFF"/>
                <w:kern w:val="0"/>
                <w:sz w:val="4"/>
                <w:szCs w:val="21"/>
              </w:rPr>
              <w:t>+</w:t>
            </w:r>
            <w:r>
              <w:rPr>
                <w:rFonts w:hint="eastAsia"/>
                <w:color w:val="FFFFFF"/>
                <w:kern w:val="0"/>
                <w:sz w:val="4"/>
                <w:szCs w:val="21"/>
              </w:rPr>
              <w:t>网</w:t>
            </w:r>
            <w:r>
              <w:rPr>
                <w:color w:val="FFFFFF"/>
                <w:kern w:val="0"/>
                <w:sz w:val="4"/>
                <w:szCs w:val="21"/>
              </w:rPr>
              <w:t>Z+X+X+K]</w:t>
            </w:r>
          </w:p>
          <w:p w:rsidR="00A31B20" w:rsidRDefault="00E27E46">
            <w:pPr>
              <w:spacing w:line="288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一次函数图像的性质的探究</w:t>
            </w:r>
            <w:r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ascii="宋体" w:hAnsi="宋体"/>
                <w:color w:val="FFFFFF"/>
                <w:kern w:val="0"/>
                <w:sz w:val="4"/>
              </w:rPr>
              <w:t>k.Com],</w:t>
            </w:r>
            <w:r>
              <w:rPr>
                <w:rFonts w:ascii="宋体" w:hAnsi="宋体" w:hint="eastAsia"/>
                <w:color w:val="FFFFFF"/>
                <w:kern w:val="0"/>
                <w:sz w:val="4"/>
              </w:rPr>
              <w:t>科</w:t>
            </w:r>
            <w:r>
              <w:rPr>
                <w:rFonts w:ascii="宋体" w:hAnsi="宋体"/>
                <w:color w:val="FFFFFF"/>
                <w:kern w:val="0"/>
                <w:sz w:val="4"/>
              </w:rPr>
              <w:t>,</w:t>
            </w:r>
            <w:r>
              <w:rPr>
                <w:rFonts w:ascii="宋体" w:hAnsi="宋体" w:hint="eastAsia"/>
                <w:color w:val="FFFFFF"/>
                <w:kern w:val="0"/>
                <w:sz w:val="4"/>
              </w:rPr>
              <w:t>网</w:t>
            </w:r>
            <w:r>
              <w:rPr>
                <w:rFonts w:ascii="宋体" w:hAnsi="宋体"/>
                <w:color w:val="FFFFFF"/>
                <w:kern w:val="0"/>
                <w:sz w:val="4"/>
              </w:rPr>
              <w:t>Z,X,X,K]</w:t>
            </w:r>
          </w:p>
        </w:tc>
      </w:tr>
      <w:tr w:rsidR="00A31B20">
        <w:trPr>
          <w:trHeight w:val="440"/>
        </w:trPr>
        <w:tc>
          <w:tcPr>
            <w:tcW w:w="9657" w:type="dxa"/>
            <w:gridSpan w:val="10"/>
          </w:tcPr>
          <w:p w:rsidR="00A31B20" w:rsidRDefault="00E27E4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、教学准备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讲义</w:t>
            </w:r>
          </w:p>
        </w:tc>
      </w:tr>
      <w:tr w:rsidR="00A31B20">
        <w:trPr>
          <w:trHeight w:val="425"/>
        </w:trPr>
        <w:tc>
          <w:tcPr>
            <w:tcW w:w="9657" w:type="dxa"/>
            <w:gridSpan w:val="10"/>
          </w:tcPr>
          <w:p w:rsidR="00A31B20" w:rsidRDefault="00E27E46">
            <w:pPr>
              <w:spacing w:line="360" w:lineRule="auto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A31B20">
        <w:trPr>
          <w:trHeight w:val="479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教学环节</w:t>
            </w:r>
          </w:p>
        </w:tc>
        <w:tc>
          <w:tcPr>
            <w:tcW w:w="3571" w:type="dxa"/>
            <w:gridSpan w:val="4"/>
            <w:vAlign w:val="center"/>
          </w:tcPr>
          <w:p w:rsidR="00A31B20" w:rsidRDefault="00E27E46">
            <w:pPr>
              <w:spacing w:line="360" w:lineRule="auto"/>
              <w:ind w:firstLineChars="347" w:firstLine="7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教师活动</w:t>
            </w:r>
          </w:p>
        </w:tc>
        <w:tc>
          <w:tcPr>
            <w:tcW w:w="2774" w:type="dxa"/>
            <w:gridSpan w:val="3"/>
            <w:vAlign w:val="center"/>
          </w:tcPr>
          <w:p w:rsidR="00A31B20" w:rsidRDefault="00E27E46">
            <w:pPr>
              <w:spacing w:line="360" w:lineRule="auto"/>
              <w:ind w:firstLineChars="392" w:firstLine="82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2"/>
            <w:vAlign w:val="center"/>
          </w:tcPr>
          <w:p w:rsidR="00A31B20" w:rsidRDefault="00E27E46">
            <w:pPr>
              <w:spacing w:line="360" w:lineRule="auto"/>
              <w:ind w:firstLineChars="298" w:firstLine="62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次</w:t>
            </w: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>课</w:t>
            </w:r>
          </w:p>
        </w:tc>
      </w:tr>
      <w:tr w:rsidR="00A31B20">
        <w:trPr>
          <w:trHeight w:val="811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iCs/>
                <w:szCs w:val="21"/>
              </w:rPr>
            </w:pPr>
            <w:r>
              <w:rPr>
                <w:rFonts w:ascii="宋体" w:hAnsi="宋体" w:hint="eastAsia"/>
                <w:b/>
                <w:iCs/>
                <w:szCs w:val="21"/>
              </w:rPr>
              <w:t>常规积累</w:t>
            </w:r>
          </w:p>
        </w:tc>
        <w:tc>
          <w:tcPr>
            <w:tcW w:w="3571" w:type="dxa"/>
            <w:gridSpan w:val="4"/>
          </w:tcPr>
          <w:p w:rsidR="00A31B20" w:rsidRDefault="00E27E46">
            <w:pPr>
              <w:tabs>
                <w:tab w:val="left" w:pos="990"/>
              </w:tabs>
              <w:adjustRightInd w:val="0"/>
              <w:snapToGrid w:val="0"/>
              <w:spacing w:line="360" w:lineRule="auto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上节课我们学习了如何画一次函数的图像，</w:t>
            </w:r>
            <w:r>
              <w:rPr>
                <w:rFonts w:hint="eastAsia"/>
                <w:bCs/>
                <w:color w:val="FF0000"/>
                <w:kern w:val="0"/>
                <w:szCs w:val="21"/>
              </w:rPr>
              <w:t>步骤为：列表、描点、连线．</w:t>
            </w:r>
            <w:r>
              <w:rPr>
                <w:rFonts w:hint="eastAsia"/>
                <w:bCs/>
                <w:kern w:val="0"/>
                <w:szCs w:val="21"/>
              </w:rPr>
              <w:t>经过讨论我们又知道了画一次函数的图像不需要许多点，只要找两点即可，还明确了一次函数的表达式与图像之间的对应关系．本节课我们进一步来研究一次函数图像的其他性质</w:t>
            </w:r>
            <w:r>
              <w:rPr>
                <w:rFonts w:hint="eastAsia"/>
                <w:kern w:val="0"/>
                <w:szCs w:val="21"/>
              </w:rPr>
              <w:t>．</w:t>
            </w:r>
          </w:p>
          <w:p w:rsidR="00A31B20" w:rsidRDefault="00E27E46">
            <w:pPr>
              <w:tabs>
                <w:tab w:val="left" w:pos="990"/>
              </w:tabs>
              <w:adjustRightInd w:val="0"/>
              <w:snapToGrid w:val="0"/>
              <w:spacing w:line="360" w:lineRule="auto"/>
              <w:textAlignment w:val="center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>
                  <wp:extent cx="1924050" cy="1276350"/>
                  <wp:effectExtent l="0" t="0" r="6350" b="6350"/>
                  <wp:docPr id="207" name="图片 10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10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20" w:rsidRDefault="00E27E46">
            <w:pPr>
              <w:tabs>
                <w:tab w:val="left" w:pos="990"/>
              </w:tabs>
              <w:adjustRightInd w:val="0"/>
              <w:snapToGrid w:val="0"/>
              <w:spacing w:line="360" w:lineRule="auto"/>
              <w:textAlignment w:val="center"/>
              <w:rPr>
                <w:rFonts w:hAnsi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像上山越走越高那样，有些一次函数的图像，随自变量的增大而上升；像下山越走越低那样，有些一次函数的图像随自变量的增大而下降．</w:t>
            </w:r>
          </w:p>
          <w:p w:rsidR="00A31B20" w:rsidRDefault="00A31B20">
            <w:pPr>
              <w:spacing w:line="360" w:lineRule="auto"/>
              <w:textAlignment w:val="center"/>
              <w:rPr>
                <w:b/>
                <w:bCs/>
                <w:kern w:val="0"/>
                <w:szCs w:val="21"/>
              </w:rPr>
            </w:pP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lastRenderedPageBreak/>
              <w:t>探索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活动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．比较两个图像，你有什么发现？</w:t>
            </w: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如何理解图像的上升和下降？图像的上升和下降与什么有关系？</w:t>
            </w:r>
          </w:p>
          <w:p w:rsidR="00A31B20" w:rsidRDefault="00E27E46">
            <w:pPr>
              <w:spacing w:line="360" w:lineRule="auto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．</w:t>
            </w:r>
            <w:r>
              <w:rPr>
                <w:rFonts w:hint="eastAsia"/>
                <w:bCs/>
                <w:kern w:val="0"/>
                <w:szCs w:val="21"/>
              </w:rPr>
              <w:t>探索一次函数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proofErr w:type="spellStart"/>
            <w:r>
              <w:rPr>
                <w:bCs/>
                <w:i/>
                <w:kern w:val="0"/>
                <w:szCs w:val="21"/>
              </w:rPr>
              <w:t>kx</w:t>
            </w:r>
            <w:proofErr w:type="spellEnd"/>
            <w:r>
              <w:rPr>
                <w:rFonts w:hint="eastAsia"/>
                <w:bCs/>
                <w:kern w:val="0"/>
                <w:szCs w:val="21"/>
              </w:rPr>
              <w:t>＋</w:t>
            </w:r>
            <w:r>
              <w:rPr>
                <w:bCs/>
                <w:i/>
                <w:kern w:val="0"/>
                <w:szCs w:val="21"/>
              </w:rPr>
              <w:t>b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bCs/>
                <w:kern w:val="0"/>
                <w:szCs w:val="21"/>
              </w:rPr>
              <w:t>为常数，且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rFonts w:hint="eastAsia"/>
                <w:bCs/>
                <w:kern w:val="0"/>
                <w:szCs w:val="21"/>
              </w:rPr>
              <w:t>≠</w:t>
            </w:r>
            <w:r>
              <w:rPr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）中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rFonts w:hint="eastAsia"/>
                <w:bCs/>
                <w:kern w:val="0"/>
                <w:szCs w:val="21"/>
              </w:rPr>
              <w:t>的值对函数图像的影响</w:t>
            </w:r>
            <w:r>
              <w:rPr>
                <w:rFonts w:hint="eastAsia"/>
                <w:kern w:val="0"/>
                <w:szCs w:val="21"/>
              </w:rPr>
              <w:t>．</w:t>
            </w:r>
          </w:p>
          <w:p w:rsidR="00A31B20" w:rsidRDefault="00E27E46">
            <w:pPr>
              <w:spacing w:line="360" w:lineRule="auto"/>
              <w:textAlignment w:val="center"/>
              <w:rPr>
                <w:kern w:val="0"/>
                <w:szCs w:val="21"/>
              </w:rPr>
            </w:pPr>
            <w:r>
              <w:rPr>
                <w:noProof/>
                <w:kern w:val="0"/>
                <w:sz w:val="24"/>
              </w:rPr>
              <w:drawing>
                <wp:inline distT="0" distB="0" distL="114300" distR="114300">
                  <wp:extent cx="1028700" cy="1009650"/>
                  <wp:effectExtent l="0" t="0" r="0" b="6350"/>
                  <wp:docPr id="203" name="图片 10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10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noProof/>
                <w:kern w:val="0"/>
                <w:sz w:val="24"/>
              </w:rPr>
              <w:drawing>
                <wp:inline distT="0" distB="0" distL="114300" distR="114300">
                  <wp:extent cx="1152525" cy="1104900"/>
                  <wp:effectExtent l="0" t="0" r="3175" b="0"/>
                  <wp:docPr id="204" name="图片 10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10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20" w:rsidRDefault="00E27E46">
            <w:pPr>
              <w:spacing w:line="360" w:lineRule="auto"/>
              <w:ind w:firstLineChars="150" w:firstLine="315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从左向右看，函数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＋</w:t>
            </w: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的图像是上升的．从左向右看，函数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－</w:t>
            </w:r>
            <w:r>
              <w:rPr>
                <w:rFonts w:ascii="宋体" w:hAnsi="宋体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kern w:val="0"/>
                <w:szCs w:val="21"/>
              </w:rPr>
              <w:instrText xml:space="preserve"> EQ \F(3,2) </w:instrText>
            </w:r>
            <w:r>
              <w:rPr>
                <w:rFonts w:ascii="宋体" w:hAnsi="宋体"/>
                <w:kern w:val="0"/>
                <w:szCs w:val="21"/>
              </w:rPr>
              <w:fldChar w:fldCharType="end"/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－</w:t>
            </w: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的图像是下降的</w:t>
            </w:r>
            <w:r>
              <w:rPr>
                <w:noProof/>
                <w:kern w:val="0"/>
                <w:szCs w:val="21"/>
              </w:rPr>
              <w:drawing>
                <wp:inline distT="0" distB="0" distL="114300" distR="114300">
                  <wp:extent cx="28575" cy="9525"/>
                  <wp:effectExtent l="0" t="0" r="0" b="0"/>
                  <wp:docPr id="205" name="图片 10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10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kern w:val="0"/>
                <w:szCs w:val="21"/>
              </w:rPr>
              <w:t>．</w:t>
            </w:r>
          </w:p>
          <w:p w:rsidR="00A31B20" w:rsidRDefault="00E27E46">
            <w:pPr>
              <w:spacing w:line="360" w:lineRule="auto"/>
              <w:ind w:firstLineChars="200" w:firstLine="422"/>
              <w:textAlignment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b/>
                <w:color w:val="FF0000"/>
                <w:kern w:val="0"/>
                <w:szCs w:val="21"/>
              </w:rPr>
              <w:t>总结归纳：</w:t>
            </w:r>
            <w:r>
              <w:rPr>
                <w:rFonts w:hint="eastAsia"/>
                <w:color w:val="FF0000"/>
                <w:kern w:val="0"/>
                <w:szCs w:val="21"/>
              </w:rPr>
              <w:t>在一次函数</w:t>
            </w:r>
            <w:r>
              <w:rPr>
                <w:bCs/>
                <w:i/>
                <w:color w:val="FF0000"/>
                <w:kern w:val="0"/>
                <w:szCs w:val="21"/>
              </w:rPr>
              <w:t>y</w:t>
            </w:r>
            <w:r>
              <w:rPr>
                <w:rFonts w:hint="eastAsia"/>
                <w:bCs/>
                <w:color w:val="FF0000"/>
                <w:kern w:val="0"/>
                <w:szCs w:val="21"/>
              </w:rPr>
              <w:t>＝</w:t>
            </w:r>
            <w:proofErr w:type="spellStart"/>
            <w:r>
              <w:rPr>
                <w:bCs/>
                <w:i/>
                <w:color w:val="FF0000"/>
                <w:kern w:val="0"/>
                <w:szCs w:val="21"/>
              </w:rPr>
              <w:t>kx</w:t>
            </w:r>
            <w:proofErr w:type="spellEnd"/>
            <w:r>
              <w:rPr>
                <w:rFonts w:hint="eastAsia"/>
                <w:bCs/>
                <w:color w:val="FF0000"/>
                <w:kern w:val="0"/>
                <w:szCs w:val="21"/>
              </w:rPr>
              <w:t>＋</w:t>
            </w:r>
            <w:r>
              <w:rPr>
                <w:bCs/>
                <w:i/>
                <w:color w:val="FF0000"/>
                <w:kern w:val="0"/>
                <w:szCs w:val="21"/>
              </w:rPr>
              <w:t>b</w:t>
            </w:r>
            <w:r>
              <w:rPr>
                <w:rFonts w:hint="eastAsia"/>
                <w:color w:val="FF0000"/>
                <w:kern w:val="0"/>
                <w:szCs w:val="21"/>
              </w:rPr>
              <w:t>中，如果</w:t>
            </w:r>
            <w:r>
              <w:rPr>
                <w:i/>
                <w:color w:val="FF0000"/>
                <w:kern w:val="0"/>
                <w:szCs w:val="21"/>
              </w:rPr>
              <w:t>k</w:t>
            </w:r>
            <w:r>
              <w:rPr>
                <w:rFonts w:hint="eastAsia"/>
                <w:color w:val="FF0000"/>
                <w:kern w:val="0"/>
                <w:szCs w:val="21"/>
              </w:rPr>
              <w:t>＞</w:t>
            </w:r>
            <w:r>
              <w:rPr>
                <w:color w:val="FF0000"/>
                <w:kern w:val="0"/>
                <w:szCs w:val="21"/>
              </w:rPr>
              <w:t>0</w:t>
            </w:r>
            <w:r>
              <w:rPr>
                <w:rFonts w:hint="eastAsia"/>
                <w:color w:val="FF0000"/>
                <w:kern w:val="0"/>
                <w:szCs w:val="21"/>
              </w:rPr>
              <w:t>，那么函数值</w:t>
            </w:r>
            <w:r>
              <w:rPr>
                <w:i/>
                <w:color w:val="FF0000"/>
                <w:kern w:val="0"/>
                <w:szCs w:val="21"/>
              </w:rPr>
              <w:t>y</w:t>
            </w:r>
            <w:r>
              <w:rPr>
                <w:rFonts w:hint="eastAsia"/>
                <w:color w:val="FF0000"/>
                <w:kern w:val="0"/>
                <w:szCs w:val="21"/>
              </w:rPr>
              <w:t>随自变量</w:t>
            </w:r>
            <w:r>
              <w:rPr>
                <w:i/>
                <w:color w:val="FF0000"/>
                <w:kern w:val="0"/>
                <w:szCs w:val="21"/>
              </w:rPr>
              <w:t>x</w:t>
            </w:r>
            <w:r>
              <w:rPr>
                <w:rFonts w:hint="eastAsia"/>
                <w:color w:val="FF0000"/>
                <w:kern w:val="0"/>
                <w:szCs w:val="21"/>
              </w:rPr>
              <w:t>增大而增大；如果</w:t>
            </w:r>
            <w:r>
              <w:rPr>
                <w:i/>
                <w:color w:val="FF0000"/>
                <w:kern w:val="0"/>
                <w:szCs w:val="21"/>
              </w:rPr>
              <w:t>k</w:t>
            </w:r>
            <w:r>
              <w:rPr>
                <w:rFonts w:hint="eastAsia"/>
                <w:color w:val="FF0000"/>
                <w:kern w:val="0"/>
                <w:szCs w:val="21"/>
              </w:rPr>
              <w:t>＜</w:t>
            </w:r>
            <w:r>
              <w:rPr>
                <w:color w:val="FF0000"/>
                <w:kern w:val="0"/>
                <w:szCs w:val="21"/>
              </w:rPr>
              <w:t>0</w:t>
            </w:r>
            <w:r>
              <w:rPr>
                <w:rFonts w:hint="eastAsia"/>
                <w:color w:val="FF0000"/>
                <w:kern w:val="0"/>
                <w:szCs w:val="21"/>
              </w:rPr>
              <w:t>，那么函数值</w:t>
            </w:r>
            <w:r>
              <w:rPr>
                <w:i/>
                <w:color w:val="FF0000"/>
                <w:kern w:val="0"/>
                <w:szCs w:val="21"/>
              </w:rPr>
              <w:t>y</w:t>
            </w:r>
            <w:r>
              <w:rPr>
                <w:rFonts w:hint="eastAsia"/>
                <w:color w:val="FF0000"/>
                <w:kern w:val="0"/>
                <w:szCs w:val="21"/>
              </w:rPr>
              <w:t>随自变量</w:t>
            </w:r>
            <w:r>
              <w:rPr>
                <w:i/>
                <w:color w:val="FF0000"/>
                <w:kern w:val="0"/>
                <w:szCs w:val="21"/>
              </w:rPr>
              <w:t>x</w:t>
            </w:r>
            <w:r>
              <w:rPr>
                <w:rFonts w:hint="eastAsia"/>
                <w:color w:val="FF0000"/>
                <w:kern w:val="0"/>
                <w:szCs w:val="21"/>
              </w:rPr>
              <w:t>增大而减小．</w:t>
            </w:r>
          </w:p>
          <w:p w:rsidR="00A31B20" w:rsidRDefault="00A31B20">
            <w:pPr>
              <w:tabs>
                <w:tab w:val="left" w:pos="990"/>
              </w:tabs>
              <w:adjustRightInd w:val="0"/>
              <w:snapToGrid w:val="0"/>
              <w:spacing w:line="360" w:lineRule="auto"/>
              <w:textAlignment w:val="center"/>
              <w:rPr>
                <w:color w:val="000000"/>
              </w:rPr>
            </w:pPr>
          </w:p>
        </w:tc>
        <w:tc>
          <w:tcPr>
            <w:tcW w:w="2774" w:type="dxa"/>
            <w:gridSpan w:val="3"/>
          </w:tcPr>
          <w:p w:rsidR="00A31B20" w:rsidRDefault="00E27E46">
            <w:pPr>
              <w:spacing w:line="360" w:lineRule="auto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复习旧知，为新知的探索作铺垫．</w:t>
            </w:r>
          </w:p>
          <w:p w:rsidR="00A31B20" w:rsidRDefault="00E27E46">
            <w:pPr>
              <w:spacing w:line="360" w:lineRule="auto"/>
              <w:ind w:firstLineChars="150" w:firstLine="315"/>
              <w:textAlignment w:val="center"/>
              <w:rPr>
                <w:kern w:val="0"/>
                <w:szCs w:val="21"/>
              </w:rPr>
            </w:pPr>
            <w:r>
              <w:rPr>
                <w:noProof/>
                <w:kern w:val="0"/>
                <w:szCs w:val="21"/>
              </w:rPr>
              <w:drawing>
                <wp:inline distT="0" distB="0" distL="114300" distR="114300">
                  <wp:extent cx="28575" cy="9525"/>
                  <wp:effectExtent l="0" t="0" r="0" b="0"/>
                  <wp:docPr id="208" name="图片 10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10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20" w:rsidRDefault="00A31B20">
            <w:pPr>
              <w:spacing w:line="360" w:lineRule="auto"/>
              <w:ind w:firstLineChars="150" w:firstLine="315"/>
              <w:textAlignment w:val="center"/>
              <w:rPr>
                <w:kern w:val="0"/>
                <w:szCs w:val="21"/>
              </w:rPr>
            </w:pPr>
          </w:p>
          <w:p w:rsidR="00A31B20" w:rsidRDefault="00A31B20">
            <w:pPr>
              <w:spacing w:line="360" w:lineRule="auto"/>
              <w:ind w:firstLineChars="150" w:firstLine="315"/>
              <w:textAlignment w:val="center"/>
              <w:rPr>
                <w:kern w:val="0"/>
                <w:szCs w:val="21"/>
              </w:rPr>
            </w:pPr>
          </w:p>
          <w:p w:rsidR="00A31B20" w:rsidRDefault="00E27E46">
            <w:pPr>
              <w:spacing w:line="36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观察图像，为学习图像的性质做准备</w:t>
            </w:r>
            <w:r>
              <w:rPr>
                <w:rFonts w:hint="eastAsia"/>
                <w:bCs/>
                <w:kern w:val="0"/>
                <w:szCs w:val="21"/>
              </w:rPr>
              <w:t>．</w:t>
            </w:r>
          </w:p>
        </w:tc>
        <w:tc>
          <w:tcPr>
            <w:tcW w:w="2487" w:type="dxa"/>
            <w:gridSpan w:val="2"/>
          </w:tcPr>
          <w:p w:rsidR="00A31B20" w:rsidRDefault="00E27E46">
            <w:pPr>
              <w:spacing w:line="360" w:lineRule="auto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小组交流，得出结论</w:t>
            </w:r>
          </w:p>
          <w:p w:rsidR="00A31B20" w:rsidRDefault="00A31B20">
            <w:pPr>
              <w:spacing w:line="36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B20">
        <w:trPr>
          <w:trHeight w:val="942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核</w:t>
            </w:r>
          </w:p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</w:t>
            </w:r>
          </w:p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</w:t>
            </w:r>
          </w:p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</w:t>
            </w:r>
          </w:p>
          <w:p w:rsidR="00A31B20" w:rsidRDefault="00E27E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3571" w:type="dxa"/>
            <w:gridSpan w:val="4"/>
          </w:tcPr>
          <w:p w:rsidR="00A31B20" w:rsidRDefault="00E27E46">
            <w:pPr>
              <w:spacing w:line="360" w:lineRule="auto"/>
              <w:textAlignment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探索活动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2</w:t>
            </w:r>
          </w:p>
          <w:p w:rsidR="00A31B20" w:rsidRDefault="00E27E46">
            <w:pPr>
              <w:spacing w:line="360" w:lineRule="auto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在同一平面直角坐标系中，画函数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bCs/>
                <w:kern w:val="0"/>
                <w:szCs w:val="21"/>
              </w:rPr>
              <w:t>2</w:t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bCs/>
                <w:kern w:val="0"/>
                <w:szCs w:val="21"/>
              </w:rPr>
              <w:t>2</w:t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＋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bCs/>
                <w:kern w:val="0"/>
                <w:szCs w:val="21"/>
              </w:rPr>
              <w:t>2</w:t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－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的图像</w:t>
            </w:r>
            <w:r>
              <w:rPr>
                <w:rFonts w:hint="eastAsia"/>
                <w:kern w:val="0"/>
                <w:szCs w:val="21"/>
              </w:rPr>
              <w:t>．</w:t>
            </w:r>
          </w:p>
          <w:p w:rsidR="00A31B20" w:rsidRDefault="00E27E46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lastRenderedPageBreak/>
              <w:drawing>
                <wp:inline distT="0" distB="0" distL="114300" distR="114300">
                  <wp:extent cx="1733550" cy="1685925"/>
                  <wp:effectExtent l="0" t="0" r="6350" b="3175"/>
                  <wp:docPr id="202" name="图片 10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10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20" w:rsidRDefault="00E27E46">
            <w:pPr>
              <w:spacing w:line="360" w:lineRule="auto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bCs/>
                <w:kern w:val="0"/>
                <w:szCs w:val="21"/>
              </w:rPr>
              <w:t>2</w:t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＋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bCs/>
                <w:kern w:val="0"/>
                <w:szCs w:val="21"/>
              </w:rPr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学科网(www.zxxk.com)--教育资源门户，提供试卷、教案、课件、论文、素材及各类教学资源下载，还有大量而丰富的教学相关资讯！" style="width:15pt;height:11.25pt" o:ole="">
                  <v:imagedata r:id="rId11" o:title=""/>
                </v:shape>
                <o:OLEObject Type="Embed" ProgID="Equation.DSMT4" ShapeID="_x0000_i1025" DrawAspect="Content" ObjectID="_1763550078" r:id="rId12"/>
              </w:object>
            </w:r>
            <w:r>
              <w:rPr>
                <w:bCs/>
                <w:i/>
                <w:kern w:val="0"/>
                <w:szCs w:val="21"/>
              </w:rPr>
              <w:t xml:space="preserve"> y</w:t>
            </w:r>
            <w:r>
              <w:rPr>
                <w:rFonts w:hint="eastAsia"/>
                <w:bCs/>
                <w:kern w:val="0"/>
                <w:szCs w:val="21"/>
              </w:rPr>
              <w:t>＝</w:t>
            </w:r>
            <w:r>
              <w:rPr>
                <w:bCs/>
                <w:kern w:val="0"/>
                <w:szCs w:val="21"/>
              </w:rPr>
              <w:t>2</w:t>
            </w:r>
            <w:r>
              <w:rPr>
                <w:bCs/>
                <w:i/>
                <w:kern w:val="0"/>
                <w:szCs w:val="21"/>
              </w:rPr>
              <w:t>x</w:t>
            </w:r>
            <w:r>
              <w:rPr>
                <w:rFonts w:hint="eastAsia"/>
                <w:bCs/>
                <w:kern w:val="0"/>
                <w:szCs w:val="21"/>
              </w:rPr>
              <w:t>－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（沿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bCs/>
                <w:kern w:val="0"/>
                <w:szCs w:val="21"/>
              </w:rPr>
              <w:t>轴向下平移</w:t>
            </w: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  <w:r>
              <w:rPr>
                <w:rFonts w:hint="eastAsia"/>
                <w:bCs/>
                <w:kern w:val="0"/>
                <w:szCs w:val="21"/>
              </w:rPr>
              <w:t>个单位）．</w:t>
            </w:r>
          </w:p>
          <w:p w:rsidR="00A31B20" w:rsidRDefault="00A31B20">
            <w:pPr>
              <w:spacing w:line="360" w:lineRule="auto"/>
              <w:textAlignment w:val="center"/>
              <w:rPr>
                <w:b/>
                <w:kern w:val="0"/>
                <w:szCs w:val="21"/>
              </w:rPr>
            </w:pPr>
          </w:p>
          <w:p w:rsidR="00A31B20" w:rsidRDefault="00E27E46">
            <w:pPr>
              <w:spacing w:line="360" w:lineRule="auto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总结归纳：</w:t>
            </w:r>
            <w:r>
              <w:rPr>
                <w:rFonts w:hint="eastAsia"/>
                <w:kern w:val="0"/>
                <w:szCs w:val="21"/>
              </w:rPr>
              <w:t>一般地，正比例函数</w:t>
            </w:r>
            <w:r>
              <w:rPr>
                <w:bCs/>
                <w:i/>
                <w:iCs/>
                <w:kern w:val="0"/>
                <w:szCs w:val="21"/>
              </w:rPr>
              <w:t xml:space="preserve">y </w:t>
            </w:r>
            <w:r>
              <w:rPr>
                <w:bCs/>
                <w:kern w:val="0"/>
                <w:szCs w:val="21"/>
              </w:rPr>
              <w:t xml:space="preserve">= </w:t>
            </w:r>
            <w:r>
              <w:rPr>
                <w:bCs/>
                <w:i/>
                <w:iCs/>
                <w:kern w:val="0"/>
                <w:szCs w:val="21"/>
              </w:rPr>
              <w:t>k x</w:t>
            </w:r>
            <w:r>
              <w:rPr>
                <w:rFonts w:hint="eastAsia"/>
                <w:kern w:val="0"/>
                <w:szCs w:val="21"/>
              </w:rPr>
              <w:t>的图像是经过原点的一条直线；一次函数</w:t>
            </w:r>
            <w:r>
              <w:rPr>
                <w:bCs/>
                <w:i/>
                <w:iCs/>
                <w:kern w:val="0"/>
                <w:szCs w:val="21"/>
              </w:rPr>
              <w:t xml:space="preserve">y </w:t>
            </w:r>
            <w:r>
              <w:rPr>
                <w:bCs/>
                <w:kern w:val="0"/>
                <w:szCs w:val="21"/>
              </w:rPr>
              <w:t xml:space="preserve">= </w:t>
            </w:r>
            <w:r>
              <w:rPr>
                <w:bCs/>
                <w:i/>
                <w:iCs/>
                <w:kern w:val="0"/>
                <w:szCs w:val="21"/>
              </w:rPr>
              <w:t>k x</w:t>
            </w:r>
            <w:r>
              <w:rPr>
                <w:rFonts w:hint="eastAsia"/>
                <w:bCs/>
                <w:kern w:val="0"/>
                <w:szCs w:val="21"/>
              </w:rPr>
              <w:t>＋</w:t>
            </w:r>
            <w:r>
              <w:rPr>
                <w:bCs/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的图像可以由正比例函数</w:t>
            </w:r>
            <w:r>
              <w:rPr>
                <w:bCs/>
                <w:i/>
                <w:iCs/>
                <w:kern w:val="0"/>
                <w:szCs w:val="21"/>
              </w:rPr>
              <w:t xml:space="preserve">y </w:t>
            </w:r>
            <w:r>
              <w:rPr>
                <w:bCs/>
                <w:kern w:val="0"/>
                <w:szCs w:val="21"/>
              </w:rPr>
              <w:t xml:space="preserve">= </w:t>
            </w:r>
            <w:r>
              <w:rPr>
                <w:bCs/>
                <w:i/>
                <w:iCs/>
                <w:kern w:val="0"/>
                <w:szCs w:val="21"/>
              </w:rPr>
              <w:t>k x</w:t>
            </w:r>
            <w:r>
              <w:rPr>
                <w:rFonts w:hint="eastAsia"/>
                <w:kern w:val="0"/>
                <w:szCs w:val="21"/>
              </w:rPr>
              <w:t>的图像沿</w:t>
            </w:r>
            <w:r>
              <w:rPr>
                <w:bCs/>
                <w:i/>
                <w:kern w:val="0"/>
                <w:szCs w:val="21"/>
              </w:rPr>
              <w:t>y</w:t>
            </w:r>
            <w:r>
              <w:rPr>
                <w:rFonts w:hint="eastAsia"/>
                <w:kern w:val="0"/>
                <w:szCs w:val="21"/>
              </w:rPr>
              <w:t>轴向上（</w:t>
            </w:r>
            <w:r>
              <w:rPr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＞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）或向下（</w:t>
            </w:r>
            <w:r>
              <w:rPr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＜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）平移</w:t>
            </w:r>
            <w:r>
              <w:rPr>
                <w:rFonts w:ascii="宋体" w:hAnsi="宋体"/>
                <w:kern w:val="0"/>
                <w:szCs w:val="21"/>
              </w:rPr>
              <w:t>|</w:t>
            </w:r>
            <w:r>
              <w:rPr>
                <w:i/>
                <w:iCs/>
                <w:kern w:val="0"/>
                <w:szCs w:val="21"/>
              </w:rPr>
              <w:t>b</w:t>
            </w:r>
            <w:r>
              <w:rPr>
                <w:rFonts w:ascii="宋体" w:hAnsi="宋体"/>
                <w:kern w:val="0"/>
                <w:szCs w:val="21"/>
              </w:rPr>
              <w:t>|</w:t>
            </w:r>
            <w:proofErr w:type="gramStart"/>
            <w:r>
              <w:rPr>
                <w:rFonts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kern w:val="0"/>
                <w:szCs w:val="21"/>
              </w:rPr>
              <w:t>单位长度得到．</w:t>
            </w:r>
          </w:p>
          <w:p w:rsidR="00A31B20" w:rsidRDefault="00A31B20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774" w:type="dxa"/>
            <w:gridSpan w:val="3"/>
          </w:tcPr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学生读题</w:t>
            </w: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并小组</w:t>
            </w:r>
            <w:proofErr w:type="gramEnd"/>
            <w:r>
              <w:rPr>
                <w:rFonts w:ascii="宋体" w:hAnsi="宋体" w:hint="eastAsia"/>
                <w:kern w:val="0"/>
              </w:rPr>
              <w:t>内相互交流</w:t>
            </w: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小组内交流想法</w:t>
            </w: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  <w:p w:rsidR="00A31B20" w:rsidRDefault="00A31B20">
            <w:pPr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87" w:type="dxa"/>
            <w:gridSpan w:val="2"/>
          </w:tcPr>
          <w:p w:rsidR="00A31B20" w:rsidRDefault="00E27E46">
            <w:pPr>
              <w:spacing w:line="36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总结一次函数的图像的特点，培养学生数形结合的思想．</w:t>
            </w:r>
          </w:p>
        </w:tc>
      </w:tr>
      <w:tr w:rsidR="00A31B20">
        <w:trPr>
          <w:trHeight w:val="740"/>
        </w:trPr>
        <w:tc>
          <w:tcPr>
            <w:tcW w:w="825" w:type="dxa"/>
            <w:vAlign w:val="center"/>
          </w:tcPr>
          <w:p w:rsidR="00A31B20" w:rsidRDefault="00E27E4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开</w:t>
            </w:r>
          </w:p>
          <w:p w:rsidR="00A31B20" w:rsidRDefault="00E27E4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放</w:t>
            </w:r>
          </w:p>
          <w:p w:rsidR="00A31B20" w:rsidRDefault="00E27E4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式</w:t>
            </w:r>
          </w:p>
          <w:p w:rsidR="00A31B20" w:rsidRDefault="00E27E4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延</w:t>
            </w:r>
          </w:p>
          <w:p w:rsidR="00A31B20" w:rsidRDefault="00E27E4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伸</w:t>
            </w:r>
          </w:p>
        </w:tc>
        <w:tc>
          <w:tcPr>
            <w:tcW w:w="3571" w:type="dxa"/>
            <w:gridSpan w:val="4"/>
            <w:vAlign w:val="center"/>
          </w:tcPr>
          <w:tbl>
            <w:tblPr>
              <w:tblpPr w:leftFromText="180" w:rightFromText="180" w:vertAnchor="page" w:horzAnchor="margin" w:tblpY="81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992"/>
              <w:gridCol w:w="1701"/>
              <w:gridCol w:w="992"/>
            </w:tblGrid>
            <w:tr w:rsidR="00A31B20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图像特征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大致图像</w:t>
                  </w:r>
                </w:p>
              </w:tc>
            </w:tr>
            <w:tr w:rsidR="00A31B20">
              <w:tc>
                <w:tcPr>
                  <w:tcW w:w="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k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＞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＞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上升，</w:t>
                  </w:r>
                </w:p>
                <w:p w:rsidR="00A31B20" w:rsidRDefault="00E27E46">
                  <w:pPr>
                    <w:spacing w:line="360" w:lineRule="auto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交点在</w:t>
                  </w: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轴上方．</w:t>
                  </w:r>
                  <w:r>
                    <w:rPr>
                      <w:noProof/>
                      <w:color w:val="FF0000"/>
                      <w:kern w:val="0"/>
                      <w:sz w:val="18"/>
                      <w:szCs w:val="18"/>
                    </w:rPr>
                    <w:drawing>
                      <wp:inline distT="0" distB="0" distL="114300" distR="114300">
                        <wp:extent cx="28575" cy="9525"/>
                        <wp:effectExtent l="0" t="0" r="0" b="0"/>
                        <wp:docPr id="197" name="图片 94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" name="图片 94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1B20">
              <w:tc>
                <w:tcPr>
                  <w:tcW w:w="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＝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上升，</w:t>
                  </w:r>
                </w:p>
                <w:p w:rsidR="00A31B20" w:rsidRDefault="00E27E46">
                  <w:pPr>
                    <w:spacing w:line="360" w:lineRule="auto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交点在原点．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1B20">
              <w:tc>
                <w:tcPr>
                  <w:tcW w:w="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＜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上升，</w:t>
                  </w:r>
                </w:p>
                <w:p w:rsidR="00A31B20" w:rsidRDefault="00E27E46">
                  <w:pPr>
                    <w:spacing w:line="360" w:lineRule="auto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交点在</w:t>
                  </w: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轴下方．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1B20">
              <w:tc>
                <w:tcPr>
                  <w:tcW w:w="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k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＜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＞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下降，</w:t>
                  </w:r>
                </w:p>
                <w:p w:rsidR="00A31B20" w:rsidRDefault="00E27E46">
                  <w:pPr>
                    <w:spacing w:line="360" w:lineRule="auto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交点在</w:t>
                  </w: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轴上方．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1B20">
              <w:tc>
                <w:tcPr>
                  <w:tcW w:w="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＝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下降，</w:t>
                  </w:r>
                </w:p>
                <w:p w:rsidR="00A31B20" w:rsidRDefault="00E27E46">
                  <w:pPr>
                    <w:spacing w:line="360" w:lineRule="auto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交点在原点．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1B20">
              <w:tc>
                <w:tcPr>
                  <w:tcW w:w="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jc w:val="center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＜</w:t>
                  </w:r>
                  <w:r>
                    <w:rPr>
                      <w:color w:val="FF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E27E46">
                  <w:pPr>
                    <w:spacing w:line="360" w:lineRule="auto"/>
                    <w:textAlignment w:val="center"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下降，</w:t>
                  </w:r>
                </w:p>
                <w:p w:rsidR="00A31B20" w:rsidRDefault="00E27E46">
                  <w:pPr>
                    <w:spacing w:line="360" w:lineRule="auto"/>
                    <w:textAlignment w:val="center"/>
                    <w:rPr>
                      <w:rFonts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交点在</w:t>
                  </w:r>
                  <w:r>
                    <w:rPr>
                      <w:noProof/>
                      <w:color w:val="FF0000"/>
                      <w:kern w:val="0"/>
                      <w:sz w:val="18"/>
                      <w:szCs w:val="18"/>
                    </w:rPr>
                    <w:drawing>
                      <wp:inline distT="0" distB="0" distL="114300" distR="114300">
                        <wp:extent cx="28575" cy="9525"/>
                        <wp:effectExtent l="0" t="0" r="0" b="0"/>
                        <wp:docPr id="196" name="图片 95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" name="图片 95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color w:val="FF0000"/>
                      <w:kern w:val="0"/>
                      <w:sz w:val="18"/>
                      <w:szCs w:val="18"/>
                    </w:rPr>
                    <w:t>y</w:t>
                  </w:r>
                  <w:r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  <w:t>轴下方．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1B20" w:rsidRDefault="00A31B20">
                  <w:pPr>
                    <w:spacing w:line="360" w:lineRule="auto"/>
                    <w:jc w:val="center"/>
                    <w:textAlignment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31B20" w:rsidRDefault="00A31B20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31B20" w:rsidRDefault="00E27E46">
            <w:pPr>
              <w:spacing w:line="360" w:lineRule="auto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归纳概括</w:t>
            </w:r>
          </w:p>
          <w:p w:rsidR="00A31B20" w:rsidRDefault="00E27E46">
            <w:pPr>
              <w:spacing w:line="360" w:lineRule="auto"/>
              <w:textAlignment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一次函数</w:t>
            </w:r>
            <w:r>
              <w:rPr>
                <w:bCs/>
                <w:i/>
                <w:iCs/>
                <w:kern w:val="0"/>
                <w:szCs w:val="21"/>
              </w:rPr>
              <w:t xml:space="preserve">y </w:t>
            </w:r>
            <w:r>
              <w:rPr>
                <w:bCs/>
                <w:kern w:val="0"/>
                <w:szCs w:val="21"/>
              </w:rPr>
              <w:t xml:space="preserve">= </w:t>
            </w:r>
            <w:r>
              <w:rPr>
                <w:bCs/>
                <w:i/>
                <w:iCs/>
                <w:kern w:val="0"/>
                <w:szCs w:val="21"/>
              </w:rPr>
              <w:t>k x</w:t>
            </w:r>
            <w:r>
              <w:rPr>
                <w:rFonts w:hint="eastAsia"/>
                <w:bCs/>
                <w:kern w:val="0"/>
                <w:szCs w:val="21"/>
              </w:rPr>
              <w:t>＋</w:t>
            </w:r>
            <w:r>
              <w:rPr>
                <w:bCs/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bCs/>
                <w:kern w:val="0"/>
                <w:szCs w:val="21"/>
              </w:rPr>
              <w:t>为常数，且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rFonts w:hint="eastAsia"/>
                <w:bCs/>
                <w:kern w:val="0"/>
                <w:szCs w:val="21"/>
              </w:rPr>
              <w:t>≠</w:t>
            </w:r>
            <w:r>
              <w:rPr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）中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bCs/>
                <w:i/>
                <w:iCs/>
                <w:noProof/>
                <w:kern w:val="0"/>
                <w:szCs w:val="21"/>
              </w:rPr>
              <w:drawing>
                <wp:inline distT="0" distB="0" distL="114300" distR="114300">
                  <wp:extent cx="28575" cy="9525"/>
                  <wp:effectExtent l="0" t="0" r="0" b="0"/>
                  <wp:docPr id="200" name="图片 9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9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iCs/>
                <w:kern w:val="0"/>
                <w:szCs w:val="21"/>
              </w:rPr>
              <w:t>、</w:t>
            </w:r>
            <w:r>
              <w:rPr>
                <w:bCs/>
                <w:i/>
                <w:iCs/>
                <w:kern w:val="0"/>
                <w:szCs w:val="21"/>
              </w:rPr>
              <w:t>b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的值对函数图像的影响．</w:t>
            </w:r>
          </w:p>
          <w:p w:rsidR="00A31B20" w:rsidRDefault="00A31B20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31B20" w:rsidRDefault="00A31B20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31B20" w:rsidRDefault="00A31B20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31B20" w:rsidRDefault="00A31B20"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774" w:type="dxa"/>
            <w:gridSpan w:val="3"/>
          </w:tcPr>
          <w:p w:rsidR="00A31B20" w:rsidRDefault="00E27E46">
            <w:pPr>
              <w:spacing w:line="360" w:lineRule="auto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巩固在探索活动中的新知，通过图像与函数表达式中参数</w:t>
            </w:r>
            <w:r>
              <w:rPr>
                <w:bCs/>
                <w:i/>
                <w:iCs/>
                <w:kern w:val="0"/>
                <w:szCs w:val="21"/>
              </w:rPr>
              <w:t>k</w:t>
            </w:r>
            <w:r>
              <w:rPr>
                <w:rFonts w:hint="eastAsia"/>
                <w:bCs/>
                <w:kern w:val="0"/>
                <w:szCs w:val="21"/>
              </w:rPr>
              <w:t>和</w:t>
            </w:r>
            <w:r>
              <w:rPr>
                <w:bCs/>
                <w:i/>
                <w:iCs/>
                <w:kern w:val="0"/>
                <w:szCs w:val="21"/>
              </w:rPr>
              <w:t>b</w:t>
            </w:r>
            <w:r>
              <w:rPr>
                <w:rFonts w:hint="eastAsia"/>
                <w:bCs/>
                <w:kern w:val="0"/>
                <w:szCs w:val="21"/>
              </w:rPr>
              <w:t>的关系，</w:t>
            </w:r>
            <w:r>
              <w:rPr>
                <w:rFonts w:hint="eastAsia"/>
                <w:bCs/>
                <w:color w:val="FF0000"/>
                <w:kern w:val="0"/>
                <w:szCs w:val="21"/>
              </w:rPr>
              <w:t>让学生</w:t>
            </w:r>
            <w:r>
              <w:rPr>
                <w:rFonts w:hint="eastAsia"/>
                <w:color w:val="FF0000"/>
                <w:kern w:val="0"/>
                <w:szCs w:val="21"/>
              </w:rPr>
              <w:t>进一步</w:t>
            </w:r>
            <w:r>
              <w:rPr>
                <w:rFonts w:hint="eastAsia"/>
                <w:bCs/>
                <w:color w:val="FF0000"/>
                <w:kern w:val="0"/>
                <w:szCs w:val="21"/>
              </w:rPr>
              <w:t>体会“数形结合”思想方法的重要性</w:t>
            </w:r>
            <w:r>
              <w:rPr>
                <w:rFonts w:hint="eastAsia"/>
                <w:color w:val="FF0000"/>
                <w:kern w:val="0"/>
                <w:szCs w:val="21"/>
              </w:rPr>
              <w:t>．</w:t>
            </w: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</w:tc>
        <w:tc>
          <w:tcPr>
            <w:tcW w:w="2487" w:type="dxa"/>
            <w:gridSpan w:val="2"/>
          </w:tcPr>
          <w:p w:rsidR="00A31B20" w:rsidRDefault="00E27E46">
            <w:pPr>
              <w:spacing w:line="360" w:lineRule="auto"/>
              <w:textAlignment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教师帮助归纳</w:t>
            </w:r>
          </w:p>
          <w:p w:rsidR="00A31B20" w:rsidRDefault="00E27E46">
            <w:pPr>
              <w:spacing w:line="360" w:lineRule="auto"/>
              <w:textAlignment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教师适当提醒解释</w:t>
            </w: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bCs/>
                <w:kern w:val="0"/>
                <w:szCs w:val="21"/>
              </w:rPr>
            </w:pPr>
          </w:p>
          <w:p w:rsidR="00A31B20" w:rsidRDefault="00A31B20">
            <w:pPr>
              <w:spacing w:line="360" w:lineRule="auto"/>
              <w:textAlignment w:val="center"/>
              <w:rPr>
                <w:rFonts w:ascii="宋体"/>
                <w:kern w:val="0"/>
              </w:rPr>
            </w:pPr>
          </w:p>
        </w:tc>
      </w:tr>
      <w:tr w:rsidR="00A31B20">
        <w:trPr>
          <w:trHeight w:val="2693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课堂</w:t>
            </w:r>
          </w:p>
          <w:p w:rsidR="00A31B20" w:rsidRDefault="00E27E4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总结</w:t>
            </w:r>
          </w:p>
        </w:tc>
        <w:tc>
          <w:tcPr>
            <w:tcW w:w="3571" w:type="dxa"/>
            <w:gridSpan w:val="4"/>
            <w:vAlign w:val="center"/>
          </w:tcPr>
          <w:p w:rsidR="00A31B20" w:rsidRDefault="00E27E46">
            <w:pPr>
              <w:pStyle w:val="a5"/>
              <w:spacing w:line="360" w:lineRule="auto"/>
              <w:textAlignment w:val="center"/>
              <w:rPr>
                <w:rFonts w:hAnsi="宋体"/>
              </w:rPr>
            </w:pPr>
            <w:r>
              <w:rPr>
                <w:rFonts w:hint="eastAsia"/>
                <w:bCs/>
              </w:rPr>
              <w:t>通过本节课的学习，我们掌握了哪些知识？请你说一说。</w:t>
            </w:r>
          </w:p>
        </w:tc>
        <w:tc>
          <w:tcPr>
            <w:tcW w:w="2774" w:type="dxa"/>
            <w:gridSpan w:val="3"/>
            <w:vAlign w:val="center"/>
          </w:tcPr>
          <w:p w:rsidR="00A31B20" w:rsidRDefault="00E27E46">
            <w:pPr>
              <w:pStyle w:val="a5"/>
              <w:spacing w:line="360" w:lineRule="auto"/>
              <w:jc w:val="center"/>
              <w:textAlignment w:val="center"/>
              <w:rPr>
                <w:rFonts w:hAnsi="宋体"/>
              </w:rPr>
            </w:pPr>
            <w:r>
              <w:rPr>
                <w:rFonts w:hint="eastAsia"/>
              </w:rPr>
              <w:t>学生叙述</w:t>
            </w:r>
          </w:p>
        </w:tc>
        <w:tc>
          <w:tcPr>
            <w:tcW w:w="2487" w:type="dxa"/>
            <w:gridSpan w:val="2"/>
            <w:vAlign w:val="center"/>
          </w:tcPr>
          <w:p w:rsidR="00A31B20" w:rsidRDefault="00E27E46">
            <w:pPr>
              <w:spacing w:line="36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教师引导</w:t>
            </w:r>
          </w:p>
        </w:tc>
      </w:tr>
      <w:tr w:rsidR="00A31B20">
        <w:trPr>
          <w:trHeight w:val="753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板书设计</w:t>
            </w:r>
          </w:p>
        </w:tc>
        <w:tc>
          <w:tcPr>
            <w:tcW w:w="8832" w:type="dxa"/>
            <w:gridSpan w:val="9"/>
          </w:tcPr>
          <w:p w:rsidR="00A31B20" w:rsidRDefault="00E27E4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6.3 </w:t>
            </w:r>
            <w:r>
              <w:rPr>
                <w:rFonts w:ascii="宋体" w:hAnsi="宋体" w:cs="宋体" w:hint="eastAsia"/>
                <w:kern w:val="0"/>
                <w:szCs w:val="21"/>
              </w:rPr>
              <w:t>一次函数的图像（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A31B20" w:rsidRDefault="00E27E46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一次函数的图像</w:t>
            </w:r>
          </w:p>
          <w:p w:rsidR="00A31B20" w:rsidRDefault="00E27E46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函数表达式</w:t>
            </w:r>
          </w:p>
          <w:p w:rsidR="00A31B20" w:rsidRDefault="00E27E46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正比例函数与一次函数的关系</w:t>
            </w:r>
          </w:p>
        </w:tc>
      </w:tr>
      <w:tr w:rsidR="00A31B20">
        <w:trPr>
          <w:trHeight w:val="753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作业</w:t>
            </w:r>
            <w:r>
              <w:rPr>
                <w:rFonts w:ascii="宋体" w:hAnsi="宋体" w:hint="eastAsia"/>
                <w:b/>
                <w:szCs w:val="21"/>
              </w:rPr>
              <w:t>设计</w:t>
            </w:r>
          </w:p>
        </w:tc>
        <w:tc>
          <w:tcPr>
            <w:tcW w:w="8832" w:type="dxa"/>
            <w:gridSpan w:val="9"/>
          </w:tcPr>
          <w:p w:rsidR="00A31B20" w:rsidRDefault="00E27E46"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《同步练习》</w:t>
            </w:r>
            <w:r>
              <w:rPr>
                <w:rFonts w:ascii="宋体" w:hAnsi="宋体" w:cs="宋体" w:hint="eastAsia"/>
                <w:kern w:val="0"/>
                <w:szCs w:val="21"/>
              </w:rPr>
              <w:t>P91-92</w:t>
            </w:r>
          </w:p>
          <w:p w:rsidR="00A31B20" w:rsidRDefault="00E27E46"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优完成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拓展延伸</w:t>
            </w:r>
          </w:p>
        </w:tc>
      </w:tr>
      <w:tr w:rsidR="00A31B20">
        <w:trPr>
          <w:trHeight w:val="753"/>
        </w:trPr>
        <w:tc>
          <w:tcPr>
            <w:tcW w:w="825" w:type="dxa"/>
            <w:vAlign w:val="center"/>
          </w:tcPr>
          <w:p w:rsidR="00A31B20" w:rsidRDefault="00E27E4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教学反思</w:t>
            </w:r>
          </w:p>
        </w:tc>
        <w:tc>
          <w:tcPr>
            <w:tcW w:w="8832" w:type="dxa"/>
            <w:gridSpan w:val="9"/>
          </w:tcPr>
          <w:p w:rsidR="00A31B20" w:rsidRDefault="00E27E46">
            <w:pPr>
              <w:spacing w:line="34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</w:rPr>
              <w:t>经历一次函数图像的作图过程，初步了解作函数图像的一般步骤，并会选取适当的两个点画一次函数的图像．通过画函数图像，提高画图技能，观察、比较、抽象与概括的能力，以及用“数形结合”的思想方法解决数学问题的能力．</w:t>
            </w:r>
          </w:p>
        </w:tc>
      </w:tr>
    </w:tbl>
    <w:p w:rsidR="00A31B20" w:rsidRDefault="00A31B20"/>
    <w:sectPr w:rsidR="00A31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42831"/>
    <w:multiLevelType w:val="singleLevel"/>
    <w:tmpl w:val="9B04283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44BCE86"/>
    <w:multiLevelType w:val="singleLevel"/>
    <w:tmpl w:val="444BCE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TRlNjBjMTc5NGVmNmEzMDdlNDlhYzMzNjA0MzkifQ=="/>
  </w:docVars>
  <w:rsids>
    <w:rsidRoot w:val="00A31B20"/>
    <w:rsid w:val="001978C2"/>
    <w:rsid w:val="00437BFA"/>
    <w:rsid w:val="005714C6"/>
    <w:rsid w:val="00A31B20"/>
    <w:rsid w:val="00AA3CEC"/>
    <w:rsid w:val="00BD6BE8"/>
    <w:rsid w:val="00E27E46"/>
    <w:rsid w:val="00EB1B88"/>
    <w:rsid w:val="01041B9C"/>
    <w:rsid w:val="011709BA"/>
    <w:rsid w:val="016025FC"/>
    <w:rsid w:val="01B03597"/>
    <w:rsid w:val="01CD7566"/>
    <w:rsid w:val="01E46D89"/>
    <w:rsid w:val="02184C85"/>
    <w:rsid w:val="023A2E4D"/>
    <w:rsid w:val="02493B6C"/>
    <w:rsid w:val="029D7E0D"/>
    <w:rsid w:val="029F049B"/>
    <w:rsid w:val="02D36DFE"/>
    <w:rsid w:val="030F42DA"/>
    <w:rsid w:val="031A67DB"/>
    <w:rsid w:val="03373831"/>
    <w:rsid w:val="03A95079"/>
    <w:rsid w:val="04223B99"/>
    <w:rsid w:val="0433224A"/>
    <w:rsid w:val="0452056C"/>
    <w:rsid w:val="04891E6A"/>
    <w:rsid w:val="04D12142"/>
    <w:rsid w:val="057A4A8F"/>
    <w:rsid w:val="058B130E"/>
    <w:rsid w:val="05900FD6"/>
    <w:rsid w:val="059720B0"/>
    <w:rsid w:val="05EC445F"/>
    <w:rsid w:val="06514C09"/>
    <w:rsid w:val="069133EB"/>
    <w:rsid w:val="06A328F0"/>
    <w:rsid w:val="06D52C91"/>
    <w:rsid w:val="072639A0"/>
    <w:rsid w:val="07CC05E5"/>
    <w:rsid w:val="07CD02C0"/>
    <w:rsid w:val="07CF228A"/>
    <w:rsid w:val="08186F1C"/>
    <w:rsid w:val="081D2FF5"/>
    <w:rsid w:val="086329D2"/>
    <w:rsid w:val="087F2110"/>
    <w:rsid w:val="08A234FA"/>
    <w:rsid w:val="08A81E50"/>
    <w:rsid w:val="09412D13"/>
    <w:rsid w:val="09874C63"/>
    <w:rsid w:val="099267E8"/>
    <w:rsid w:val="0A4942E7"/>
    <w:rsid w:val="0A8502F8"/>
    <w:rsid w:val="0A8C6210"/>
    <w:rsid w:val="0AC05EBA"/>
    <w:rsid w:val="0AD74358"/>
    <w:rsid w:val="0AE10884"/>
    <w:rsid w:val="0AE71967"/>
    <w:rsid w:val="0B481C4F"/>
    <w:rsid w:val="0C9413AC"/>
    <w:rsid w:val="0CC3401B"/>
    <w:rsid w:val="0CCA3020"/>
    <w:rsid w:val="0D6E7E4F"/>
    <w:rsid w:val="0DCE08EE"/>
    <w:rsid w:val="0E4B0521"/>
    <w:rsid w:val="0EC61498"/>
    <w:rsid w:val="0EDB59B8"/>
    <w:rsid w:val="0EEA79A9"/>
    <w:rsid w:val="0F7F00F1"/>
    <w:rsid w:val="0F7F4595"/>
    <w:rsid w:val="0FFE195E"/>
    <w:rsid w:val="100920B1"/>
    <w:rsid w:val="101C3B92"/>
    <w:rsid w:val="10334FD4"/>
    <w:rsid w:val="10374FB6"/>
    <w:rsid w:val="10AB3168"/>
    <w:rsid w:val="11477651"/>
    <w:rsid w:val="1154735C"/>
    <w:rsid w:val="116972AB"/>
    <w:rsid w:val="117F087D"/>
    <w:rsid w:val="11EB7CC0"/>
    <w:rsid w:val="12A10CC7"/>
    <w:rsid w:val="12EB3CF0"/>
    <w:rsid w:val="13117BFA"/>
    <w:rsid w:val="13207E3D"/>
    <w:rsid w:val="132C233E"/>
    <w:rsid w:val="134753CA"/>
    <w:rsid w:val="137912FC"/>
    <w:rsid w:val="13824654"/>
    <w:rsid w:val="13BA7DB3"/>
    <w:rsid w:val="14095CAB"/>
    <w:rsid w:val="140D6614"/>
    <w:rsid w:val="148B12E6"/>
    <w:rsid w:val="14FC3F92"/>
    <w:rsid w:val="156C736A"/>
    <w:rsid w:val="156F6E5A"/>
    <w:rsid w:val="156F7A09"/>
    <w:rsid w:val="161672D6"/>
    <w:rsid w:val="16985F3D"/>
    <w:rsid w:val="169F551D"/>
    <w:rsid w:val="17143815"/>
    <w:rsid w:val="182201B4"/>
    <w:rsid w:val="183E5C8D"/>
    <w:rsid w:val="18725F2A"/>
    <w:rsid w:val="1876405C"/>
    <w:rsid w:val="18FC6BE2"/>
    <w:rsid w:val="195E6FCA"/>
    <w:rsid w:val="19BC1F42"/>
    <w:rsid w:val="19BE3F0C"/>
    <w:rsid w:val="1AA3440D"/>
    <w:rsid w:val="1ADE4866"/>
    <w:rsid w:val="1AE76DED"/>
    <w:rsid w:val="1B067919"/>
    <w:rsid w:val="1B104B68"/>
    <w:rsid w:val="1B5E59A7"/>
    <w:rsid w:val="1B662AAD"/>
    <w:rsid w:val="1BE7599C"/>
    <w:rsid w:val="1C4701E9"/>
    <w:rsid w:val="1C984EE8"/>
    <w:rsid w:val="1C9F0025"/>
    <w:rsid w:val="1CEC5913"/>
    <w:rsid w:val="1D271DC8"/>
    <w:rsid w:val="1DCB43F6"/>
    <w:rsid w:val="1E5935A7"/>
    <w:rsid w:val="1E98741E"/>
    <w:rsid w:val="1EEA4952"/>
    <w:rsid w:val="1F737547"/>
    <w:rsid w:val="1FA3607E"/>
    <w:rsid w:val="1FD44D45"/>
    <w:rsid w:val="20781906"/>
    <w:rsid w:val="20992FDD"/>
    <w:rsid w:val="20CD2FF6"/>
    <w:rsid w:val="210C37AF"/>
    <w:rsid w:val="2136082C"/>
    <w:rsid w:val="21787096"/>
    <w:rsid w:val="22017DE6"/>
    <w:rsid w:val="227B5090"/>
    <w:rsid w:val="22C26634"/>
    <w:rsid w:val="231C1E53"/>
    <w:rsid w:val="233A5E45"/>
    <w:rsid w:val="23C2284B"/>
    <w:rsid w:val="240A6118"/>
    <w:rsid w:val="246062EC"/>
    <w:rsid w:val="24A51F50"/>
    <w:rsid w:val="24C148B0"/>
    <w:rsid w:val="24DF5BD1"/>
    <w:rsid w:val="25050981"/>
    <w:rsid w:val="252B3E8D"/>
    <w:rsid w:val="254B6F9C"/>
    <w:rsid w:val="258129BE"/>
    <w:rsid w:val="25B2111F"/>
    <w:rsid w:val="26105AEF"/>
    <w:rsid w:val="262D1A90"/>
    <w:rsid w:val="265E2CFF"/>
    <w:rsid w:val="26933655"/>
    <w:rsid w:val="26C64400"/>
    <w:rsid w:val="26D44D6F"/>
    <w:rsid w:val="271A2215"/>
    <w:rsid w:val="274B4B20"/>
    <w:rsid w:val="277656E0"/>
    <w:rsid w:val="27800A53"/>
    <w:rsid w:val="279D7857"/>
    <w:rsid w:val="282E6089"/>
    <w:rsid w:val="283D6944"/>
    <w:rsid w:val="28621237"/>
    <w:rsid w:val="28A15125"/>
    <w:rsid w:val="28C72DDD"/>
    <w:rsid w:val="28D720AF"/>
    <w:rsid w:val="28F127C7"/>
    <w:rsid w:val="29162311"/>
    <w:rsid w:val="291B1D32"/>
    <w:rsid w:val="297168A5"/>
    <w:rsid w:val="29A94291"/>
    <w:rsid w:val="29F85218"/>
    <w:rsid w:val="2A16744D"/>
    <w:rsid w:val="2A2878AC"/>
    <w:rsid w:val="2A52534E"/>
    <w:rsid w:val="2AAE7DF6"/>
    <w:rsid w:val="2B0D1A90"/>
    <w:rsid w:val="2B2B79AC"/>
    <w:rsid w:val="2B45623B"/>
    <w:rsid w:val="2B4F6214"/>
    <w:rsid w:val="2B762899"/>
    <w:rsid w:val="2BB9310C"/>
    <w:rsid w:val="2BCC4350"/>
    <w:rsid w:val="2BEE68D3"/>
    <w:rsid w:val="2C385DA0"/>
    <w:rsid w:val="2C436713"/>
    <w:rsid w:val="2C620A7A"/>
    <w:rsid w:val="2CB73169"/>
    <w:rsid w:val="2CEE645F"/>
    <w:rsid w:val="2D2D6F87"/>
    <w:rsid w:val="2D4514CE"/>
    <w:rsid w:val="2D5B3AF4"/>
    <w:rsid w:val="2D6B7AAF"/>
    <w:rsid w:val="2D7C0C11"/>
    <w:rsid w:val="2DAF7A2F"/>
    <w:rsid w:val="2DBD030B"/>
    <w:rsid w:val="303F6A4D"/>
    <w:rsid w:val="30445669"/>
    <w:rsid w:val="304D152D"/>
    <w:rsid w:val="30956D73"/>
    <w:rsid w:val="30BC6FA0"/>
    <w:rsid w:val="322661D8"/>
    <w:rsid w:val="32494863"/>
    <w:rsid w:val="32A0644D"/>
    <w:rsid w:val="33861354"/>
    <w:rsid w:val="33DD0143"/>
    <w:rsid w:val="341744ED"/>
    <w:rsid w:val="34193481"/>
    <w:rsid w:val="34844229"/>
    <w:rsid w:val="34FB2CC1"/>
    <w:rsid w:val="351E7784"/>
    <w:rsid w:val="353F1F4D"/>
    <w:rsid w:val="359027A9"/>
    <w:rsid w:val="35D916E1"/>
    <w:rsid w:val="35E42422"/>
    <w:rsid w:val="36C070BE"/>
    <w:rsid w:val="36CB6E86"/>
    <w:rsid w:val="36D44917"/>
    <w:rsid w:val="36E508D2"/>
    <w:rsid w:val="37677539"/>
    <w:rsid w:val="377D0B0B"/>
    <w:rsid w:val="37936580"/>
    <w:rsid w:val="37A1260F"/>
    <w:rsid w:val="37F60FE9"/>
    <w:rsid w:val="37FB65FF"/>
    <w:rsid w:val="38177B29"/>
    <w:rsid w:val="386C3489"/>
    <w:rsid w:val="389267CF"/>
    <w:rsid w:val="392C4597"/>
    <w:rsid w:val="39545261"/>
    <w:rsid w:val="397336CF"/>
    <w:rsid w:val="39876F0B"/>
    <w:rsid w:val="399C796E"/>
    <w:rsid w:val="39E60BE9"/>
    <w:rsid w:val="39FD39FD"/>
    <w:rsid w:val="3A325BDD"/>
    <w:rsid w:val="3A6D20CA"/>
    <w:rsid w:val="3A983149"/>
    <w:rsid w:val="3AA47EC1"/>
    <w:rsid w:val="3B5E2A01"/>
    <w:rsid w:val="3B691AD2"/>
    <w:rsid w:val="3B712735"/>
    <w:rsid w:val="3B911029"/>
    <w:rsid w:val="3BAE115B"/>
    <w:rsid w:val="3BB16FD5"/>
    <w:rsid w:val="3BBB14C3"/>
    <w:rsid w:val="3BC82C9D"/>
    <w:rsid w:val="3BF910A8"/>
    <w:rsid w:val="3C357C06"/>
    <w:rsid w:val="3DF337C7"/>
    <w:rsid w:val="3E067B63"/>
    <w:rsid w:val="3E6A30FB"/>
    <w:rsid w:val="3E6D4446"/>
    <w:rsid w:val="3E7013C9"/>
    <w:rsid w:val="3E981A43"/>
    <w:rsid w:val="3EA13331"/>
    <w:rsid w:val="3F1C50AD"/>
    <w:rsid w:val="3F340649"/>
    <w:rsid w:val="3F4F5483"/>
    <w:rsid w:val="3F512FA9"/>
    <w:rsid w:val="3FDB2855"/>
    <w:rsid w:val="40464190"/>
    <w:rsid w:val="40A610D2"/>
    <w:rsid w:val="40B003E3"/>
    <w:rsid w:val="40E22A06"/>
    <w:rsid w:val="41504943"/>
    <w:rsid w:val="41DE664A"/>
    <w:rsid w:val="41EE0F83"/>
    <w:rsid w:val="428E62C2"/>
    <w:rsid w:val="43454BD3"/>
    <w:rsid w:val="4364538A"/>
    <w:rsid w:val="43730BD3"/>
    <w:rsid w:val="43D72710"/>
    <w:rsid w:val="43DD305D"/>
    <w:rsid w:val="443133A9"/>
    <w:rsid w:val="447F7613"/>
    <w:rsid w:val="44B518E4"/>
    <w:rsid w:val="451505D5"/>
    <w:rsid w:val="45570BED"/>
    <w:rsid w:val="45AE2439"/>
    <w:rsid w:val="45D87F80"/>
    <w:rsid w:val="465660BA"/>
    <w:rsid w:val="46805F22"/>
    <w:rsid w:val="46A240EA"/>
    <w:rsid w:val="46CC73B9"/>
    <w:rsid w:val="471B08F2"/>
    <w:rsid w:val="475264AF"/>
    <w:rsid w:val="478F466E"/>
    <w:rsid w:val="47B40579"/>
    <w:rsid w:val="47FC5A7C"/>
    <w:rsid w:val="48221986"/>
    <w:rsid w:val="48B56357"/>
    <w:rsid w:val="48DD765B"/>
    <w:rsid w:val="48FA1FBB"/>
    <w:rsid w:val="490B241B"/>
    <w:rsid w:val="491A440C"/>
    <w:rsid w:val="49A14477"/>
    <w:rsid w:val="49E14F29"/>
    <w:rsid w:val="4A1C41B3"/>
    <w:rsid w:val="4A745D9D"/>
    <w:rsid w:val="4A77763C"/>
    <w:rsid w:val="4B6D116B"/>
    <w:rsid w:val="4B8244EA"/>
    <w:rsid w:val="4BD26DAE"/>
    <w:rsid w:val="4BDC1E4C"/>
    <w:rsid w:val="4C810BDD"/>
    <w:rsid w:val="4C921667"/>
    <w:rsid w:val="4CA010CC"/>
    <w:rsid w:val="4CDC2CE9"/>
    <w:rsid w:val="4CE96D7A"/>
    <w:rsid w:val="4D953834"/>
    <w:rsid w:val="4DBC1119"/>
    <w:rsid w:val="4E143B44"/>
    <w:rsid w:val="4E1C6E78"/>
    <w:rsid w:val="4E3E6DEE"/>
    <w:rsid w:val="4E61232E"/>
    <w:rsid w:val="4EAA7FE0"/>
    <w:rsid w:val="4EB90223"/>
    <w:rsid w:val="4FC35464"/>
    <w:rsid w:val="4FDC68BF"/>
    <w:rsid w:val="50033E4B"/>
    <w:rsid w:val="500D4CCA"/>
    <w:rsid w:val="5144471C"/>
    <w:rsid w:val="51AE2C07"/>
    <w:rsid w:val="51AE428B"/>
    <w:rsid w:val="51DF4444"/>
    <w:rsid w:val="5257222D"/>
    <w:rsid w:val="527F5A43"/>
    <w:rsid w:val="52C8137C"/>
    <w:rsid w:val="52EA6FAB"/>
    <w:rsid w:val="5309139C"/>
    <w:rsid w:val="536E3CD2"/>
    <w:rsid w:val="53A0712D"/>
    <w:rsid w:val="53CD3781"/>
    <w:rsid w:val="540A51E2"/>
    <w:rsid w:val="5456602A"/>
    <w:rsid w:val="547370C6"/>
    <w:rsid w:val="54CD4A28"/>
    <w:rsid w:val="54F71AA5"/>
    <w:rsid w:val="550A7A2A"/>
    <w:rsid w:val="55480552"/>
    <w:rsid w:val="558D41B7"/>
    <w:rsid w:val="558D4B44"/>
    <w:rsid w:val="55DF4A13"/>
    <w:rsid w:val="55F2710C"/>
    <w:rsid w:val="566D7D60"/>
    <w:rsid w:val="56890E23"/>
    <w:rsid w:val="56EF512A"/>
    <w:rsid w:val="57C9597B"/>
    <w:rsid w:val="58A92390"/>
    <w:rsid w:val="591250FF"/>
    <w:rsid w:val="591D78ED"/>
    <w:rsid w:val="597E09E7"/>
    <w:rsid w:val="59AA5338"/>
    <w:rsid w:val="59B14918"/>
    <w:rsid w:val="59C503C4"/>
    <w:rsid w:val="59C639DC"/>
    <w:rsid w:val="5A186745"/>
    <w:rsid w:val="5A221372"/>
    <w:rsid w:val="5A41791A"/>
    <w:rsid w:val="5A5D684E"/>
    <w:rsid w:val="5B12588A"/>
    <w:rsid w:val="5B8F6EDB"/>
    <w:rsid w:val="5CAF7943"/>
    <w:rsid w:val="5CDC25A7"/>
    <w:rsid w:val="5CF5392A"/>
    <w:rsid w:val="5D245401"/>
    <w:rsid w:val="5D3A69D3"/>
    <w:rsid w:val="5E07636F"/>
    <w:rsid w:val="5E331DA0"/>
    <w:rsid w:val="5ED90201"/>
    <w:rsid w:val="5FFC2665"/>
    <w:rsid w:val="601E438A"/>
    <w:rsid w:val="603718EF"/>
    <w:rsid w:val="6045400C"/>
    <w:rsid w:val="6068622B"/>
    <w:rsid w:val="60716BAF"/>
    <w:rsid w:val="608D5F14"/>
    <w:rsid w:val="60D333C6"/>
    <w:rsid w:val="60E47381"/>
    <w:rsid w:val="60EA6962"/>
    <w:rsid w:val="6171498D"/>
    <w:rsid w:val="61783F6D"/>
    <w:rsid w:val="62051CA5"/>
    <w:rsid w:val="620677CB"/>
    <w:rsid w:val="623A1223"/>
    <w:rsid w:val="627269A1"/>
    <w:rsid w:val="63263B05"/>
    <w:rsid w:val="63424833"/>
    <w:rsid w:val="634265E1"/>
    <w:rsid w:val="635F7193"/>
    <w:rsid w:val="63750765"/>
    <w:rsid w:val="63843579"/>
    <w:rsid w:val="63C35974"/>
    <w:rsid w:val="64234664"/>
    <w:rsid w:val="647C3E9F"/>
    <w:rsid w:val="64B654D9"/>
    <w:rsid w:val="64BC23C3"/>
    <w:rsid w:val="64EE6A20"/>
    <w:rsid w:val="653F136F"/>
    <w:rsid w:val="65556197"/>
    <w:rsid w:val="656071F2"/>
    <w:rsid w:val="657333CA"/>
    <w:rsid w:val="65A315AC"/>
    <w:rsid w:val="65E036C5"/>
    <w:rsid w:val="662E109F"/>
    <w:rsid w:val="668D04BB"/>
    <w:rsid w:val="66CC0FE3"/>
    <w:rsid w:val="66F917BD"/>
    <w:rsid w:val="6765439B"/>
    <w:rsid w:val="67717495"/>
    <w:rsid w:val="67F04F8A"/>
    <w:rsid w:val="693B7D5A"/>
    <w:rsid w:val="69766FE4"/>
    <w:rsid w:val="69BD10B7"/>
    <w:rsid w:val="6A2720C1"/>
    <w:rsid w:val="6A4B221F"/>
    <w:rsid w:val="6A6652AB"/>
    <w:rsid w:val="6A7259FE"/>
    <w:rsid w:val="6AA0293F"/>
    <w:rsid w:val="6AC16985"/>
    <w:rsid w:val="6AD246EE"/>
    <w:rsid w:val="6BAD30F8"/>
    <w:rsid w:val="6BD46244"/>
    <w:rsid w:val="6BEC7A32"/>
    <w:rsid w:val="6BFD39ED"/>
    <w:rsid w:val="6C152AE5"/>
    <w:rsid w:val="6C4E2F72"/>
    <w:rsid w:val="6C7A3290"/>
    <w:rsid w:val="6C97799E"/>
    <w:rsid w:val="6CBF5146"/>
    <w:rsid w:val="6D1978D0"/>
    <w:rsid w:val="6D350EF8"/>
    <w:rsid w:val="6D5C262B"/>
    <w:rsid w:val="6DDA18F5"/>
    <w:rsid w:val="6E313E22"/>
    <w:rsid w:val="6EA012F9"/>
    <w:rsid w:val="6F066377"/>
    <w:rsid w:val="6F091B8C"/>
    <w:rsid w:val="6F63000B"/>
    <w:rsid w:val="6F715D18"/>
    <w:rsid w:val="6FC6202B"/>
    <w:rsid w:val="6FEC0000"/>
    <w:rsid w:val="704020FA"/>
    <w:rsid w:val="706E4EB9"/>
    <w:rsid w:val="70B93A15"/>
    <w:rsid w:val="70C60851"/>
    <w:rsid w:val="712D3D95"/>
    <w:rsid w:val="71790EBA"/>
    <w:rsid w:val="718A751D"/>
    <w:rsid w:val="71F87130"/>
    <w:rsid w:val="72134A1C"/>
    <w:rsid w:val="723637B5"/>
    <w:rsid w:val="72893DAA"/>
    <w:rsid w:val="72C15774"/>
    <w:rsid w:val="72F90A35"/>
    <w:rsid w:val="73306456"/>
    <w:rsid w:val="735F4F8D"/>
    <w:rsid w:val="73644480"/>
    <w:rsid w:val="737534DE"/>
    <w:rsid w:val="73776B1A"/>
    <w:rsid w:val="73816051"/>
    <w:rsid w:val="73EC790F"/>
    <w:rsid w:val="73FE6CCE"/>
    <w:rsid w:val="74A569D0"/>
    <w:rsid w:val="74C07CAE"/>
    <w:rsid w:val="74CA6436"/>
    <w:rsid w:val="74D84FF7"/>
    <w:rsid w:val="7520165E"/>
    <w:rsid w:val="75460F99"/>
    <w:rsid w:val="755D779D"/>
    <w:rsid w:val="75896940"/>
    <w:rsid w:val="75DC4673"/>
    <w:rsid w:val="76065B94"/>
    <w:rsid w:val="762027B2"/>
    <w:rsid w:val="76670E6D"/>
    <w:rsid w:val="766D014E"/>
    <w:rsid w:val="769617FE"/>
    <w:rsid w:val="76AD7DBE"/>
    <w:rsid w:val="76FB6D7B"/>
    <w:rsid w:val="7700343F"/>
    <w:rsid w:val="77073972"/>
    <w:rsid w:val="77651FA5"/>
    <w:rsid w:val="776D3AF9"/>
    <w:rsid w:val="778B00FF"/>
    <w:rsid w:val="7843100D"/>
    <w:rsid w:val="78BA48AD"/>
    <w:rsid w:val="79181E66"/>
    <w:rsid w:val="79551439"/>
    <w:rsid w:val="795A422D"/>
    <w:rsid w:val="79B853F7"/>
    <w:rsid w:val="7A30625E"/>
    <w:rsid w:val="7A70228C"/>
    <w:rsid w:val="7AF0377E"/>
    <w:rsid w:val="7B0D52CF"/>
    <w:rsid w:val="7B193C74"/>
    <w:rsid w:val="7B1A7D81"/>
    <w:rsid w:val="7B803CF3"/>
    <w:rsid w:val="7BDB7A98"/>
    <w:rsid w:val="7C134B67"/>
    <w:rsid w:val="7C135AB4"/>
    <w:rsid w:val="7C273CDA"/>
    <w:rsid w:val="7CFD1A9F"/>
    <w:rsid w:val="7D425704"/>
    <w:rsid w:val="7D7D04EA"/>
    <w:rsid w:val="7D8A1D89"/>
    <w:rsid w:val="7DEA4E6E"/>
    <w:rsid w:val="7E0E4FF8"/>
    <w:rsid w:val="7E222821"/>
    <w:rsid w:val="7E625D6F"/>
    <w:rsid w:val="7E6A4E0C"/>
    <w:rsid w:val="7EBB39C0"/>
    <w:rsid w:val="7ED625A7"/>
    <w:rsid w:val="7F250E39"/>
    <w:rsid w:val="7FD4460D"/>
    <w:rsid w:val="7FEE56CF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0909D"/>
  <w15:docId w15:val="{CA67DA48-D930-48D2-B13D-9B3FF9E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Arial" w:hAnsi="Arial"/>
      <w:b/>
      <w:bCs/>
      <w:color w:val="000000"/>
      <w:sz w:val="22"/>
      <w:szCs w:val="5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rFonts w:ascii="Arial" w:hAnsi="Arial"/>
      <w:b/>
      <w:bCs/>
      <w:color w:val="000000"/>
      <w:sz w:val="2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b/>
      <w:bCs/>
      <w:iCs/>
      <w:szCs w:val="20"/>
    </w:rPr>
  </w:style>
  <w:style w:type="paragraph" w:styleId="a4">
    <w:name w:val="Body Text Indent"/>
    <w:basedOn w:val="a"/>
    <w:uiPriority w:val="99"/>
    <w:unhideWhenUsed/>
    <w:qFormat/>
    <w:pPr>
      <w:ind w:left="200" w:hangingChars="100" w:hanging="200"/>
    </w:pPr>
    <w:rPr>
      <w:sz w:val="20"/>
      <w:szCs w:val="20"/>
    </w:rPr>
  </w:style>
  <w:style w:type="paragraph" w:styleId="a5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Paragraph">
    <w:name w:val="DefaultParagraph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0" Type="http://schemas.openxmlformats.org/officeDocument/2006/relationships/image" Target="../Documents/tencent%25252520files/Documents/tencent%25252520files/381584924/AppData/Roaming/Tencent/Users/179300962/QQ/WinTemp/RichOle/I7H@O%252525255X%25252525(ZR%25252525%2525257bS6QWF9M5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Administrator.USER-20180411ZU</dc:creator>
  <cp:lastModifiedBy>许丽金</cp:lastModifiedBy>
  <cp:revision>3</cp:revision>
  <dcterms:created xsi:type="dcterms:W3CDTF">2014-10-29T12:08:00Z</dcterms:created>
  <dcterms:modified xsi:type="dcterms:W3CDTF">2023-12-08T06:15:00Z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E1C1B744B433471DA1244241385E16EC</vt:lpwstr>
  </property>
</Properties>
</file>