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BB" w:rsidRDefault="00797068">
      <w:pPr>
        <w:widowControl/>
        <w:jc w:val="center"/>
      </w:pPr>
      <w:r>
        <w:rPr>
          <w:rFonts w:ascii="宋体" w:eastAsia="宋体" w:hAnsi="宋体" w:cs="宋体" w:hint="eastAsia"/>
          <w:color w:val="000000"/>
          <w:kern w:val="0"/>
          <w:sz w:val="35"/>
          <w:szCs w:val="35"/>
          <w:lang/>
        </w:rPr>
        <w:t>防空警报小</w:t>
      </w:r>
      <w:r>
        <w:rPr>
          <w:rFonts w:ascii="宋体" w:eastAsia="宋体" w:hAnsi="宋体" w:cs="宋体"/>
          <w:color w:val="000000"/>
          <w:kern w:val="0"/>
          <w:sz w:val="35"/>
          <w:szCs w:val="35"/>
          <w:lang/>
        </w:rPr>
        <w:t>知识</w:t>
      </w:r>
    </w:p>
    <w:p w:rsidR="002124BB" w:rsidRDefault="002124BB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lang/>
        </w:rPr>
      </w:pPr>
    </w:p>
    <w:p w:rsidR="002124BB" w:rsidRDefault="00797068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/>
        </w:rPr>
        <w:t>程：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尊敬的老师，亲爱的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同学们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:</w:t>
      </w:r>
    </w:p>
    <w:p w:rsidR="002124BB" w:rsidRDefault="00797068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大家中午好！</w:t>
      </w:r>
    </w:p>
    <w:p w:rsidR="002124BB" w:rsidRDefault="00797068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我是四（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）班的张苏婉</w:t>
      </w:r>
    </w:p>
    <w:p w:rsidR="002124BB" w:rsidRDefault="002124BB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lang/>
        </w:rPr>
      </w:pPr>
    </w:p>
    <w:p w:rsidR="002124BB" w:rsidRDefault="00797068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/>
        </w:rPr>
        <w:t>李：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我是四（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）班的李天宇，今天我们播报的主题是“防空警报我知道”。</w:t>
      </w:r>
    </w:p>
    <w:p w:rsidR="002124BB" w:rsidRDefault="00797068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lang/>
        </w:rPr>
      </w:pPr>
      <w:r>
        <w:rPr>
          <w:rFonts w:hint="eastAsia"/>
        </w:rPr>
        <w:t>同学们，再过几天就是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日，在这一天，我们会在全国拉响防空警报，目的是警示人们，不要忘记历史上的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日这一天中国的屈辱，因为</w:t>
      </w:r>
      <w:r>
        <w:rPr>
          <w:rFonts w:hint="eastAsia"/>
        </w:rPr>
        <w:t>1931</w:t>
      </w:r>
      <w:r>
        <w:rPr>
          <w:rFonts w:hint="eastAsia"/>
        </w:rPr>
        <w:t>年的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日日军在东三省对我国发动了侵华战争，对于我国来说是莫大的耻辱，我们不能忘记这段历史。过去的中国太羸弱了，今天的我们必须奋发图强，让我们的国家不断强大起来，不能让悲剧重新上演。</w:t>
      </w:r>
    </w:p>
    <w:p w:rsidR="002124BB" w:rsidRDefault="002124BB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lang/>
        </w:rPr>
      </w:pPr>
    </w:p>
    <w:p w:rsidR="002124BB" w:rsidRDefault="00797068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/>
        </w:rPr>
        <w:t>张：小李</w:t>
      </w:r>
      <w:r>
        <w:rPr>
          <w:rFonts w:hint="eastAsia"/>
        </w:rPr>
        <w:t>，你听过防空警报吗</w:t>
      </w:r>
      <w:r>
        <w:rPr>
          <w:rFonts w:hint="eastAsia"/>
        </w:rPr>
        <w:t>?</w:t>
      </w:r>
      <w:r>
        <w:rPr>
          <w:rFonts w:hint="eastAsia"/>
        </w:rPr>
        <w:t>当防空警报响起的时候，我们应该有哪些行动</w:t>
      </w:r>
      <w:r>
        <w:rPr>
          <w:rFonts w:hint="eastAsia"/>
        </w:rPr>
        <w:t>?</w:t>
      </w:r>
    </w:p>
    <w:p w:rsidR="002124BB" w:rsidRDefault="002124BB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lang/>
        </w:rPr>
      </w:pPr>
    </w:p>
    <w:p w:rsidR="002124BB" w:rsidRDefault="00797068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李：</w:t>
      </w:r>
      <w:r>
        <w:rPr>
          <w:rFonts w:hint="eastAsia"/>
        </w:rPr>
        <w:t>鸣、走、藏、消”</w:t>
      </w:r>
      <w:r>
        <w:rPr>
          <w:rFonts w:hint="eastAsia"/>
        </w:rPr>
        <w:tab/>
      </w:r>
      <w:r>
        <w:rPr>
          <w:rFonts w:hint="eastAsia"/>
        </w:rPr>
        <w:t>是人民防空的主要防护手段。我们在学校防空疏散演练中学到过，当防空警报响起的时候，我们要根据警报信号迅速做出反应，</w:t>
      </w:r>
      <w:r>
        <w:rPr>
          <w:rFonts w:hint="eastAsia"/>
        </w:rPr>
        <w:tab/>
      </w:r>
      <w:r>
        <w:rPr>
          <w:rFonts w:hint="eastAsia"/>
        </w:rPr>
        <w:t>采取有效的防护措施。</w:t>
      </w:r>
    </w:p>
    <w:p w:rsidR="002124BB" w:rsidRDefault="00797068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张：</w:t>
      </w:r>
      <w:r>
        <w:rPr>
          <w:rFonts w:hint="eastAsia"/>
        </w:rPr>
        <w:t>小</w:t>
      </w:r>
      <w:r>
        <w:rPr>
          <w:rFonts w:hint="eastAsia"/>
        </w:rPr>
        <w:t>李说</w:t>
      </w:r>
      <w:r>
        <w:rPr>
          <w:rFonts w:hint="eastAsia"/>
        </w:rPr>
        <w:t>得对</w:t>
      </w:r>
      <w:r>
        <w:rPr>
          <w:rFonts w:hint="eastAsia"/>
        </w:rPr>
        <w:t>!</w:t>
      </w:r>
      <w:r>
        <w:rPr>
          <w:rFonts w:hint="eastAsia"/>
        </w:rPr>
        <w:t>“鸣”</w:t>
      </w:r>
      <w:r>
        <w:rPr>
          <w:rFonts w:hint="eastAsia"/>
        </w:rPr>
        <w:t>,</w:t>
      </w:r>
      <w:r>
        <w:rPr>
          <w:rFonts w:hint="eastAsia"/>
        </w:rPr>
        <w:t>就是鸣放防空警报</w:t>
      </w:r>
      <w:r>
        <w:rPr>
          <w:rFonts w:hint="eastAsia"/>
        </w:rPr>
        <w:t>;</w:t>
      </w:r>
      <w:r>
        <w:rPr>
          <w:rFonts w:hint="eastAsia"/>
        </w:rPr>
        <w:t>“走”，就是人口疏散</w:t>
      </w:r>
      <w:r>
        <w:rPr>
          <w:rFonts w:hint="eastAsia"/>
        </w:rPr>
        <w:t>;</w:t>
      </w:r>
      <w:r>
        <w:rPr>
          <w:rFonts w:hint="eastAsia"/>
        </w:rPr>
        <w:t>“藏”，就是战时组织人员和物资掩蔽</w:t>
      </w:r>
      <w:r>
        <w:rPr>
          <w:rFonts w:hint="eastAsia"/>
        </w:rPr>
        <w:t>;</w:t>
      </w:r>
      <w:r>
        <w:rPr>
          <w:rFonts w:hint="eastAsia"/>
        </w:rPr>
        <w:t>“消”，就是战时遭敌空袭后组织抢险救援，消除空袭后果。一定要牢记这四字口诀哦</w:t>
      </w:r>
      <w:r>
        <w:rPr>
          <w:rFonts w:hint="eastAsia"/>
        </w:rPr>
        <w:t>!</w:t>
      </w:r>
      <w:r>
        <w:rPr>
          <w:rFonts w:hint="eastAsia"/>
        </w:rPr>
        <w:t>李：</w:t>
      </w:r>
      <w:r>
        <w:rPr>
          <w:rFonts w:hint="eastAsia"/>
        </w:rPr>
        <w:t>现代战争是高消耗的战争，当常规武器插上现代化的翅膀，命中率、杀伤力大大提高，战争的破坏性大大增强。尤其是以空袭为</w:t>
      </w:r>
      <w:r>
        <w:rPr>
          <w:rFonts w:hint="eastAsia"/>
        </w:rPr>
        <w:tab/>
      </w:r>
      <w:r>
        <w:rPr>
          <w:rFonts w:hint="eastAsia"/>
        </w:rPr>
        <w:t>主的立体化现代战争，具有“突然袭击、先发制人、远程奔袭、精</w:t>
      </w:r>
      <w:r>
        <w:rPr>
          <w:rFonts w:hint="eastAsia"/>
        </w:rPr>
        <w:tab/>
      </w:r>
      <w:r>
        <w:rPr>
          <w:rFonts w:hint="eastAsia"/>
        </w:rPr>
        <w:t>确打击”等特点。防空警报，是防空袭行动的信号，可以在战时保</w:t>
      </w:r>
      <w:r>
        <w:rPr>
          <w:rFonts w:hint="eastAsia"/>
        </w:rPr>
        <w:tab/>
        <w:t xml:space="preserve"> </w:t>
      </w:r>
      <w:r>
        <w:rPr>
          <w:rFonts w:hint="eastAsia"/>
        </w:rPr>
        <w:t>护我们的生命财产安全，夺取防空袭斗争的主动权。</w:t>
      </w:r>
    </w:p>
    <w:p w:rsidR="002124BB" w:rsidRDefault="00797068">
      <w:pPr>
        <w:widowControl/>
        <w:jc w:val="left"/>
      </w:pPr>
      <w:r>
        <w:rPr>
          <w:rFonts w:hint="eastAsia"/>
        </w:rPr>
        <w:t>张：那你知道防空警报有哪几种吗？</w:t>
      </w:r>
    </w:p>
    <w:p w:rsidR="002124BB" w:rsidRDefault="00797068">
      <w:pPr>
        <w:widowControl/>
        <w:jc w:val="left"/>
      </w:pPr>
      <w:r>
        <w:rPr>
          <w:rFonts w:hint="eastAsia"/>
        </w:rPr>
        <w:t>李：</w:t>
      </w:r>
      <w:r>
        <w:rPr>
          <w:rFonts w:hint="eastAsia"/>
        </w:rPr>
        <w:t>防空警报分为预先警报、空袭</w:t>
      </w:r>
      <w:r>
        <w:rPr>
          <w:rFonts w:hint="eastAsia"/>
        </w:rPr>
        <w:tab/>
      </w:r>
      <w:bookmarkStart w:id="0" w:name="_GoBack"/>
      <w:bookmarkEnd w:id="0"/>
      <w:r>
        <w:rPr>
          <w:rFonts w:hint="eastAsia"/>
        </w:rPr>
        <w:t>警报、解除警报三种。它们的鸣响方式都有着明确的规定。</w:t>
      </w:r>
    </w:p>
    <w:p w:rsidR="002124BB" w:rsidRDefault="00797068">
      <w:pPr>
        <w:widowControl/>
        <w:jc w:val="left"/>
      </w:pPr>
      <w:r>
        <w:rPr>
          <w:rFonts w:hint="eastAsia"/>
        </w:rPr>
        <w:t>预先警报</w:t>
      </w:r>
      <w:r>
        <w:rPr>
          <w:rFonts w:hint="eastAsia"/>
        </w:rPr>
        <w:t>:</w:t>
      </w:r>
      <w:r>
        <w:rPr>
          <w:rFonts w:hint="eastAsia"/>
        </w:rPr>
        <w:t>规定音响信号鸣</w:t>
      </w:r>
      <w:r>
        <w:rPr>
          <w:rFonts w:hint="eastAsia"/>
        </w:rPr>
        <w:t>36</w:t>
      </w:r>
      <w:r>
        <w:rPr>
          <w:rFonts w:hint="eastAsia"/>
        </w:rPr>
        <w:t>秒，停</w:t>
      </w:r>
      <w:r>
        <w:rPr>
          <w:rFonts w:hint="eastAsia"/>
        </w:rPr>
        <w:t>24</w:t>
      </w:r>
      <w:r>
        <w:rPr>
          <w:rFonts w:hint="eastAsia"/>
        </w:rPr>
        <w:t>秒，重复</w:t>
      </w:r>
      <w:r>
        <w:rPr>
          <w:rFonts w:hint="eastAsia"/>
        </w:rPr>
        <w:t>3</w:t>
      </w:r>
      <w:r>
        <w:rPr>
          <w:rFonts w:hint="eastAsia"/>
        </w:rPr>
        <w:t>遍为一个周期，时间</w:t>
      </w:r>
      <w:r>
        <w:rPr>
          <w:rFonts w:hint="eastAsia"/>
        </w:rPr>
        <w:t>3</w:t>
      </w:r>
      <w:r>
        <w:rPr>
          <w:rFonts w:hint="eastAsia"/>
        </w:rPr>
        <w:t>分钟。在敌方对我方攻击有预兆时发放，要求</w:t>
      </w:r>
      <w:r>
        <w:rPr>
          <w:rFonts w:hint="eastAsia"/>
        </w:rPr>
        <w:t>人员开始疏散。</w:t>
      </w:r>
    </w:p>
    <w:p w:rsidR="002124BB" w:rsidRDefault="00797068">
      <w:pPr>
        <w:widowControl/>
        <w:jc w:val="left"/>
      </w:pPr>
      <w:r>
        <w:rPr>
          <w:rFonts w:hint="eastAsia"/>
        </w:rPr>
        <w:t>空袭警报</w:t>
      </w:r>
      <w:r>
        <w:rPr>
          <w:rFonts w:hint="eastAsia"/>
        </w:rPr>
        <w:t>:</w:t>
      </w:r>
      <w:r>
        <w:rPr>
          <w:rFonts w:hint="eastAsia"/>
        </w:rPr>
        <w:t>规定音响信号鸣</w:t>
      </w:r>
      <w:r>
        <w:rPr>
          <w:rFonts w:hint="eastAsia"/>
        </w:rPr>
        <w:t>6</w:t>
      </w:r>
      <w:r>
        <w:rPr>
          <w:rFonts w:hint="eastAsia"/>
        </w:rPr>
        <w:t>秒，停</w:t>
      </w:r>
      <w:r>
        <w:rPr>
          <w:rFonts w:hint="eastAsia"/>
        </w:rPr>
        <w:t>6</w:t>
      </w:r>
      <w:r>
        <w:rPr>
          <w:rFonts w:hint="eastAsia"/>
        </w:rPr>
        <w:t>秒，重复</w:t>
      </w:r>
      <w:r>
        <w:rPr>
          <w:rFonts w:hint="eastAsia"/>
        </w:rPr>
        <w:t xml:space="preserve">15 </w:t>
      </w:r>
      <w:r>
        <w:rPr>
          <w:rFonts w:hint="eastAsia"/>
        </w:rPr>
        <w:t>遍为一个周期，时间</w:t>
      </w:r>
      <w:r>
        <w:rPr>
          <w:rFonts w:hint="eastAsia"/>
        </w:rPr>
        <w:t xml:space="preserve"> 3</w:t>
      </w:r>
      <w:r>
        <w:rPr>
          <w:rFonts w:hint="eastAsia"/>
        </w:rPr>
        <w:t>分钟。在敌方对我方将要攻击时发放。</w:t>
      </w:r>
    </w:p>
    <w:p w:rsidR="002124BB" w:rsidRDefault="00797068">
      <w:pPr>
        <w:widowControl/>
        <w:jc w:val="left"/>
      </w:pPr>
      <w:r>
        <w:rPr>
          <w:rFonts w:hint="eastAsia"/>
        </w:rPr>
        <w:t>解除警报</w:t>
      </w:r>
      <w:r>
        <w:rPr>
          <w:rFonts w:hint="eastAsia"/>
        </w:rPr>
        <w:t>:</w:t>
      </w:r>
      <w:r>
        <w:rPr>
          <w:rFonts w:hint="eastAsia"/>
        </w:rPr>
        <w:t>规定音响信号连续鸣长声，时间</w:t>
      </w:r>
      <w:r>
        <w:rPr>
          <w:rFonts w:hint="eastAsia"/>
        </w:rPr>
        <w:t>3</w:t>
      </w:r>
      <w:r>
        <w:rPr>
          <w:rFonts w:hint="eastAsia"/>
        </w:rPr>
        <w:t>分钟。在空袭或战情暂时缓解时发放。</w:t>
      </w:r>
    </w:p>
    <w:p w:rsidR="002124BB" w:rsidRDefault="00797068">
      <w:pPr>
        <w:widowControl/>
        <w:jc w:val="left"/>
      </w:pPr>
      <w:r>
        <w:rPr>
          <w:rFonts w:hint="eastAsia"/>
        </w:rPr>
        <w:t>张：</w:t>
      </w:r>
      <w:r>
        <w:rPr>
          <w:rFonts w:hint="eastAsia"/>
        </w:rPr>
        <w:t>防空警报响起时，我们应该怎么做呢</w:t>
      </w:r>
      <w:r>
        <w:rPr>
          <w:rFonts w:hint="eastAsia"/>
        </w:rPr>
        <w:t>?</w:t>
      </w:r>
      <w:r>
        <w:rPr>
          <w:rFonts w:hint="eastAsia"/>
        </w:rPr>
        <w:t>跟着下面的指引学一学吧</w:t>
      </w:r>
      <w:r>
        <w:rPr>
          <w:rFonts w:hint="eastAsia"/>
        </w:rPr>
        <w:t>!</w:t>
      </w:r>
    </w:p>
    <w:p w:rsidR="002124BB" w:rsidRDefault="00797068">
      <w:pPr>
        <w:widowControl/>
        <w:jc w:val="left"/>
      </w:pPr>
      <w:r>
        <w:rPr>
          <w:rFonts w:hint="eastAsia"/>
        </w:rPr>
        <w:t>一、预先警报响起时</w:t>
      </w:r>
    </w:p>
    <w:p w:rsidR="002124BB" w:rsidRDefault="00797068">
      <w:pPr>
        <w:widowControl/>
        <w:jc w:val="left"/>
      </w:pPr>
      <w:r>
        <w:rPr>
          <w:rFonts w:hint="eastAsia"/>
        </w:rPr>
        <w:t>(1)</w:t>
      </w:r>
      <w:r>
        <w:rPr>
          <w:rFonts w:hint="eastAsia"/>
        </w:rPr>
        <w:t>迅速停止手中的一切事</w:t>
      </w:r>
      <w:r>
        <w:rPr>
          <w:rFonts w:hint="eastAsia"/>
        </w:rPr>
        <w:tab/>
      </w:r>
      <w:r>
        <w:rPr>
          <w:rFonts w:hint="eastAsia"/>
        </w:rPr>
        <w:t>情，立即准备个人防护器材，了解人防工程的疏散路线和出入口，立即采取疏散隐蔽行动。</w:t>
      </w:r>
    </w:p>
    <w:p w:rsidR="002124BB" w:rsidRDefault="00797068">
      <w:pPr>
        <w:widowControl/>
        <w:jc w:val="left"/>
      </w:pPr>
      <w:r>
        <w:rPr>
          <w:rFonts w:hint="eastAsia"/>
        </w:rPr>
        <w:t>(2)</w:t>
      </w:r>
      <w:r>
        <w:rPr>
          <w:rFonts w:hint="eastAsia"/>
        </w:rPr>
        <w:t>在居室内，要关闭门窗，切断电源，熄灭炉火，关闭煤气、液化气等，以免遭到袭击后发生次生灾害。</w:t>
      </w:r>
    </w:p>
    <w:p w:rsidR="002124BB" w:rsidRDefault="00797068">
      <w:pPr>
        <w:widowControl/>
        <w:jc w:val="left"/>
      </w:pPr>
      <w:r>
        <w:rPr>
          <w:rFonts w:hint="eastAsia"/>
        </w:rPr>
        <w:t>李：我来补充，</w:t>
      </w:r>
      <w:r>
        <w:rPr>
          <w:rFonts w:hint="eastAsia"/>
        </w:rPr>
        <w:t>二、空袭</w:t>
      </w:r>
      <w:r>
        <w:rPr>
          <w:rFonts w:hint="eastAsia"/>
        </w:rPr>
        <w:t>警报响起时</w:t>
      </w:r>
    </w:p>
    <w:p w:rsidR="002124BB" w:rsidRDefault="00797068">
      <w:pPr>
        <w:widowControl/>
        <w:jc w:val="left"/>
      </w:pPr>
      <w:r>
        <w:rPr>
          <w:rFonts w:hint="eastAsia"/>
        </w:rPr>
        <w:t>(1)</w:t>
      </w:r>
      <w:r>
        <w:rPr>
          <w:rFonts w:hint="eastAsia"/>
        </w:rPr>
        <w:t>迅速携带个人防护器材和应急包，有秩序地进入人防工程，避免出</w:t>
      </w:r>
    </w:p>
    <w:p w:rsidR="002124BB" w:rsidRDefault="00797068">
      <w:pPr>
        <w:widowControl/>
        <w:jc w:val="left"/>
      </w:pPr>
      <w:r>
        <w:rPr>
          <w:rFonts w:hint="eastAsia"/>
        </w:rPr>
        <w:t>现争抢入口、吵闹等现象。</w:t>
      </w:r>
    </w:p>
    <w:p w:rsidR="002124BB" w:rsidRDefault="00797068">
      <w:pPr>
        <w:widowControl/>
        <w:jc w:val="left"/>
      </w:pPr>
      <w:r>
        <w:rPr>
          <w:rFonts w:hint="eastAsia"/>
        </w:rPr>
        <w:t>2)</w:t>
      </w:r>
      <w:r>
        <w:rPr>
          <w:rFonts w:hint="eastAsia"/>
        </w:rPr>
        <w:t>在室内的人员应尽量到附近的地下室、楼房底层、走廊或钢筋混凝</w:t>
      </w:r>
    </w:p>
    <w:p w:rsidR="002124BB" w:rsidRDefault="00797068">
      <w:pPr>
        <w:widowControl/>
        <w:jc w:val="left"/>
      </w:pPr>
      <w:r>
        <w:rPr>
          <w:rFonts w:hint="eastAsia"/>
        </w:rPr>
        <w:t>土楼梯下等跨度较小的坚固建筑物内隐蔽。不可站在露天或窗口观望，以免被</w:t>
      </w:r>
      <w:r>
        <w:rPr>
          <w:rFonts w:hint="eastAsia"/>
        </w:rPr>
        <w:tab/>
        <w:t xml:space="preserve"> </w:t>
      </w:r>
      <w:r>
        <w:rPr>
          <w:rFonts w:hint="eastAsia"/>
        </w:rPr>
        <w:tab/>
      </w:r>
    </w:p>
    <w:p w:rsidR="002124BB" w:rsidRDefault="00797068">
      <w:pPr>
        <w:widowControl/>
        <w:jc w:val="left"/>
      </w:pPr>
      <w:r>
        <w:rPr>
          <w:rFonts w:hint="eastAsia"/>
        </w:rPr>
        <w:t>震碎的玻璃砸伤或被弹片击伤。</w:t>
      </w:r>
      <w:r>
        <w:rPr>
          <w:rFonts w:hint="eastAsia"/>
        </w:rPr>
        <w:tab/>
      </w:r>
      <w:r>
        <w:rPr>
          <w:rFonts w:hint="eastAsia"/>
        </w:rPr>
        <w:t>三种防</w:t>
      </w:r>
      <w:r>
        <w:rPr>
          <w:rFonts w:hint="eastAsia"/>
        </w:rPr>
        <w:tab/>
      </w:r>
    </w:p>
    <w:p w:rsidR="002124BB" w:rsidRDefault="00797068">
      <w:pPr>
        <w:widowControl/>
        <w:jc w:val="left"/>
      </w:pPr>
      <w:r>
        <w:rPr>
          <w:rFonts w:hint="eastAsia"/>
        </w:rPr>
        <w:t>(3)</w:t>
      </w:r>
      <w:r>
        <w:rPr>
          <w:rFonts w:hint="eastAsia"/>
        </w:rPr>
        <w:t>在街道上的行人，要尽快远离危险房屋、高压电线、易燃易爆等危</w:t>
      </w:r>
      <w:r>
        <w:rPr>
          <w:rFonts w:hint="eastAsia"/>
        </w:rPr>
        <w:tab/>
      </w:r>
      <w:r>
        <w:rPr>
          <w:rFonts w:hint="eastAsia"/>
        </w:rPr>
        <w:t>观察下面的</w:t>
      </w:r>
      <w:r>
        <w:rPr>
          <w:rFonts w:hint="eastAsia"/>
        </w:rPr>
        <w:tab/>
      </w:r>
    </w:p>
    <w:p w:rsidR="002124BB" w:rsidRDefault="00797068">
      <w:pPr>
        <w:widowControl/>
        <w:jc w:val="left"/>
      </w:pPr>
      <w:r>
        <w:rPr>
          <w:rFonts w:hint="eastAsia"/>
        </w:rPr>
        <w:lastRenderedPageBreak/>
        <w:t>险品。</w:t>
      </w:r>
    </w:p>
    <w:p w:rsidR="002124BB" w:rsidRDefault="00797068">
      <w:pPr>
        <w:widowControl/>
        <w:numPr>
          <w:ilvl w:val="0"/>
          <w:numId w:val="1"/>
        </w:numPr>
        <w:jc w:val="left"/>
      </w:pPr>
      <w:r>
        <w:rPr>
          <w:rFonts w:hint="eastAsia"/>
        </w:rPr>
        <w:t>在郊外空旷地带的人员，要选择就近便于隐蔽的低洼地、路沟、地坑、大树下疏散隐蔽。当发现敌机将在附近投弹或导弹爆炸时，应迅速就地卧倒。</w:t>
      </w:r>
    </w:p>
    <w:p w:rsidR="002124BB" w:rsidRDefault="00797068">
      <w:pPr>
        <w:widowControl/>
        <w:jc w:val="left"/>
      </w:pPr>
      <w:r>
        <w:rPr>
          <w:rFonts w:hint="eastAsia"/>
        </w:rPr>
        <w:t>张：补充得很好，还有一种情况别忘记啦。那就是</w:t>
      </w:r>
      <w:r>
        <w:rPr>
          <w:rFonts w:hint="eastAsia"/>
        </w:rPr>
        <w:t>三、解除警报响起时</w:t>
      </w:r>
      <w:r>
        <w:rPr>
          <w:rFonts w:hint="eastAsia"/>
        </w:rPr>
        <w:tab/>
        <w:t xml:space="preserve"> </w:t>
      </w:r>
      <w:r>
        <w:rPr>
          <w:rFonts w:hint="eastAsia"/>
        </w:rPr>
        <w:tab/>
      </w:r>
    </w:p>
    <w:p w:rsidR="002124BB" w:rsidRDefault="00797068">
      <w:pPr>
        <w:widowControl/>
        <w:jc w:val="left"/>
      </w:pPr>
      <w:r>
        <w:rPr>
          <w:rFonts w:hint="eastAsia"/>
        </w:rPr>
        <w:t>(1)</w:t>
      </w:r>
      <w:r>
        <w:rPr>
          <w:rFonts w:hint="eastAsia"/>
        </w:rPr>
        <w:t>帮助抢救伤员、解救被困人员、扑灭初起火灾、消除潜在危险等。</w:t>
      </w:r>
      <w:r>
        <w:rPr>
          <w:rFonts w:hint="eastAsia"/>
        </w:rPr>
        <w:t>(2)</w:t>
      </w:r>
      <w:r>
        <w:rPr>
          <w:rFonts w:hint="eastAsia"/>
        </w:rPr>
        <w:t>警报解除后仍要注意收集信息，了解解除警报后人员行动的注意事项，如</w:t>
      </w:r>
      <w:r>
        <w:rPr>
          <w:rFonts w:hint="eastAsia"/>
        </w:rPr>
        <w:t>:</w:t>
      </w:r>
      <w:r>
        <w:rPr>
          <w:rFonts w:hint="eastAsia"/>
        </w:rPr>
        <w:t>哪些地方不能停留，哪些道路不能行走，哪些地方有放射性污染等</w:t>
      </w:r>
      <w:r>
        <w:rPr>
          <w:rFonts w:hint="eastAsia"/>
        </w:rPr>
        <w:t>;</w:t>
      </w:r>
    </w:p>
    <w:p w:rsidR="002124BB" w:rsidRDefault="00797068">
      <w:pPr>
        <w:widowControl/>
        <w:jc w:val="left"/>
      </w:pPr>
      <w:r>
        <w:rPr>
          <w:rFonts w:hint="eastAsia"/>
        </w:rPr>
        <w:t>关注疫情通报，了解哪些食物和水不能食用等。</w:t>
      </w:r>
      <w:r>
        <w:rPr>
          <w:rFonts w:hint="eastAsia"/>
        </w:rPr>
        <w:tab/>
        <w:t xml:space="preserve"> </w:t>
      </w:r>
      <w:r>
        <w:rPr>
          <w:rFonts w:hint="eastAsia"/>
        </w:rPr>
        <w:tab/>
      </w:r>
    </w:p>
    <w:p w:rsidR="002124BB" w:rsidRDefault="00797068">
      <w:pPr>
        <w:widowControl/>
        <w:jc w:val="left"/>
      </w:pPr>
      <w:r>
        <w:rPr>
          <w:rFonts w:hint="eastAsia"/>
        </w:rPr>
        <w:t xml:space="preserve"> </w:t>
      </w:r>
    </w:p>
    <w:p w:rsidR="002124BB" w:rsidRDefault="00797068">
      <w:pPr>
        <w:widowControl/>
        <w:numPr>
          <w:ilvl w:val="0"/>
          <w:numId w:val="2"/>
        </w:numPr>
        <w:jc w:val="left"/>
      </w:pPr>
      <w:r>
        <w:rPr>
          <w:rFonts w:hint="eastAsia"/>
        </w:rPr>
        <w:t>了解敌空袭规模、方式及后续敌空袭动态，以便做好再次防空行动的准备。</w:t>
      </w:r>
    </w:p>
    <w:p w:rsidR="002124BB" w:rsidRDefault="00797068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李：孟子说，生于忧患而死于安乐也，现在我们生活在一个和平的国度，但是世界上也有些国家生活在战火中，多了解一些知识，我们就会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多获得一些生存机会。让我们牢记以下几点：</w:t>
      </w:r>
      <w:r>
        <w:rPr>
          <w:rFonts w:hint="eastAsia"/>
        </w:rPr>
        <w:t>在家里如果听到防空警报鸣响，要做到“静、拉、熄、关、带、进”。静</w:t>
      </w:r>
      <w:r>
        <w:rPr>
          <w:rFonts w:hint="eastAsia"/>
        </w:rPr>
        <w:t>-</w:t>
      </w:r>
      <w:r>
        <w:rPr>
          <w:rFonts w:hint="eastAsia"/>
        </w:rPr>
        <w:t>沉着冷静</w:t>
      </w:r>
      <w:r>
        <w:rPr>
          <w:rFonts w:hint="eastAsia"/>
        </w:rPr>
        <w:t>;</w:t>
      </w:r>
      <w:r>
        <w:rPr>
          <w:rFonts w:hint="eastAsia"/>
        </w:rPr>
        <w:t>拉</w:t>
      </w:r>
      <w:r>
        <w:rPr>
          <w:rFonts w:hint="eastAsia"/>
        </w:rPr>
        <w:t>--</w:t>
      </w:r>
      <w:r>
        <w:rPr>
          <w:rFonts w:hint="eastAsia"/>
        </w:rPr>
        <w:t>拉断电源</w:t>
      </w:r>
      <w:r>
        <w:rPr>
          <w:rFonts w:hint="eastAsia"/>
        </w:rPr>
        <w:t>;</w:t>
      </w:r>
      <w:r>
        <w:rPr>
          <w:rFonts w:hint="eastAsia"/>
        </w:rPr>
        <w:t>熄</w:t>
      </w:r>
      <w:r>
        <w:rPr>
          <w:rFonts w:hint="eastAsia"/>
        </w:rPr>
        <w:t>--</w:t>
      </w:r>
      <w:r>
        <w:rPr>
          <w:rFonts w:hint="eastAsia"/>
        </w:rPr>
        <w:t>熄灭炉火</w:t>
      </w:r>
      <w:r>
        <w:rPr>
          <w:rFonts w:hint="eastAsia"/>
        </w:rPr>
        <w:t>;</w:t>
      </w:r>
      <w:r>
        <w:rPr>
          <w:rFonts w:hint="eastAsia"/>
        </w:rPr>
        <w:t>关</w:t>
      </w:r>
      <w:r>
        <w:rPr>
          <w:rFonts w:hint="eastAsia"/>
        </w:rPr>
        <w:t>-</w:t>
      </w:r>
      <w:r>
        <w:rPr>
          <w:rFonts w:hint="eastAsia"/>
        </w:rPr>
        <w:t>关闭门窗、煤气</w:t>
      </w:r>
      <w:r>
        <w:rPr>
          <w:rFonts w:hint="eastAsia"/>
        </w:rPr>
        <w:t>;</w:t>
      </w:r>
      <w:r>
        <w:rPr>
          <w:rFonts w:hint="eastAsia"/>
        </w:rPr>
        <w:t>带</w:t>
      </w:r>
      <w:r>
        <w:rPr>
          <w:rFonts w:hint="eastAsia"/>
        </w:rPr>
        <w:t>--</w:t>
      </w:r>
      <w:r>
        <w:rPr>
          <w:rFonts w:hint="eastAsia"/>
        </w:rPr>
        <w:t>携带个人防护用具和必需生活用品</w:t>
      </w:r>
      <w:r>
        <w:rPr>
          <w:rFonts w:hint="eastAsia"/>
        </w:rPr>
        <w:t>;</w:t>
      </w:r>
      <w:r>
        <w:rPr>
          <w:rFonts w:hint="eastAsia"/>
        </w:rPr>
        <w:t>进迅速进入附近</w:t>
      </w:r>
      <w:r>
        <w:rPr>
          <w:rFonts w:hint="eastAsia"/>
        </w:rPr>
        <w:t>(</w:t>
      </w:r>
      <w:r>
        <w:rPr>
          <w:rFonts w:hint="eastAsia"/>
        </w:rPr>
        <w:t>模拟</w:t>
      </w:r>
      <w:r>
        <w:rPr>
          <w:rFonts w:hint="eastAsia"/>
        </w:rPr>
        <w:t>)</w:t>
      </w:r>
      <w:r>
        <w:rPr>
          <w:rFonts w:hint="eastAsia"/>
        </w:rPr>
        <w:t>人防工程。</w:t>
      </w:r>
    </w:p>
    <w:p w:rsidR="002124BB" w:rsidRDefault="00797068">
      <w:pPr>
        <w:widowControl/>
        <w:jc w:val="left"/>
        <w:rPr>
          <w:rFonts w:hint="eastAsia"/>
        </w:rPr>
      </w:pPr>
      <w:r>
        <w:rPr>
          <w:rFonts w:hint="eastAsia"/>
        </w:rPr>
        <w:t>谢谢大家！</w:t>
      </w:r>
    </w:p>
    <w:p w:rsidR="00797068" w:rsidRDefault="00797068">
      <w:pPr>
        <w:widowControl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152650" cy="4783743"/>
            <wp:effectExtent l="19050" t="0" r="0" b="0"/>
            <wp:docPr id="4" name="图片 2" descr="%X6~YNKZ_A0)RQS69TU1A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%X6~YNKZ_A0)RQS69TU1A1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996" cy="478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47378" cy="4772025"/>
            <wp:effectExtent l="19050" t="0" r="5272" b="0"/>
            <wp:docPr id="5" name="图片 1" descr="H~U{FDHZY`$U[BN78C0@G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~U{FDHZY`$U[BN78C0@GXQ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9006" cy="477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068" w:rsidRDefault="00797068">
      <w:pPr>
        <w:widowControl/>
        <w:jc w:val="left"/>
        <w:rPr>
          <w:rFonts w:hint="eastAsia"/>
        </w:rPr>
      </w:pPr>
    </w:p>
    <w:p w:rsidR="00797068" w:rsidRDefault="00797068">
      <w:pPr>
        <w:widowControl/>
        <w:jc w:val="left"/>
        <w:rPr>
          <w:rFonts w:hint="eastAsia"/>
        </w:rPr>
      </w:pPr>
    </w:p>
    <w:p w:rsidR="00797068" w:rsidRDefault="00797068">
      <w:pPr>
        <w:widowControl/>
        <w:jc w:val="left"/>
      </w:pPr>
    </w:p>
    <w:sectPr w:rsidR="00797068" w:rsidSect="00212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ICTFontTextStyleBody">
    <w:altName w:val="Segoe Print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Segoe Print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Traditional Arabic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020F8"/>
    <w:multiLevelType w:val="singleLevel"/>
    <w:tmpl w:val="650020F8"/>
    <w:lvl w:ilvl="0">
      <w:start w:val="4"/>
      <w:numFmt w:val="decimal"/>
      <w:lvlText w:val="(%1)"/>
      <w:lvlJc w:val="left"/>
    </w:lvl>
  </w:abstractNum>
  <w:abstractNum w:abstractNumId="1">
    <w:nsid w:val="6500212D"/>
    <w:multiLevelType w:val="singleLevel"/>
    <w:tmpl w:val="6500212D"/>
    <w:lvl w:ilvl="0">
      <w:start w:val="3"/>
      <w:numFmt w:val="decimal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124BB"/>
    <w:rsid w:val="002124BB"/>
    <w:rsid w:val="0079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4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2124BB"/>
    <w:rPr>
      <w:rFonts w:ascii="UICTFontTextStyleBody" w:eastAsia="UICTFontTextStyleBody" w:hAnsi="UICTFontTextStyleBody" w:cs="UICTFontTextStyleBody"/>
      <w:sz w:val="28"/>
      <w:szCs w:val="28"/>
    </w:rPr>
  </w:style>
  <w:style w:type="character" w:customStyle="1" w:styleId="s1">
    <w:name w:val="s1"/>
    <w:basedOn w:val="a0"/>
    <w:rsid w:val="002124BB"/>
    <w:rPr>
      <w:rFonts w:ascii=".PingFangSC-Regular" w:eastAsia=".PingFangSC-Regular" w:hAnsi=".PingFangSC-Regular" w:cs=".PingFangSC-Regular"/>
      <w:sz w:val="28"/>
      <w:szCs w:val="28"/>
    </w:rPr>
  </w:style>
  <w:style w:type="paragraph" w:customStyle="1" w:styleId="p1">
    <w:name w:val="p1"/>
    <w:basedOn w:val="a"/>
    <w:rsid w:val="002124BB"/>
    <w:pPr>
      <w:jc w:val="left"/>
    </w:pPr>
    <w:rPr>
      <w:rFonts w:ascii=".pingfang sc" w:eastAsia=".pingfang sc" w:hAnsi=".pingfang sc" w:cs="Times New Roman"/>
      <w:kern w:val="0"/>
      <w:sz w:val="28"/>
      <w:szCs w:val="28"/>
    </w:rPr>
  </w:style>
  <w:style w:type="paragraph" w:styleId="a3">
    <w:name w:val="Balloon Text"/>
    <w:basedOn w:val="a"/>
    <w:link w:val="Char"/>
    <w:rsid w:val="00797068"/>
    <w:rPr>
      <w:sz w:val="18"/>
      <w:szCs w:val="18"/>
    </w:rPr>
  </w:style>
  <w:style w:type="character" w:customStyle="1" w:styleId="Char">
    <w:name w:val="批注框文本 Char"/>
    <w:basedOn w:val="a0"/>
    <w:link w:val="a3"/>
    <w:rsid w:val="007970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山有木兮木有枝</dc:creator>
  <cp:lastModifiedBy>常州市新北区新桥实验小学</cp:lastModifiedBy>
  <cp:revision>2</cp:revision>
  <cp:lastPrinted>2023-06-13T18:44:00Z</cp:lastPrinted>
  <dcterms:created xsi:type="dcterms:W3CDTF">2023-06-13T09:16:00Z</dcterms:created>
  <dcterms:modified xsi:type="dcterms:W3CDTF">2023-12-12T08:04:00Z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2052-12.2.1</vt:lpwstr>
  </property>
  <property fmtid="{D5CDD505-2E9C-101B-9397-08002B2CF9AE}" pid="3" name="ICV">
    <vt:lpwstr>4E7D54940BC946A29719065600BC4032_13</vt:lpwstr>
  </property>
</Properties>
</file>