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32"/>
          <w:szCs w:val="32"/>
        </w:rPr>
        <w:t>基于多模态理论的初中英语深度学习研究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市级课题研究活动记表</w:t>
      </w:r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5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79"/>
        <w:gridCol w:w="715"/>
        <w:gridCol w:w="1067"/>
        <w:gridCol w:w="2297"/>
        <w:gridCol w:w="711"/>
        <w:gridCol w:w="180"/>
        <w:gridCol w:w="712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594" w:type="dxa"/>
            <w:gridSpan w:val="2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秦秋怡</w:t>
            </w:r>
          </w:p>
        </w:tc>
        <w:tc>
          <w:tcPr>
            <w:tcW w:w="1067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08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892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970" w:type="dxa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2022.9.22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atLeast"/>
        </w:trPr>
        <w:tc>
          <w:tcPr>
            <w:tcW w:w="82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669" w:type="dxa"/>
            <w:gridSpan w:val="5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Unit2 School Life</w:t>
            </w:r>
          </w:p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Task</w:t>
            </w:r>
          </w:p>
        </w:tc>
        <w:tc>
          <w:tcPr>
            <w:tcW w:w="892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97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531" w:type="dxa"/>
            <w:gridSpan w:val="8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1.了解问卷调查的有关知识，根据个人信息完成一份调查问卷。</w:t>
            </w:r>
          </w:p>
          <w:p>
            <w:pPr>
              <w:spacing w:line="400" w:lineRule="exact"/>
              <w:ind w:left="1560" w:hanging="1560" w:hanging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2.根据学校及个人情况选择具体信息，包括选择自己最喜欢的活动。</w:t>
            </w:r>
          </w:p>
          <w:p>
            <w:pPr>
              <w:spacing w:line="5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3.完成构思一篇文章，描述自己理想中的学校。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079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891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682" w:type="dxa"/>
            <w:gridSpan w:val="2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八（6）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51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351" w:type="dxa"/>
            <w:gridSpan w:val="9"/>
          </w:tcPr>
          <w:p>
            <w:pPr>
              <w:spacing w:line="4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Step1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Lead in</w:t>
            </w:r>
          </w:p>
          <w:p>
            <w:pPr>
              <w:spacing w:line="460" w:lineRule="exac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 xml:space="preserve"> 1.Have a free talk with students about their school life.</w:t>
            </w:r>
          </w:p>
          <w:p>
            <w:pPr>
              <w:spacing w:line="46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Step 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 Pre-writing</w:t>
            </w:r>
          </w:p>
          <w:p>
            <w:pPr>
              <w:spacing w:line="460" w:lineRule="exact"/>
              <w:ind w:firstLine="140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 xml:space="preserve"> Ask some questions and learn about ss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</w:rPr>
              <w:t xml:space="preserve"> likes and dislikes</w:t>
            </w:r>
            <w:r>
              <w:rPr>
                <w:sz w:val="28"/>
                <w:szCs w:val="28"/>
              </w:rPr>
              <w:t>.</w:t>
            </w:r>
          </w:p>
          <w:p>
            <w:pPr>
              <w:spacing w:line="460" w:lineRule="exact"/>
              <w:ind w:firstLine="140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What time does your school start?</w:t>
            </w:r>
          </w:p>
          <w:p>
            <w:pPr>
              <w:spacing w:line="460" w:lineRule="exact"/>
              <w:ind w:firstLine="140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When does your school finish?</w:t>
            </w:r>
          </w:p>
          <w:p>
            <w:pPr>
              <w:spacing w:line="460" w:lineRule="exact"/>
              <w:ind w:firstLine="140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……</w:t>
            </w:r>
          </w:p>
          <w:p>
            <w:pPr>
              <w:spacing w:line="460" w:lineRule="exact"/>
              <w:ind w:firstLine="140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 Read Daniel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</w:rPr>
              <w:t>s ideal school as a model.</w:t>
            </w:r>
          </w:p>
          <w:p>
            <w:pPr>
              <w:spacing w:line="460" w:lineRule="exact"/>
              <w:ind w:left="490" w:leftChars="100" w:hanging="280" w:hanging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(1) S</w:t>
            </w:r>
            <w:r>
              <w:rPr>
                <w:sz w:val="28"/>
                <w:szCs w:val="28"/>
              </w:rPr>
              <w:t>um up the main structure of the passage.</w:t>
            </w:r>
          </w:p>
          <w:p>
            <w:pPr>
              <w:spacing w:line="460" w:lineRule="exact"/>
              <w:ind w:left="210" w:leftChars="100" w:firstLine="5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66040</wp:posOffset>
                      </wp:positionV>
                      <wp:extent cx="228600" cy="1070610"/>
                      <wp:effectExtent l="4445" t="4445" r="10795" b="6985"/>
                      <wp:wrapNone/>
                      <wp:docPr id="2" name="左大括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70610"/>
                              </a:xfrm>
                              <a:prstGeom prst="leftBrace">
                                <a:avLst>
                                  <a:gd name="adj1" fmla="val 24444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9pt;margin-top:5.2pt;height:84.3pt;width:18pt;z-index:251659264;mso-width-relative:page;mso-height-relative:page;" filled="f" stroked="t" coordsize="21600,21600" o:gfxdata="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eoM&#10;1NcAAAAIAQAADwAAAAAAAAABACAAAAAiAAAAZHJzL2Rvd25yZXYueG1sUEsBAhQAFAAAAAgAh07i&#10;QOIvRSEjAgAAUgQAAA4AAAAAAAAAAQAgAAAAJgEAAGRycy9lMm9Eb2MueG1sUEsFBgAAAAAGAAYA&#10;WQEAALsFAAAAAA==&#10;" adj="1127,10800">
                      <v:fill on="f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Paragraph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1: </w:t>
            </w:r>
            <w:r>
              <w:rPr>
                <w:rFonts w:hint="eastAsia"/>
                <w:sz w:val="28"/>
                <w:szCs w:val="28"/>
              </w:rPr>
              <w:t>school time</w:t>
            </w:r>
          </w:p>
          <w:p>
            <w:pPr>
              <w:spacing w:line="460" w:lineRule="exact"/>
              <w:ind w:left="210" w:leftChars="100" w:firstLine="57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Paragraph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2: </w:t>
            </w:r>
            <w:r>
              <w:rPr>
                <w:rFonts w:hint="eastAsia"/>
                <w:sz w:val="28"/>
                <w:szCs w:val="28"/>
              </w:rPr>
              <w:t>lunchtime and uniforms</w:t>
            </w:r>
          </w:p>
          <w:p>
            <w:pPr>
              <w:spacing w:line="460" w:lineRule="exact"/>
              <w:ind w:left="210" w:leftChars="100" w:firstLine="57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Paragraph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3: </w:t>
            </w:r>
            <w:r>
              <w:rPr>
                <w:rFonts w:hint="eastAsia"/>
                <w:sz w:val="28"/>
                <w:szCs w:val="28"/>
              </w:rPr>
              <w:t>classes and subjects</w:t>
            </w:r>
          </w:p>
          <w:p>
            <w:pPr>
              <w:spacing w:line="460" w:lineRule="exact"/>
              <w:ind w:left="210" w:leftChars="100" w:firstLine="5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Paragraph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4: facilities (</w:t>
            </w:r>
            <w:r>
              <w:rPr>
                <w:rFonts w:hint="eastAsia"/>
                <w:sz w:val="28"/>
                <w:szCs w:val="28"/>
              </w:rPr>
              <w:t>设施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clubs and after-school activities</w:t>
            </w:r>
          </w:p>
          <w:p>
            <w:pPr>
              <w:spacing w:line="460" w:lineRule="exact"/>
              <w:ind w:firstLine="420" w:firstLineChars="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(2) Try to point out some useful expressions.</w:t>
            </w:r>
          </w:p>
          <w:p>
            <w:pPr>
              <w:spacing w:line="4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Step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drawing>
                <wp:inline distT="0" distB="0" distL="114300" distR="114300">
                  <wp:extent cx="254000" cy="254000"/>
                  <wp:effectExtent l="0" t="0" r="508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>3 While-writing</w:t>
            </w:r>
          </w:p>
          <w:p>
            <w:pPr>
              <w:spacing w:line="460" w:lineRule="exact"/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 Show the flow chat.</w:t>
            </w:r>
          </w:p>
          <w:p>
            <w:pPr>
              <w:spacing w:line="460" w:lineRule="exact"/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Talk about each aspect orally by using some useful expressions.</w:t>
            </w:r>
          </w:p>
          <w:p>
            <w:pPr>
              <w:spacing w:line="460" w:lineRule="exact"/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Cs/>
                <w:iCs/>
                <w:sz w:val="28"/>
                <w:szCs w:val="28"/>
              </w:rPr>
              <w:t>3. Give students enough time to write</w:t>
            </w:r>
            <w:r>
              <w:rPr>
                <w:sz w:val="28"/>
                <w:szCs w:val="28"/>
              </w:rPr>
              <w:t xml:space="preserve"> and give some help if necessary</w:t>
            </w:r>
            <w:r>
              <w:rPr>
                <w:rFonts w:hint="eastAsia"/>
                <w:bCs/>
                <w:iCs/>
                <w:sz w:val="28"/>
                <w:szCs w:val="28"/>
              </w:rPr>
              <w:t>.</w:t>
            </w:r>
          </w:p>
          <w:p>
            <w:pPr>
              <w:spacing w:line="4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 Post-writing</w:t>
            </w:r>
          </w:p>
          <w:p>
            <w:pPr>
              <w:spacing w:line="460" w:lineRule="exact"/>
              <w:ind w:firstLine="140" w:firstLineChars="50"/>
              <w:rPr>
                <w:rFonts w:hint="eastAsia"/>
                <w:bCs/>
                <w:i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 Evaluate a student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</w:rPr>
              <w:t xml:space="preserve">s </w:t>
            </w:r>
            <w:r>
              <w:rPr>
                <w:rFonts w:hint="eastAsia"/>
                <w:bCs/>
                <w:iCs/>
                <w:sz w:val="28"/>
                <w:szCs w:val="28"/>
              </w:rPr>
              <w:t>composition</w:t>
            </w:r>
            <w:r>
              <w:rPr>
                <w:rFonts w:hint="eastAsia"/>
                <w:sz w:val="28"/>
                <w:szCs w:val="28"/>
              </w:rPr>
              <w:t xml:space="preserve"> as a model.</w:t>
            </w:r>
          </w:p>
          <w:p>
            <w:pPr>
              <w:spacing w:line="460" w:lineRule="exact"/>
              <w:ind w:firstLine="140" w:firstLineChars="50"/>
              <w:rPr>
                <w:rFonts w:hint="eastAsia"/>
                <w:bCs/>
                <w:iCs/>
                <w:sz w:val="28"/>
                <w:szCs w:val="28"/>
              </w:rPr>
            </w:pPr>
            <w:r>
              <w:rPr>
                <w:rFonts w:hint="eastAsia"/>
                <w:bCs/>
                <w:iCs/>
                <w:sz w:val="28"/>
                <w:szCs w:val="28"/>
              </w:rPr>
              <w:t>2. Work in two to revise their partners</w:t>
            </w:r>
            <w:r>
              <w:rPr>
                <w:bCs/>
                <w:iCs/>
                <w:sz w:val="28"/>
                <w:szCs w:val="28"/>
              </w:rPr>
              <w:t>’</w:t>
            </w:r>
            <w:r>
              <w:rPr>
                <w:rFonts w:hint="eastAsia"/>
                <w:bCs/>
                <w:iCs/>
                <w:sz w:val="28"/>
                <w:szCs w:val="28"/>
              </w:rPr>
              <w:t xml:space="preserve"> compositions.</w:t>
            </w:r>
          </w:p>
          <w:p>
            <w:pPr>
              <w:spacing w:line="4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3. Appreciate the samples.</w:t>
            </w:r>
          </w:p>
          <w:p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</w:t>
            </w:r>
            <w:r>
              <w:rPr>
                <w:rFonts w:hint="eastAsia"/>
                <w:b/>
                <w:sz w:val="28"/>
                <w:szCs w:val="28"/>
              </w:rPr>
              <w:t xml:space="preserve"> 5</w:t>
            </w:r>
            <w:r>
              <w:rPr>
                <w:b/>
                <w:sz w:val="28"/>
                <w:szCs w:val="28"/>
              </w:rPr>
              <w:t xml:space="preserve"> Homework</w:t>
            </w:r>
          </w:p>
          <w:p>
            <w:pPr>
              <w:spacing w:line="460" w:lineRule="exact"/>
              <w:rPr>
                <w:rFonts w:hint="eastAsia" w:eastAsia="宋体"/>
                <w:kern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Rewrite the article</w:t>
            </w:r>
            <w:r>
              <w:rPr>
                <w:rFonts w:hint="eastAsia"/>
                <w:b/>
                <w:sz w:val="28"/>
                <w:szCs w:val="28"/>
              </w:rPr>
              <w:t xml:space="preserve">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351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这节课的教学内容是8A Unit 2 Task ，学生要达到下列目标：1能谈论自己的学校生活；2能理清Daniel的理想学校的写作思路结构；3用一些优美的句子来描述自己的理想学校。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在教学过程中，我先和学生通过Free talk了解其现在的学校生活，并激起学生对更多彩校园生活的向往，导入本节课主题“My ideal school”。在写作之前先带领学生学习书中范文的段落结构及每段主要内容，目的是让学生明确自己该从哪几方面来着手写好这篇文章，然后让学生自主找出各段中的优美句子，同时也增添了相应的同义句让学生感知，为避免学生描述语言的贫乏作好铺垫，最后通过一个树状图帮学生理清表达内容，而且让学生就school life，study，clubs and activities这三点小组讨论，先进行口头作文训练，拓宽学生思路，不会在写作过程中无话可说。学生写完后由我先示范点评作文，让学生感知好词，好句，好文章，然后分组互评，找出优美的语句，便于他们积累更多的信息，多一次向他人学习的机会，最后展示一篇范文，以便学生在今后的书面表达练习中能学以致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这节课虽然先考虑了学生的写作时间，但还是很仓促，以致于后面的教师点评示范做的不够到位，相应的学生互评时间也较短，范文也没来得及展示给学生。反思了好几次，觉得在Free talk中交流过多，其实这些内容学生在本单元前几课时都谈论过很多了，完全可以一带而过，给学生后面的口头汇报及小组作文互评留下更多时间。还有在展示优美句子后可以让学生读一读加深印象。总之，需要改进的地方还有很多，在今后的教学过程中我将扬长避短，多向他人学习，力争做得更好。</w:t>
            </w:r>
          </w:p>
          <w:p>
            <w:pPr>
              <w:spacing w:line="240" w:lineRule="exact"/>
              <w:ind w:firstLine="420" w:firstLineChars="200"/>
              <w:rPr>
                <w:bCs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iMTY5ZTAyYjQ5YTdlOWJlZjU1YmYxYzRmODA2NDIifQ=="/>
  </w:docVars>
  <w:rsids>
    <w:rsidRoot w:val="00B73B6F"/>
    <w:rsid w:val="00037D36"/>
    <w:rsid w:val="001252D1"/>
    <w:rsid w:val="005878B4"/>
    <w:rsid w:val="006B39FA"/>
    <w:rsid w:val="00943216"/>
    <w:rsid w:val="009E742B"/>
    <w:rsid w:val="00A3067C"/>
    <w:rsid w:val="00B73B6F"/>
    <w:rsid w:val="00D73AD4"/>
    <w:rsid w:val="1340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1</Lines>
  <Paragraphs>1</Paragraphs>
  <TotalTime>3</TotalTime>
  <ScaleCrop>false</ScaleCrop>
  <LinksUpToDate>false</LinksUpToDate>
  <CharactersWithSpaces>103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2022-09-30T05:58:00Z</dcterms:created>
  <dc:creator>wangxiaoyu</dc:creator>
  <cp:lastModifiedBy>D1410242053</cp:lastModifiedBy>
  <dcterms:modified xsi:type="dcterms:W3CDTF">2022-10-26T07:48:40Z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A0AA917101E3496ABD5C5526F6386467</vt:lpwstr>
  </property>
</Properties>
</file>