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2.5</w:t>
      </w: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17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，孙晟棋、黄嘉义、陈沐妍、王歆瑶、顾博皓、杨旭晨、张舒冉7人请假哦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</w:t>
      </w:r>
      <w:r>
        <w:rPr>
          <w:rFonts w:hint="default"/>
          <w:b w:val="0"/>
          <w:bCs w:val="0"/>
          <w:sz w:val="24"/>
          <w:szCs w:val="21"/>
          <w:u w:val="none"/>
          <w:lang w:val="en-US" w:eastAsia="zh-CN"/>
        </w:rPr>
        <w:t>牛奶</w:t>
      </w: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21"/>
          <w:u w:val="none"/>
          <w:lang w:val="en-US" w:eastAsia="zh-CN"/>
        </w:rPr>
        <w:t>小甜甜面包</w:t>
      </w: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21"/>
          <w:u w:val="none"/>
          <w:lang w:val="en-US" w:eastAsia="zh-CN"/>
        </w:rPr>
        <w:t>日式小圆饼</w:t>
      </w: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21"/>
          <w:u w:val="none"/>
          <w:lang w:val="en-US" w:eastAsia="zh-CN"/>
        </w:rPr>
        <w:t>奶香小曲奇</w:t>
      </w: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。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642" w:type="dxa"/>
            <w:vAlign w:val="center"/>
          </w:tcPr>
          <w:p>
            <w:pPr>
              <w:tabs>
                <w:tab w:val="left" w:pos="2761"/>
              </w:tabs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2" name="图片 2" descr="d745325b758e8fccdd589cbccfe2be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745325b758e8fccdd589cbccfe2be1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004cdb0a6569ff30027ecaebb5bf6e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04cdb0a6569ff30027ecaebb5bf6ef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b86ccf2a31660523367802c80e4754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86ccf2a31660523367802c80e47540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3642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点心吃完我们就要做游戏计划哦，我们已经养成习惯了呢！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来到幼儿园的第一件事就是绕水杯带，我们绕的越来越好啦！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今天的点心可真丰富呀，搭配热热的牛奶，真美味！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34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34b6ac2c44fe2b675874e3dbef7e9a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4b6ac2c44fe2b675874e3dbef7e9a8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bd84c4e4a1f1de7e4a726ed53acca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d84c4e4a1f1de7e4a726ed53acca6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6" name="图片 6" descr="3b028316b87c457d6a4fd34f510f6f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b028316b87c457d6a4fd34f510f6fe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小逸和一凡一个在玩涂色游戏，一个在玩黏土，做冬天的小树。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暖暖和安安在玩蘑菇钉游戏呢，她们在根据图片钉出图案呢。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一一可真像个小厨师，她正在给美味的食物撒调料粉呢。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《我的身体会唱歌》是通过语言提示，融合节奏训练来吸引幼儿，从而培养幼儿的节奏感以及快速反应的能力的一节音乐活动。根据奥尔夫教学法中以自然的本性为出发点、必须自己动手（脚）去练习并以节奏为基石的观点，本次活动将引导幼儿尝试用自己的身体来发出声音，体验“身体唱歌”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在游戏活动中，幼儿常常会跟随着教师的节奏拍手、点头、跺脚等，但是节奏容易混乱，且规则意识不强，往往会出现随便离开座位等情况。</w:t>
      </w:r>
    </w:p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天气很好，我们来到滑滑梯游戏啦！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b896eabdad67e63494b9a44c931dc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896eabdad67e63494b9a44c931dc57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587441710b8d1ce7c70410b9ed310e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87441710b8d1ce7c70410b9ed310ef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d359b3495d09090f06dc6eba948b1a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359b3495d09090f06dc6eba948b1a6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我们一个跟着一个，不拥挤哦！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玩滑滑梯可太开心啦！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有点累了呢，喝点水补充一下。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：藜麦饭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海鲜菇甜椒炒牛柳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清炒菠菜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西红柿猪肝汤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水果是：金桔和龙眼。下午的点心是：红豆吐司面包。</w:t>
      </w: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6ead8b7d8312452abfbed2884017d7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ead8b7d8312452abfbed2884017d7c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65a96b2c7ac66548ef8e84ca8bca5f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5a96b2c7ac66548ef8e84ca8bca5f8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8c00442204b2f08983565e7b3624e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c00442204b2f08983565e7b3624e6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吃饭时我们要小手扶着碗哦！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一口菜，一口饭，荤素搭配。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吃饭时我们也要坐坐好！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7FDB76"/>
    <w:rsid w:val="7ADA1C0E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DDF1A7F"/>
    <w:rsid w:val="AEFEAD0E"/>
    <w:rsid w:val="AFFBF952"/>
    <w:rsid w:val="B3FF9006"/>
    <w:rsid w:val="B4FF26DA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2022-10-01T20:14:00Z</dcterms:created>
  <dc:creator>背单词</dc:creator>
  <cp:lastModifiedBy>背单词</cp:lastModifiedBy>
  <dcterms:modified xsi:type="dcterms:W3CDTF">2023-12-05T12:25:54Z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ACE1D4CC82299FB452A66E6503CCFC9D_43</vt:lpwstr>
  </property>
</Properties>
</file>