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asciiTheme="minorEastAsia" w:hAnsiTheme="minorEastAsia"/>
          <w:b/>
          <w:sz w:val="28"/>
          <w:szCs w:val="28"/>
        </w:rPr>
      </w:pPr>
      <w:r>
        <w:rPr>
          <w:rFonts w:hint="eastAsia" w:ascii="宋体" w:hAnsi="宋体"/>
          <w:b/>
          <w:color w:val="000000"/>
          <w:sz w:val="28"/>
          <w:szCs w:val="28"/>
          <w:u w:val="single"/>
        </w:rPr>
        <w:t>1</w:t>
      </w: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三</w:t>
      </w:r>
      <w:r>
        <w:rPr>
          <w:rFonts w:hint="eastAsia" w:ascii="宋体" w:hAnsi="宋体"/>
          <w:b/>
          <w:color w:val="000000"/>
          <w:sz w:val="28"/>
          <w:szCs w:val="28"/>
          <w:u w:val="single"/>
        </w:rPr>
        <w:t xml:space="preserve">    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ascii="宋体" w:hAnsi="宋体" w:eastAsia="宋体" w:cs="宋体"/>
          <w:sz w:val="24"/>
        </w:rPr>
      </w:pPr>
      <w:r>
        <w:rPr>
          <w:rFonts w:hint="eastAsia" w:ascii="宋体" w:hAnsi="宋体" w:eastAsia="宋体" w:cs="宋体"/>
          <w:sz w:val="24"/>
        </w:rPr>
        <w:t>今日来园2</w:t>
      </w:r>
      <w:r>
        <w:rPr>
          <w:rFonts w:hint="eastAsia" w:ascii="宋体" w:hAnsi="宋体" w:eastAsia="宋体" w:cs="宋体"/>
          <w:sz w:val="24"/>
          <w:lang w:val="en-US" w:eastAsia="zh-CN"/>
        </w:rPr>
        <w:t>6</w:t>
      </w:r>
      <w:r>
        <w:rPr>
          <w:rFonts w:hint="eastAsia" w:ascii="宋体" w:hAnsi="宋体" w:eastAsia="宋体" w:cs="宋体"/>
          <w:sz w:val="24"/>
        </w:rPr>
        <w:t>位小朋友，</w:t>
      </w:r>
      <w:r>
        <w:rPr>
          <w:rFonts w:hint="eastAsia" w:ascii="宋体" w:hAnsi="宋体" w:eastAsia="宋体" w:cs="宋体"/>
          <w:b/>
          <w:sz w:val="24"/>
          <w:u w:val="single"/>
          <w:lang w:val="en-US" w:eastAsia="zh-CN"/>
        </w:rPr>
        <w:t>4</w:t>
      </w:r>
      <w:r>
        <w:rPr>
          <w:rFonts w:hint="eastAsia" w:ascii="宋体" w:hAnsi="宋体" w:eastAsia="宋体" w:cs="宋体"/>
          <w:sz w:val="24"/>
        </w:rPr>
        <w:t xml:space="preserve">位小朋友请假。 </w:t>
      </w:r>
    </w:p>
    <w:p>
      <w:pPr>
        <w:spacing w:line="360" w:lineRule="auto"/>
        <w:ind w:firstLine="480" w:firstLineChars="200"/>
        <w:rPr>
          <w:rFonts w:ascii="宋体" w:hAnsi="宋体" w:eastAsia="宋体" w:cs="宋体"/>
          <w:sz w:val="24"/>
        </w:rPr>
      </w:pPr>
      <w:r>
        <w:rPr>
          <w:rFonts w:hint="eastAsia" w:ascii="宋体" w:hAnsi="宋体" w:eastAsia="宋体" w:cs="宋体"/>
          <w:sz w:val="24"/>
        </w:rPr>
        <w:t>我们已经换成了冬令时的作息，小朋友来到幼儿园先进教室区域再户外咯，小朋友们来到教室记得先签到再挑选一下自己的心情哦！</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5939.JPGIMG_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5939.JPGIMG_5939"/>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5936.JPGIMG_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5936.JPGIMG_5936"/>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5937.JPGIMG_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5937.JPGIMG_5937"/>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益智区</w:t>
                  </w:r>
                </w:p>
                <w:p>
                  <w:pPr>
                    <w:spacing w:line="360" w:lineRule="exact"/>
                    <w:rPr>
                      <w:rFonts w:hint="default" w:eastAsiaTheme="minorEastAsia"/>
                      <w:sz w:val="28"/>
                      <w:szCs w:val="28"/>
                      <w:lang w:val="en-US" w:eastAsia="zh-CN"/>
                    </w:rPr>
                  </w:pPr>
                  <w:r>
                    <w:rPr>
                      <w:rFonts w:hint="eastAsia"/>
                      <w:sz w:val="28"/>
                      <w:szCs w:val="28"/>
                      <w:lang w:val="en-US" w:eastAsia="zh-CN"/>
                    </w:rPr>
                    <w:t>杨斯彦一个人在玩马赛克拼图。</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图书区</w:t>
                  </w:r>
                </w:p>
                <w:p>
                  <w:pPr>
                    <w:spacing w:line="360" w:lineRule="exact"/>
                    <w:rPr>
                      <w:rFonts w:hint="default" w:eastAsiaTheme="minorEastAsia"/>
                      <w:sz w:val="28"/>
                      <w:szCs w:val="28"/>
                      <w:lang w:val="en-US" w:eastAsia="zh-CN"/>
                    </w:rPr>
                  </w:pPr>
                  <w:r>
                    <w:rPr>
                      <w:rFonts w:hint="eastAsia"/>
                      <w:sz w:val="28"/>
                      <w:szCs w:val="28"/>
                      <w:lang w:val="en-US" w:eastAsia="zh-CN"/>
                    </w:rPr>
                    <w:t>王熙程和张子柚在研究幽灵捕手。</w:t>
                  </w:r>
                </w:p>
              </w:txbxContent>
            </v:textbox>
          </v:shape>
        </w:pict>
      </w:r>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科探区</w:t>
                  </w:r>
                </w:p>
                <w:p>
                  <w:pPr>
                    <w:spacing w:line="360" w:lineRule="exact"/>
                    <w:rPr>
                      <w:rFonts w:hint="default" w:eastAsiaTheme="minorEastAsia"/>
                      <w:sz w:val="28"/>
                      <w:szCs w:val="28"/>
                      <w:lang w:val="en-US" w:eastAsia="zh-CN"/>
                    </w:rPr>
                  </w:pPr>
                  <w:r>
                    <w:rPr>
                      <w:rFonts w:hint="eastAsia"/>
                      <w:sz w:val="28"/>
                      <w:szCs w:val="28"/>
                      <w:lang w:val="en-US" w:eastAsia="zh-CN"/>
                    </w:rPr>
                    <w:t>孙浩燃和夏天在认真的挑豆豆。</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5935.JPGIMG_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5935.JPGIMG_5935"/>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5942.JPGIMG_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5942.JPGIMG_5942"/>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5943.JPGIMG_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5943.JPGIMG_5943"/>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地面建构</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宋岱林在地面建构开车。</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rPr>
                    <w:t>桌面建构区</w:t>
                  </w:r>
                </w:p>
                <w:p>
                  <w:pPr>
                    <w:spacing w:line="320" w:lineRule="exact"/>
                    <w:rPr>
                      <w:rFonts w:hint="default" w:eastAsiaTheme="minorEastAsia"/>
                      <w:lang w:val="en-US" w:eastAsia="zh-CN"/>
                    </w:rPr>
                  </w:pPr>
                  <w:r>
                    <w:rPr>
                      <w:rFonts w:hint="eastAsia"/>
                      <w:sz w:val="28"/>
                      <w:szCs w:val="28"/>
                      <w:lang w:val="en-US" w:eastAsia="zh-CN"/>
                    </w:rPr>
                    <w:t>三位小朋友在搭建相框支架。</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表演</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高子鱼和吴予希在照相馆装饰相框。</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spacing w:line="360" w:lineRule="exact"/>
        <w:rPr>
          <w:rFonts w:asciiTheme="minorEastAsia" w:hAnsiTheme="minorEastAsia"/>
          <w:b/>
          <w:sz w:val="28"/>
          <w:szCs w:val="28"/>
        </w:rPr>
      </w:pPr>
      <w:r>
        <w:rPr>
          <w:rFonts w:hint="eastAsia" w:asciiTheme="minorEastAsia" w:hAnsiTheme="minorEastAsia"/>
          <w:b/>
          <w:sz w:val="28"/>
          <w:szCs w:val="28"/>
        </w:rPr>
        <w:t>3.户外活动</w:t>
      </w:r>
    </w:p>
    <w:p>
      <w:pPr>
        <w:rPr>
          <w:rFonts w:asciiTheme="minorEastAsia" w:hAnsiTheme="minorEastAsia"/>
          <w:b/>
          <w:sz w:val="28"/>
          <w:szCs w:val="28"/>
        </w:rPr>
      </w:pPr>
      <w:r>
        <w:rPr>
          <w:rFonts w:hint="eastAsia" w:asciiTheme="minorEastAsia" w:hAnsiTheme="minorEastAsia"/>
          <w:b/>
          <w:sz w:val="28"/>
          <w:szCs w:val="28"/>
        </w:rPr>
        <w:drawing>
          <wp:inline distT="0" distB="0" distL="114300" distR="114300">
            <wp:extent cx="1918970" cy="1438910"/>
            <wp:effectExtent l="0" t="0" r="11430" b="8890"/>
            <wp:docPr id="5" name="图片 15" descr="C:/Users/35762/Documents/Tencent Files/2500813824/FileRecv/MobileFile/IMG_5984.JPGIMG_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5984.JPGIMG_5984"/>
                    <pic:cNvPicPr>
                      <a:picLocks noChangeAspect="1"/>
                    </pic:cNvPicPr>
                  </pic:nvPicPr>
                  <pic:blipFill>
                    <a:blip r:embed="rId10"/>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7" name="图片 15" descr="C:/Users/35762/Documents/Tencent Files/2500813824/FileRecv/MobileFile/IMG_5986.JPGIMG_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5986.JPGIMG_5986"/>
                    <pic:cNvPicPr>
                      <a:picLocks noChangeAspect="1"/>
                    </pic:cNvPicPr>
                  </pic:nvPicPr>
                  <pic:blipFill>
                    <a:blip r:embed="rId11"/>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8" name="图片 15" descr="C:/Users/35762/Documents/Tencent Files/2500813824/FileRecv/MobileFile/IMG_5982.JPGIMG_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5982.JPGIMG_5982"/>
                    <pic:cNvPicPr>
                      <a:picLocks noChangeAspect="1"/>
                    </pic:cNvPicPr>
                  </pic:nvPicPr>
                  <pic:blipFill>
                    <a:blip r:embed="rId12"/>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3" name="图片 15" descr="C:/Users/35762/Documents/Tencent Files/2500813824/FileRecv/MobileFile/IMG_5980.JPGIMG_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5980.JPGIMG_5980"/>
                    <pic:cNvPicPr>
                      <a:picLocks noChangeAspect="1"/>
                    </pic:cNvPicPr>
                  </pic:nvPicPr>
                  <pic:blipFill>
                    <a:blip r:embed="rId13"/>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4" name="图片 15" descr="C:/Users/35762/Documents/Tencent Files/2500813824/FileRecv/MobileFile/IMG_5979.JPGIMG_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35762/Documents/Tencent Files/2500813824/FileRecv/MobileFile/IMG_5979.JPGIMG_5979"/>
                    <pic:cNvPicPr>
                      <a:picLocks noChangeAspect="1"/>
                    </pic:cNvPicPr>
                  </pic:nvPicPr>
                  <pic:blipFill>
                    <a:blip r:embed="rId14"/>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5" name="图片 15" descr="C:/Users/35762/Documents/Tencent Files/2500813824/FileRecv/MobileFile/IMG_5978.JPGIMG_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35762/Documents/Tencent Files/2500813824/FileRecv/MobileFile/IMG_5978.JPGIMG_5978"/>
                    <pic:cNvPicPr>
                      <a:picLocks noChangeAspect="1"/>
                    </pic:cNvPicPr>
                  </pic:nvPicPr>
                  <pic:blipFill>
                    <a:blip r:embed="rId15"/>
                    <a:srcRect t="17" b="17"/>
                    <a:stretch>
                      <a:fillRect/>
                    </a:stretch>
                  </pic:blipFill>
                  <pic:spPr>
                    <a:xfrm>
                      <a:off x="0" y="0"/>
                      <a:ext cx="1918970" cy="1439259"/>
                    </a:xfrm>
                    <a:prstGeom prst="rect">
                      <a:avLst/>
                    </a:prstGeom>
                  </pic:spPr>
                </pic:pic>
              </a:graphicData>
            </a:graphic>
          </wp:inline>
        </w:drawing>
      </w:r>
    </w:p>
    <w:p>
      <w:pPr>
        <w:spacing w:line="480" w:lineRule="auto"/>
        <w:rPr>
          <w:rFonts w:asciiTheme="minorEastAsia" w:hAnsiTheme="minorEastAsia"/>
          <w:b/>
          <w:sz w:val="28"/>
          <w:szCs w:val="28"/>
        </w:rPr>
      </w:pPr>
      <w:r>
        <w:rPr>
          <w:rFonts w:hint="eastAsia" w:asciiTheme="minorEastAsia" w:hAnsiTheme="minorEastAsia"/>
          <w:b/>
          <w:sz w:val="28"/>
          <w:szCs w:val="28"/>
        </w:rPr>
        <w:t>4.集体活动</w:t>
      </w:r>
    </w:p>
    <w:p>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管子是生活中非常常见的物体，它种类繁多无处不在，轻巧美观娱乐性强，可以成为幼儿乐于玩耍的玩具。它还可以是体育课堂教学和课外体育活动中可以充分利用的体育器材之一。本次活动就是在探索管子多种玩法的基础上，发展幼儿的跳跃能力。创设情境从幼儿最喜爱模仿的人物孙悟空为线索，让他们进入迷人的神话世界，自由发挥，张扬个性，体现体育和智育的结合。</w:t>
      </w:r>
    </w:p>
    <w:p>
      <w:pPr>
        <w:spacing w:line="480" w:lineRule="auto"/>
        <w:ind w:firstLine="562" w:firstLineChars="200"/>
        <w:rPr>
          <w:rFonts w:hint="default" w:ascii="宋体" w:hAnsi="宋体"/>
          <w:color w:val="000000"/>
          <w:sz w:val="24"/>
          <w:szCs w:val="24"/>
          <w:lang w:val="en-US" w:eastAsia="zh-CN"/>
        </w:rPr>
      </w:pPr>
      <w:r>
        <w:rPr>
          <w:rFonts w:hint="eastAsia" w:asciiTheme="minorEastAsia" w:hAnsiTheme="minorEastAsia"/>
          <w:b/>
          <w:sz w:val="28"/>
          <w:szCs w:val="28"/>
        </w:rPr>
        <w:drawing>
          <wp:inline distT="0" distB="0" distL="114300" distR="114300">
            <wp:extent cx="1918970" cy="1438910"/>
            <wp:effectExtent l="0" t="0" r="11430" b="8890"/>
            <wp:docPr id="9" name="图片 15" descr="C:/Users/35762/Documents/Tencent Files/2500813824/FileRecv/MobileFile/IMG_5947.JPGIMG_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5947.JPGIMG_5947"/>
                    <pic:cNvPicPr>
                      <a:picLocks noChangeAspect="1"/>
                    </pic:cNvPicPr>
                  </pic:nvPicPr>
                  <pic:blipFill>
                    <a:blip r:embed="rId16"/>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1" name="图片 15" descr="C:/Users/35762/Documents/Tencent Files/2500813824/FileRecv/MobileFile/IMG_5949.JPGIMG_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5949.JPGIMG_5949"/>
                    <pic:cNvPicPr>
                      <a:picLocks noChangeAspect="1"/>
                    </pic:cNvPicPr>
                  </pic:nvPicPr>
                  <pic:blipFill>
                    <a:blip r:embed="rId17"/>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2" name="图片 15" descr="C:/Users/35762/Documents/Tencent Files/2500813824/FileRecv/MobileFile/IMG_5951.JPGIMG_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5951.JPGIMG_5951"/>
                    <pic:cNvPicPr>
                      <a:picLocks noChangeAspect="1"/>
                    </pic:cNvPicPr>
                  </pic:nvPicPr>
                  <pic:blipFill>
                    <a:blip r:embed="rId18"/>
                    <a:srcRect t="17" b="17"/>
                    <a:stretch>
                      <a:fillRect/>
                    </a:stretch>
                  </pic:blipFill>
                  <pic:spPr>
                    <a:xfrm>
                      <a:off x="0" y="0"/>
                      <a:ext cx="1918970" cy="1439259"/>
                    </a:xfrm>
                    <a:prstGeom prst="rect">
                      <a:avLst/>
                    </a:prstGeom>
                  </pic:spPr>
                </pic:pic>
              </a:graphicData>
            </a:graphic>
          </wp:inline>
        </w:drawing>
      </w:r>
    </w:p>
    <w:p>
      <w:pPr>
        <w:spacing w:line="480" w:lineRule="auto"/>
        <w:rPr>
          <w:rFonts w:asciiTheme="minorEastAsia" w:hAnsiTheme="minorEastAsia"/>
          <w:b/>
          <w:sz w:val="28"/>
          <w:szCs w:val="28"/>
        </w:rPr>
      </w:pPr>
      <w:r>
        <w:rPr>
          <w:rFonts w:hint="eastAsia" w:asciiTheme="minorEastAsia" w:hAnsiTheme="minorEastAsia"/>
          <w:b/>
          <w:sz w:val="28"/>
          <w:szCs w:val="28"/>
        </w:rPr>
        <w:t>5.生活活动</w:t>
      </w:r>
    </w:p>
    <w:p>
      <w:pPr>
        <w:spacing w:line="480" w:lineRule="auto"/>
        <w:rPr>
          <w:rFonts w:hint="eastAsia" w:asciiTheme="minorEastAsia" w:hAnsiTheme="minorEastAsia"/>
          <w:sz w:val="24"/>
          <w:szCs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排骨焖饭、百叶甜玉米乌鸡汤</w:t>
      </w:r>
      <w:r>
        <w:rPr>
          <w:rFonts w:hint="eastAsia" w:asciiTheme="minorEastAsia" w:hAnsiTheme="minorEastAsia"/>
          <w:sz w:val="24"/>
          <w:szCs w:val="24"/>
        </w:rPr>
        <w:t>。点心：</w:t>
      </w:r>
      <w:r>
        <w:rPr>
          <w:rFonts w:hint="eastAsia" w:asciiTheme="minorEastAsia" w:hAnsiTheme="minorEastAsia"/>
          <w:sz w:val="24"/>
          <w:szCs w:val="24"/>
          <w:lang w:val="en-US" w:eastAsia="zh-CN"/>
        </w:rPr>
        <w:t>紫菜鲜肉小馄饨</w:t>
      </w:r>
      <w:r>
        <w:rPr>
          <w:rFonts w:hint="eastAsia" w:asciiTheme="minorEastAsia" w:hAnsiTheme="minorEastAsia"/>
          <w:sz w:val="24"/>
          <w:szCs w:val="24"/>
        </w:rPr>
        <w:t>。 水果：</w:t>
      </w:r>
      <w:r>
        <w:rPr>
          <w:rFonts w:hint="eastAsia" w:asciiTheme="minorEastAsia" w:hAnsiTheme="minorEastAsia"/>
          <w:sz w:val="24"/>
          <w:szCs w:val="24"/>
          <w:lang w:val="en-US" w:eastAsia="zh-CN"/>
        </w:rPr>
        <w:t>冬枣、蜜柚。</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近期是甲流、支原体肺炎流行的季节，请各位家长随时关注孩子的体温，有任何不适请及时就医或者在家观察，不要带病上学哦！</w:t>
      </w:r>
      <w:r>
        <w:rPr>
          <w:rFonts w:hint="eastAsia" w:ascii="宋体" w:hAnsi="宋体" w:eastAsia="宋体" w:cs="宋体"/>
          <w:kern w:val="0"/>
          <w:sz w:val="24"/>
          <w:szCs w:val="24"/>
        </w:rPr>
        <w:t xml:space="preserve">           </w:t>
      </w:r>
      <w:bookmarkStart w:id="0" w:name="_GoBack"/>
      <w:r>
        <w:rPr>
          <w:rFonts w:hint="eastAsia" w:ascii="宋体" w:hAnsi="宋体" w:eastAsia="宋体" w:cs="宋体"/>
          <w:kern w:val="0"/>
          <w:sz w:val="24"/>
          <w:szCs w:val="24"/>
        </w:rPr>
        <w:t xml:space="preserve"> </w:t>
      </w:r>
      <w:bookmarkEnd w:id="0"/>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16A329BB"/>
    <w:rsid w:val="346F65C7"/>
    <w:rsid w:val="3FBE0C0A"/>
    <w:rsid w:val="4C1F56B2"/>
    <w:rsid w:val="60A47310"/>
    <w:rsid w:val="6C101AAB"/>
    <w:rsid w:val="7123227F"/>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17</TotalTime>
  <ScaleCrop>false</ScaleCrop>
  <LinksUpToDate>false</LinksUpToDate>
  <CharactersWithSpaces>610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玉米ʚྀིɞ妈</cp:lastModifiedBy>
  <cp:lastPrinted>2023-12-01T04:23:00Z</cp:lastPrinted>
  <dcterms:modified xsi:type="dcterms:W3CDTF">2023-12-06T02:25:04Z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4A1E5707280D4F57A1B993A40F28753A</vt:lpwstr>
  </property>
</Properties>
</file>