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</w:t>
      </w:r>
      <w:r>
        <w:rPr>
          <w:rFonts w:hint="eastAsia"/>
          <w:b/>
          <w:bCs/>
          <w:lang w:val="en-US" w:eastAsia="zh-CN"/>
        </w:rPr>
        <w:t>6人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</w:t>
      </w:r>
      <w:r>
        <w:rPr>
          <w:rFonts w:hint="eastAsia"/>
          <w:b/>
          <w:bCs/>
          <w:lang w:val="en-US" w:eastAsia="zh-CN"/>
        </w:rPr>
        <w:t>穆永泽、郑雅姝、徐梓嘉、周扬、杨芷若、陈晓蕊、贾清晨、丁妤暄、欧阳悦、缪欣妍、陈雨航、蒋绍文、任伊桐、金栩萌、叶歆雅、张砚钧、韩璟昱、柳晨熙、王钧逸、高文浩、唐锦轩、何书泽、吉思远。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43815</wp:posOffset>
                  </wp:positionV>
                  <wp:extent cx="1843405" cy="1382395"/>
                  <wp:effectExtent l="0" t="0" r="10795" b="1905"/>
                  <wp:wrapNone/>
                  <wp:docPr id="92" name="图片 92" descr="IMG_7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IMG_70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地面建构：郑雅姝、陈晓蕊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93" name="图片 93" descr="IMG_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万能工匠：穆永泽、王钧逸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94" name="图片 94" descr="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IMG_7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95" name="图片 95" descr="IMG_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IMG_70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科探区：唐锦轩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96" name="图片 96" descr="IMG_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descr="IMG_70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科探区：张砚钧、高文浩、李宇涵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97" name="图片 97" descr="IMG_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 descr="IMG_70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科探区：缪欣妍、杨芷若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98" name="图片 98" descr="IMG_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IMG_70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桌面建构：何书泽、韩璟昱、吉思远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99" name="图片 99" descr="IMG_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IMG_70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100" name="图片 100" descr="IMG_7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IMG_70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益智区：徐梓嘉、蒋绍文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101" name="图片 101" descr="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图书区：周扬、陈盼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102" name="图片 102" descr="IMG_7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IMG_70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美工区：贾清晨、丁妤暄、欧阳悦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03" name="图片 103" descr="IMG_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IMG_70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04" name="图片 104" descr="IMG_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IMG_70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美工区：陈雨航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1050" w:firstLineChars="50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今天的早点是牛奶、巴旦木仁、长鼻王、熊字饼干和小丸煎饼，各组的值日生按组别轮流洗小手进行值日工作。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89" name="图片 89" descr="IMG_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IMG_70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90" name="图片 90" descr="IMG_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IMG_70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41275</wp:posOffset>
                  </wp:positionV>
                  <wp:extent cx="1843405" cy="1382395"/>
                  <wp:effectExtent l="0" t="0" r="10795" b="1905"/>
                  <wp:wrapNone/>
                  <wp:docPr id="91" name="图片 91" descr="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《综合：我的计划书（一）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  <w:color w:val="0D0D0D"/>
          <w:sz w:val="21"/>
          <w:szCs w:val="21"/>
        </w:rPr>
      </w:pPr>
      <w:r>
        <w:rPr>
          <w:rFonts w:hint="eastAsia"/>
        </w:rPr>
        <w:t>科技节即将开展“神奇的火箭”制作活动，在活动中，孩子们将根据自己的兴趣选择不同的材料制作火箭，这就需要为自己的作品制定一份计划书，在计划书的制定中，引导孩子能自己有计划的完成自己的想法和构思，并且引导幼儿在记录时能够条理清楚，记录详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86" name="图片 86" descr="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87" name="图片 87" descr="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 descr="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88" name="图片 88" descr="IMG_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 descr="IMG_706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/>
          <w:color w:val="auto"/>
        </w:rPr>
        <w:t>够</w:t>
      </w:r>
      <w:r>
        <w:rPr>
          <w:rFonts w:hint="eastAsia"/>
          <w:color w:val="auto"/>
          <w:lang w:val="en-US" w:eastAsia="zh-CN"/>
        </w:rPr>
        <w:t>有</w:t>
      </w:r>
      <w:r>
        <w:rPr>
          <w:rFonts w:hint="eastAsia" w:ascii="宋体" w:hAnsi="宋体"/>
        </w:rPr>
        <w:t>条理依据实物或图片有计划的为自己的火箭制定计划书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</w:t>
      </w:r>
      <w:r>
        <w:rPr>
          <w:rFonts w:hint="eastAsia"/>
          <w:b/>
          <w:bCs/>
          <w:lang w:val="en-US" w:eastAsia="zh-CN"/>
        </w:rPr>
        <w:t>、杨芷若、陈晓蕊、贾清晨、丁妤暄、欧阳悦、缪欣妍、陈雨航、蒋绍文、任伊桐、金栩萌、叶歆雅、张砚钧、韩璟昱、柳晨熙、王钧逸、高文浩、唐锦轩、何书泽、吉思远。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今天我们户外玩的是混班活动，孩子们可以玩的区域有足球区、小木屋、钻爬区等等，其中能够遵守游戏规则的幼儿有：：</w:t>
      </w:r>
      <w:r>
        <w:rPr>
          <w:rFonts w:hint="eastAsia"/>
          <w:b/>
          <w:bCs/>
          <w:lang w:val="en-US" w:eastAsia="zh-CN"/>
        </w:rPr>
        <w:t>陈盼、李宇涵、穆永泽、郑雅</w:t>
      </w:r>
      <w:r>
        <w:rPr>
          <w:rFonts w:hint="eastAsia"/>
          <w:b/>
          <w:bCs/>
          <w:lang w:val="en-US" w:eastAsia="zh-CN"/>
        </w:rPr>
        <w:t>姝、徐梓嘉、周扬、杨芷若、陈晓蕊、贾清晨、丁妤暄、欧阳悦、缪欣妍、陈雨航、蒋绍文、任伊桐、金栩萌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</w:t>
      </w:r>
      <w:r>
        <w:rPr>
          <w:rFonts w:hint="eastAsia"/>
          <w:b/>
          <w:bCs/>
          <w:lang w:val="en-US" w:eastAsia="zh-CN"/>
        </w:rPr>
        <w:t>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82" name="图片 82" descr="IMG_70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IMG_7069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84" name="图片 84" descr="IMG_70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 descr="IMG_7070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31750</wp:posOffset>
                  </wp:positionV>
                  <wp:extent cx="1843405" cy="1382395"/>
                  <wp:effectExtent l="0" t="0" r="10795" b="1905"/>
                  <wp:wrapNone/>
                  <wp:docPr id="85" name="图片 85" descr="IMG_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IMG_707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今天的午餐是玉米饭、茄汁龙利鱼、佛手瓜炒蛋和生菜牛肉丸粉丝汤，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</w:t>
      </w:r>
      <w:r>
        <w:rPr>
          <w:rFonts w:hint="eastAsia"/>
          <w:b/>
          <w:bCs/>
          <w:lang w:val="en-US" w:eastAsia="zh-CN"/>
        </w:rPr>
        <w:t>徐梓嘉、周扬、杨芷若、陈晓蕊、贾清晨、丁妤暄、欧阳悦、缪欣妍、陈雨航、蒋绍文、任伊桐、金栩萌、叶</w:t>
      </w:r>
      <w:r>
        <w:rPr>
          <w:rFonts w:hint="eastAsia"/>
          <w:b/>
          <w:bCs/>
          <w:lang w:val="en-US" w:eastAsia="zh-CN"/>
        </w:rPr>
        <w:t>歆雅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今天24位幼儿听完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周扬、杨芷若、陈晓蕊、贾清晨、丁妤暄、欧阳悦、缪欣妍、陈雨航、蒋绍文、任伊桐、金栩萌、叶歆雅、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：：</w:t>
      </w:r>
      <w:r>
        <w:rPr>
          <w:rFonts w:hint="eastAsia"/>
          <w:b/>
          <w:bCs/>
          <w:lang w:val="en-US" w:eastAsia="zh-CN"/>
        </w:rPr>
        <w:t>陈盼、李宇涵、穆永泽</w:t>
      </w:r>
      <w:r>
        <w:rPr>
          <w:rFonts w:hint="eastAsia"/>
          <w:b/>
          <w:bCs/>
          <w:lang w:val="en-US" w:eastAsia="zh-CN"/>
        </w:rPr>
        <w:t>、郑雅姝、徐梓嘉、周扬、杨芷若、陈晓蕊、贾清晨、丁妤暄、欧阳悦、缪欣妍、陈雨航、蒋绍文、任伊桐、金栩萌、叶歆雅、张砚钧、韩璟昱、柳晨熙、王钧逸、高文浩、唐锦轩、何书泽、吉思远。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1.请大家在家也定时开窗通风，让空气流通，并做好家中的卫生消毒工作。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2.早晚温差较大，大朋友们可以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在早晚接送孩子时给孩子套一件薄外套可在入园前脱掉。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24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2023-12-04T05:40:59Z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844916E8064B4F80BC61E0636477D8F9_13</vt:lpwstr>
  </property>
</Properties>
</file>