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六年级数学综合实践作业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活动一：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作业类型：探究、操作性作业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操作过程：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1.找一找：留心观察生活中的物体，找一些长方体。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2.想一想：例如：找一个常见的手帕纸，长（）厘米，宽（）厘米，厚（）厘米。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3.算一算：厂家一般会打包出售（如12包打包在一起），在外部包一层塑料包装纸，请同学们算一算，12包手帕纸有多少种不同的打包方式。</w:t>
      </w:r>
    </w:p>
    <w:p>
      <w:pPr>
        <w:numPr>
          <w:numId w:val="0"/>
        </w:numPr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111125</wp:posOffset>
                </wp:positionV>
                <wp:extent cx="5463540" cy="2193925"/>
                <wp:effectExtent l="6350" t="6350" r="6985" b="95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9985" y="4129405"/>
                          <a:ext cx="5463540" cy="219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55pt;margin-top:8.75pt;height:172.75pt;width:430.2pt;z-index:251659264;v-text-anchor:middle;mso-width-relative:page;mso-height-relative:page;" fillcolor="#FFFFFF [3201]" filled="t" stroked="t" coordsize="21600,21600" arcsize="0.166666666666667" o:gfxdata="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qjU8q1gAA&#10;AAgBAAAPAAAAAAAAAAEAIAAAACIAAABkcnMvZG93bnJldi54bWxQSwECFAAUAAAACACHTuJA+1yr&#10;MpICAAAMBQAADgAAAAAAAAABACAAAAAl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554990</wp:posOffset>
                </wp:positionV>
                <wp:extent cx="5463540" cy="2959100"/>
                <wp:effectExtent l="6350" t="6350" r="6985" b="63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295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pt;margin-top:43.7pt;height:233pt;width:430.2pt;z-index:251660288;v-text-anchor:middle;mso-width-relative:page;mso-height-relative:page;" fillcolor="#FFFFFF [3201]" filled="t" stroked="t" coordsize="21600,21600" arcsize="0.166666666666667" o:gfxdata="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YxIljXAAAACAEAAA8AAAAA&#10;AAAAAQAgAAAAIgAAAGRycy9kb3ducmV2LnhtbFBLAQIUABQAAAAIAIdO4kA4A1YEhwIAAAAFAAAO&#10;AAAAAAAAAAEAIAAAACY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24"/>
          <w:szCs w:val="32"/>
          <w:lang w:val="en-US" w:eastAsia="zh-CN"/>
        </w:rPr>
        <w:t>4.画一画：请在下面画出包装示意图，并算一算每种包装方法至少需要多少塑料包装纸？</w:t>
      </w: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活动二：</w:t>
      </w:r>
      <w:bookmarkStart w:id="0" w:name="_GoBack"/>
      <w:bookmarkEnd w:id="0"/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作业类型：跨学科主题研究</w:t>
      </w: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作业要求：绘制长、正方体单元思维导图</w:t>
      </w: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130810</wp:posOffset>
                </wp:positionV>
                <wp:extent cx="5463540" cy="7774940"/>
                <wp:effectExtent l="6350" t="6350" r="6985" b="101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7774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pt;margin-top:10.3pt;height:612.2pt;width:430.2pt;z-index:251661312;v-text-anchor:middle;mso-width-relative:page;mso-height-relative:page;" fillcolor="#FFFFFF [3201]" filled="t" stroked="t" coordsize="21600,21600" arcsize="0.166666666666667" o:gfxdata="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gdKq7XAAAACQEAAA8AAAAAAAAA&#10;AQAgAAAAIgAAAGRycy9kb3ducmV2LnhtbFBLAQIUABQAAAAIAIdO4kDtTw7YhAIAAAAFAAAOAAAA&#10;AAAAAAEAIAAAACYBAABkcnMvZTJvRG9jLnhtbFBLBQYAAAAABgAGAFkBAAAcBgAAAAA=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numId w:val="0"/>
        </w:numPr>
        <w:bidi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MTQ3Yzc0NmExZjIyZjhmZGE4ZmI2MzkzMGEzZmQifQ=="/>
    <w:docVar w:name="KSO_WPS_MARK_KEY" w:val="ebb97f6e-39c2-4842-b0bd-c252c0e66926"/>
  </w:docVars>
  <w:rsids>
    <w:rsidRoot w:val="6D4D0022"/>
    <w:rsid w:val="6D4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2023-09-26T09:15:00Z</dcterms:created>
  <dc:creator>WPS_1569656181</dc:creator>
  <cp:lastModifiedBy>WPS_1569656181</cp:lastModifiedBy>
  <dcterms:modified xsi:type="dcterms:W3CDTF">2023-09-26T09:25:34Z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FE9FF106138049BAAEB85BFAD2F5E9DF</vt:lpwstr>
  </property>
</Properties>
</file>