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43"/>
        <w:gridCol w:w="1843"/>
        <w:gridCol w:w="1843"/>
        <w:gridCol w:w="1668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宝宝真能干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通过一周主题的开展，孩子们的自理能力有一定的提升，并与同伴友好相处，一起分享，体验乐趣，发展同伴交往能力。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能关注自己身边的事物，会用标记的形式简单记录生活中的经验，主动参与成长体验。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喜欢参与艺术创造活动，会用撕、贴、泥塑等多种方式表现自己喜欢的食物。</w:t>
            </w:r>
          </w:p>
          <w:p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3.掌握初步的生活技能，在成人的帮助下学习穿脱简单的衣裤、鞋袜。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图书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手偶表演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绘本阅读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美工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趣味涂鸦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可爱的小熊</w:t>
            </w:r>
          </w:p>
          <w:p>
            <w:pPr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给小动物送食物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糖果找家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zCs w:val="21"/>
              </w:rPr>
              <w:t>区：</w:t>
            </w:r>
            <w:r>
              <w:rPr>
                <w:rFonts w:hint="eastAsia"/>
                <w:szCs w:val="21"/>
                <w:lang w:val="en-US" w:eastAsia="zh-CN"/>
              </w:rPr>
              <w:t>看谁搭的高、我爱滑滑梯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跳跳圈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爬垫子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小小消防员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木屋探险、山坡乐、沙池寻宝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推小车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绕障碍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翻滚吧轮胎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小厨房、唱唱跳跳、看谁爬的高、垫子大作战、大象套圈、平衡木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18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讲卫生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整理小能手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异物不塞口鼻、我会收拾东西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讲话轻轻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1.小黄和小蓝           2.</w:t>
            </w:r>
            <w:r>
              <w:rPr>
                <w:rFonts w:ascii="宋体" w:hAnsi="宋体"/>
                <w:bCs/>
                <w:szCs w:val="21"/>
              </w:rPr>
              <w:t>乐创：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我的花衣服      3.五官本领大</w:t>
            </w:r>
            <w:r>
              <w:rPr>
                <w:rFonts w:hint="eastAsia"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可爱的小鱼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numPr>
                <w:numId w:val="0"/>
              </w:numPr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5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兔子兔子爬山喽       6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网小鱼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攀爬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蜘蛛人</w:t>
            </w:r>
          </w:p>
          <w:p>
            <w:pPr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骑小车</w:t>
            </w:r>
          </w:p>
          <w:p>
            <w:pPr>
              <w:rPr>
                <w:rFonts w:hint="eastAsia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投掷</w:t>
            </w:r>
            <w:r>
              <w:rPr>
                <w:rFonts w:hint="eastAsia"/>
                <w:bCs/>
                <w:szCs w:val="21"/>
              </w:rPr>
              <w:t>区：</w:t>
            </w:r>
            <w:r>
              <w:rPr>
                <w:rFonts w:hint="eastAsia"/>
                <w:bCs/>
                <w:szCs w:val="21"/>
                <w:lang w:val="en-US" w:eastAsia="zh-CN"/>
              </w:rPr>
              <w:t>灌篮高手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角色游戏：</w:t>
            </w:r>
          </w:p>
          <w:p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拍球小能手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上上下下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</w:t>
            </w:r>
          </w:p>
        </w:tc>
        <w:tc>
          <w:tcPr>
            <w:tcW w:w="1843" w:type="dxa"/>
          </w:tcPr>
          <w:p>
            <w:pPr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表演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小河马拔牙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建构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快乐搭建</w:t>
            </w:r>
          </w:p>
          <w:p>
            <w:pPr>
              <w:rPr>
                <w:rFonts w:hint="default" w:eastAsia="宋体"/>
                <w:spacing w:val="-2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spacing w:val="-20"/>
                <w:kern w:val="0"/>
                <w:szCs w:val="21"/>
              </w:rPr>
              <w:t>区：</w:t>
            </w:r>
            <w:r>
              <w:rPr>
                <w:rFonts w:hint="eastAsia"/>
                <w:spacing w:val="-20"/>
                <w:kern w:val="0"/>
                <w:szCs w:val="21"/>
                <w:lang w:val="en-US" w:eastAsia="zh-CN"/>
              </w:rPr>
              <w:t>颜色找朋友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切西瓜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秋天的魔法</w:t>
            </w:r>
          </w:p>
        </w:tc>
        <w:tc>
          <w:tcPr>
            <w:tcW w:w="1843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区域活动：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美工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可爱的动物</w:t>
            </w:r>
          </w:p>
          <w:p>
            <w:pPr>
              <w:rPr>
                <w:rFonts w:hint="default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益智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有趣的七巧板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图书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小剧场</w:t>
            </w:r>
          </w:p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户外自主性游戏：</w:t>
            </w:r>
          </w:p>
          <w:p>
            <w:pPr>
              <w:rPr>
                <w:rFonts w:hint="eastAsia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开心乐园</w:t>
            </w:r>
          </w:p>
          <w:p>
            <w:pPr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投掷区</w:t>
            </w:r>
            <w:r>
              <w:rPr>
                <w:rFonts w:hint="eastAsia"/>
                <w:bCs/>
                <w:spacing w:val="-20"/>
                <w:szCs w:val="21"/>
              </w:rPr>
              <w:t>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看谁投的准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/>
                <w:bCs/>
                <w:spacing w:val="-20"/>
                <w:szCs w:val="21"/>
              </w:rPr>
              <w:t>区：</w:t>
            </w:r>
            <w:r>
              <w:rPr>
                <w:rFonts w:hint="eastAsia"/>
                <w:bCs/>
                <w:spacing w:val="-20"/>
                <w:szCs w:val="21"/>
                <w:lang w:val="en-US" w:eastAsia="zh-CN"/>
              </w:rPr>
              <w:t>快乐沙水</w:t>
            </w:r>
          </w:p>
        </w:tc>
        <w:tc>
          <w:tcPr>
            <w:tcW w:w="1668" w:type="dxa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ind w:firstLine="105" w:firstLineChars="50"/>
              <w:rPr>
                <w:rFonts w:hint="eastAsia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小河马拔牙（二）</w:t>
            </w:r>
          </w:p>
          <w:p>
            <w:pPr>
              <w:rPr>
                <w:rFonts w:ascii="宋体" w:hAnsi="宋体"/>
                <w:b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20"/>
                <w:szCs w:val="21"/>
              </w:rPr>
              <w:t>户外自主性游戏：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攀爬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看谁爬的高</w:t>
            </w:r>
          </w:p>
          <w:p>
            <w:pPr>
              <w:rPr>
                <w:rFonts w:hint="eastAsia" w:ascii="宋体" w:hAnsi="宋体" w:eastAsia="宋体"/>
                <w:bCs/>
                <w:spacing w:val="-2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游戏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吹泡泡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器械</w:t>
            </w:r>
            <w:r>
              <w:rPr>
                <w:rFonts w:hint="eastAsia" w:ascii="宋体" w:hAnsi="宋体"/>
                <w:bCs/>
                <w:spacing w:val="-20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20"/>
                <w:szCs w:val="21"/>
                <w:lang w:val="en-US" w:eastAsia="zh-CN"/>
              </w:rPr>
              <w:t>快乐跳跳球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营造氛围，与幼儿一起庆祝百日。</w:t>
            </w:r>
          </w:p>
          <w:p>
            <w:pPr>
              <w:widowControl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2.数字化信息资源：图片、视频、课件。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在图书区新增故事盒，引导幼儿结合在家庭中发生的故事，讲一讲、演一演。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丰富班级自然角，饲养小金鱼和小乌龟等动物，激发幼儿乐意观察动植物的情感。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pStyle w:val="1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提醒幼儿餐前、便后及时洗手，流鼻涕时及时用纸巾擦拭，餐后漱口的好习惯，保持个人的整洁和卫生。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在户外活动时加强对幼儿的生活护理，及时更换吸汗巾。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加强小朋友之间日常的交流与沟通，鼓励同班的家长、幼儿共同组织游戏，可在双休日结伴出游，或邀请小伙伴来家做客。</w:t>
            </w:r>
          </w:p>
          <w:p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家长在家培养幼儿爱护玩具，分类整理玩具的良好习惯。</w:t>
            </w:r>
          </w:p>
        </w:tc>
      </w:tr>
    </w:tbl>
    <w:p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班级老师：唐玉烨 王文霞 </w:t>
      </w:r>
      <w:r>
        <w:rPr>
          <w:rFonts w:hint="eastAsia"/>
          <w:sz w:val="24"/>
          <w:lang w:val="en-US" w:eastAsia="zh-CN"/>
        </w:rPr>
        <w:t xml:space="preserve"> 吴英姿</w:t>
      </w:r>
      <w:r>
        <w:rPr>
          <w:rFonts w:hint="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十三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周    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27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I4NDlhNDdjYWQwY2FiNjBiZWE4ZjhlNDE4ODAifQ=="/>
  </w:docVars>
  <w:rsids>
    <w:rsidRoot w:val="007D057B"/>
    <w:rsid w:val="000443E9"/>
    <w:rsid w:val="000451B3"/>
    <w:rsid w:val="00053545"/>
    <w:rsid w:val="00080D90"/>
    <w:rsid w:val="00093A86"/>
    <w:rsid w:val="000A5B38"/>
    <w:rsid w:val="000B39D2"/>
    <w:rsid w:val="000D33DD"/>
    <w:rsid w:val="00186727"/>
    <w:rsid w:val="001D6FA9"/>
    <w:rsid w:val="001E0616"/>
    <w:rsid w:val="002174A5"/>
    <w:rsid w:val="002459DA"/>
    <w:rsid w:val="0025199A"/>
    <w:rsid w:val="00253CE7"/>
    <w:rsid w:val="00270186"/>
    <w:rsid w:val="002B3F57"/>
    <w:rsid w:val="002E42BD"/>
    <w:rsid w:val="003077D6"/>
    <w:rsid w:val="003A2A3C"/>
    <w:rsid w:val="003A7936"/>
    <w:rsid w:val="0040067E"/>
    <w:rsid w:val="00405269"/>
    <w:rsid w:val="00414595"/>
    <w:rsid w:val="00416693"/>
    <w:rsid w:val="00493F9A"/>
    <w:rsid w:val="004F636D"/>
    <w:rsid w:val="0053607C"/>
    <w:rsid w:val="0057337E"/>
    <w:rsid w:val="0057406F"/>
    <w:rsid w:val="00591A10"/>
    <w:rsid w:val="00593BCC"/>
    <w:rsid w:val="005A4457"/>
    <w:rsid w:val="00615D66"/>
    <w:rsid w:val="00635408"/>
    <w:rsid w:val="0066006A"/>
    <w:rsid w:val="00682128"/>
    <w:rsid w:val="00694B2C"/>
    <w:rsid w:val="006955A4"/>
    <w:rsid w:val="006D16F4"/>
    <w:rsid w:val="006F7849"/>
    <w:rsid w:val="00706492"/>
    <w:rsid w:val="007D057B"/>
    <w:rsid w:val="007D78DC"/>
    <w:rsid w:val="007E0376"/>
    <w:rsid w:val="007F72B3"/>
    <w:rsid w:val="0084003B"/>
    <w:rsid w:val="00875466"/>
    <w:rsid w:val="008B08A5"/>
    <w:rsid w:val="00921BBA"/>
    <w:rsid w:val="0092550C"/>
    <w:rsid w:val="009408A4"/>
    <w:rsid w:val="0094728A"/>
    <w:rsid w:val="0096304B"/>
    <w:rsid w:val="009A7030"/>
    <w:rsid w:val="009E15C4"/>
    <w:rsid w:val="009F1BF1"/>
    <w:rsid w:val="00A02C70"/>
    <w:rsid w:val="00A152B6"/>
    <w:rsid w:val="00A36E44"/>
    <w:rsid w:val="00A86A19"/>
    <w:rsid w:val="00A91A65"/>
    <w:rsid w:val="00B02D6B"/>
    <w:rsid w:val="00B501FF"/>
    <w:rsid w:val="00B54E10"/>
    <w:rsid w:val="00B57091"/>
    <w:rsid w:val="00B84FC9"/>
    <w:rsid w:val="00B95276"/>
    <w:rsid w:val="00BB360F"/>
    <w:rsid w:val="00C72672"/>
    <w:rsid w:val="00CC05CD"/>
    <w:rsid w:val="00D87B05"/>
    <w:rsid w:val="00D93CC1"/>
    <w:rsid w:val="00DC210A"/>
    <w:rsid w:val="00E05DA6"/>
    <w:rsid w:val="00E70D32"/>
    <w:rsid w:val="00EE1404"/>
    <w:rsid w:val="00F05B3A"/>
    <w:rsid w:val="00F37D34"/>
    <w:rsid w:val="00F832EE"/>
    <w:rsid w:val="00FA25F8"/>
    <w:rsid w:val="00FD62AE"/>
    <w:rsid w:val="013D4E35"/>
    <w:rsid w:val="25A0509C"/>
    <w:rsid w:val="37D44DC8"/>
    <w:rsid w:val="3A9F04BD"/>
    <w:rsid w:val="4F536BCF"/>
    <w:rsid w:val="538E7EB0"/>
    <w:rsid w:val="60B83AEF"/>
    <w:rsid w:val="6356599A"/>
    <w:rsid w:val="66181C10"/>
    <w:rsid w:val="6796581F"/>
    <w:rsid w:val="68000850"/>
    <w:rsid w:val="680065FA"/>
    <w:rsid w:val="6B78231F"/>
    <w:rsid w:val="798E03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1047</Characters>
  <Lines>8</Lines>
  <Paragraphs>2</Paragraphs>
  <TotalTime>8</TotalTime>
  <ScaleCrop>false</ScaleCrop>
  <LinksUpToDate>false</LinksUpToDate>
  <CharactersWithSpaces>1228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、北海岸。谁的微笑在延续</cp:lastModifiedBy>
  <dcterms:modified xsi:type="dcterms:W3CDTF">2023-11-26T11:11:22Z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C2A9995A4381405F9E6166DB512A8D8D_13</vt:lpwstr>
  </property>
</Properties>
</file>