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1537" w14:textId="77777777" w:rsidR="003B47DC" w:rsidRDefault="00000000">
      <w:pPr>
        <w:jc w:val="center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6F5F83E" wp14:editId="65414461">
            <wp:simplePos x="0" y="0"/>
            <wp:positionH relativeFrom="column">
              <wp:posOffset>-264795</wp:posOffset>
            </wp:positionH>
            <wp:positionV relativeFrom="paragraph">
              <wp:posOffset>292100</wp:posOffset>
            </wp:positionV>
            <wp:extent cx="5849620" cy="8094345"/>
            <wp:effectExtent l="0" t="0" r="5080" b="8255"/>
            <wp:wrapNone/>
            <wp:docPr id="1" name="图片 1" descr="_cgi-bin_mmwebwx-bin_webwxgetmsgimg__&amp;MsgID=1780455704984366055&amp;skey=@crypt_2cb65463_bc1a258998268587bbe2a12d2303b9af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1780455704984366055&amp;skey=@crypt_2cb65463_bc1a258998268587bbe2a12d2303b9af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80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9A4AA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7E6EE4BF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7F4A6F2A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6597A128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050E61F6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13D0D976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4E333518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1D88C086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224E9040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3B00AA3D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238FA879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593EFA47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60146B34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0A619BEF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5DA7E4D5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0D02A463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396917BF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0FC0D38E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7380A7E7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29B64766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50DDDEE8" w14:textId="77777777" w:rsidR="003B47DC" w:rsidRDefault="003B47DC">
      <w:pPr>
        <w:jc w:val="center"/>
        <w:rPr>
          <w:sz w:val="28"/>
          <w:szCs w:val="28"/>
          <w:u w:val="single"/>
        </w:rPr>
      </w:pPr>
    </w:p>
    <w:p w14:paraId="6ABD55BA" w14:textId="77777777" w:rsidR="003B47DC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lastRenderedPageBreak/>
        <w:t>劳动教研组</w:t>
      </w:r>
      <w:r>
        <w:rPr>
          <w:rFonts w:hint="eastAsia"/>
          <w:sz w:val="28"/>
          <w:szCs w:val="28"/>
        </w:rPr>
        <w:t>活动记录</w:t>
      </w:r>
    </w:p>
    <w:tbl>
      <w:tblPr>
        <w:tblStyle w:val="a6"/>
        <w:tblW w:w="4999" w:type="pct"/>
        <w:tblLook w:val="04A0" w:firstRow="1" w:lastRow="0" w:firstColumn="1" w:lastColumn="0" w:noHBand="0" w:noVBand="1"/>
      </w:tblPr>
      <w:tblGrid>
        <w:gridCol w:w="1275"/>
        <w:gridCol w:w="2339"/>
        <w:gridCol w:w="2339"/>
        <w:gridCol w:w="2341"/>
      </w:tblGrid>
      <w:tr w:rsidR="003B47DC" w14:paraId="69B267DA" w14:textId="77777777">
        <w:trPr>
          <w:trHeight w:val="506"/>
        </w:trPr>
        <w:tc>
          <w:tcPr>
            <w:tcW w:w="768" w:type="pct"/>
            <w:vAlign w:val="center"/>
          </w:tcPr>
          <w:p w14:paraId="7C8EAC8A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    题</w:t>
            </w:r>
          </w:p>
        </w:tc>
        <w:tc>
          <w:tcPr>
            <w:tcW w:w="4231" w:type="pct"/>
            <w:gridSpan w:val="3"/>
            <w:vAlign w:val="center"/>
          </w:tcPr>
          <w:p w14:paraId="087E2086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小学劳动教育实践</w:t>
            </w:r>
          </w:p>
        </w:tc>
      </w:tr>
      <w:tr w:rsidR="003B47DC" w14:paraId="7BE1204C" w14:textId="77777777">
        <w:trPr>
          <w:trHeight w:val="490"/>
        </w:trPr>
        <w:tc>
          <w:tcPr>
            <w:tcW w:w="768" w:type="pct"/>
            <w:vAlign w:val="center"/>
          </w:tcPr>
          <w:p w14:paraId="7C4718B8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    容</w:t>
            </w:r>
          </w:p>
        </w:tc>
        <w:tc>
          <w:tcPr>
            <w:tcW w:w="1410" w:type="pct"/>
            <w:vAlign w:val="center"/>
          </w:tcPr>
          <w:p w14:paraId="4E8C34B8" w14:textId="77777777" w:rsidR="003B47DC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学习市优质课一等奖《平结手链》教学设计</w:t>
            </w:r>
          </w:p>
        </w:tc>
        <w:tc>
          <w:tcPr>
            <w:tcW w:w="1410" w:type="pct"/>
            <w:vAlign w:val="center"/>
          </w:tcPr>
          <w:p w14:paraId="73CF43A4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主讲人</w:t>
            </w:r>
          </w:p>
        </w:tc>
        <w:tc>
          <w:tcPr>
            <w:tcW w:w="1411" w:type="pct"/>
            <w:vAlign w:val="center"/>
          </w:tcPr>
          <w:p w14:paraId="7162F1BF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莫玉娟</w:t>
            </w:r>
          </w:p>
        </w:tc>
      </w:tr>
      <w:tr w:rsidR="003B47DC" w14:paraId="379D6BB7" w14:textId="77777777">
        <w:trPr>
          <w:trHeight w:val="490"/>
        </w:trPr>
        <w:tc>
          <w:tcPr>
            <w:tcW w:w="768" w:type="pct"/>
            <w:vAlign w:val="center"/>
          </w:tcPr>
          <w:p w14:paraId="06A103D1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    间</w:t>
            </w:r>
          </w:p>
        </w:tc>
        <w:tc>
          <w:tcPr>
            <w:tcW w:w="1410" w:type="pct"/>
            <w:vAlign w:val="center"/>
          </w:tcPr>
          <w:p w14:paraId="6A1C144F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2023.9.</w:t>
            </w:r>
            <w:r>
              <w:rPr>
                <w:rFonts w:ascii="宋体" w:eastAsia="宋体" w:hAnsi="宋体" w:cs="宋体"/>
                <w:sz w:val="24"/>
              </w:rPr>
              <w:t>22</w:t>
            </w:r>
          </w:p>
        </w:tc>
        <w:tc>
          <w:tcPr>
            <w:tcW w:w="1410" w:type="pct"/>
            <w:vAlign w:val="center"/>
          </w:tcPr>
          <w:p w14:paraId="5243FB0E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  点</w:t>
            </w:r>
          </w:p>
        </w:tc>
        <w:tc>
          <w:tcPr>
            <w:tcW w:w="1411" w:type="pct"/>
            <w:vAlign w:val="center"/>
          </w:tcPr>
          <w:p w14:paraId="1503388E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中年级办公室</w:t>
            </w:r>
          </w:p>
        </w:tc>
      </w:tr>
      <w:tr w:rsidR="003B47DC" w14:paraId="059F2993" w14:textId="77777777">
        <w:trPr>
          <w:trHeight w:val="1334"/>
        </w:trPr>
        <w:tc>
          <w:tcPr>
            <w:tcW w:w="768" w:type="pct"/>
            <w:vAlign w:val="center"/>
          </w:tcPr>
          <w:p w14:paraId="2D3A13F0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</w:t>
            </w:r>
          </w:p>
          <w:p w14:paraId="281BAA77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加</w:t>
            </w:r>
          </w:p>
          <w:p w14:paraId="48676D9F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14:paraId="42E55729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员</w:t>
            </w:r>
          </w:p>
        </w:tc>
        <w:tc>
          <w:tcPr>
            <w:tcW w:w="4231" w:type="pct"/>
            <w:gridSpan w:val="3"/>
            <w:vAlign w:val="center"/>
          </w:tcPr>
          <w:p w14:paraId="734D9709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梁伊俪、徐慧、缪小燕、周燕芬、张燕</w:t>
            </w:r>
          </w:p>
          <w:p w14:paraId="02A817A1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顾晓萱、许佳宁、庄雅淇、沈艳、郭晓彩、潘忱俪、莫玉娟</w:t>
            </w:r>
          </w:p>
        </w:tc>
      </w:tr>
      <w:tr w:rsidR="003B47DC" w14:paraId="70E14C91" w14:textId="77777777">
        <w:trPr>
          <w:trHeight w:val="9381"/>
        </w:trPr>
        <w:tc>
          <w:tcPr>
            <w:tcW w:w="768" w:type="pct"/>
            <w:vAlign w:val="center"/>
          </w:tcPr>
          <w:p w14:paraId="460A94B7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</w:t>
            </w:r>
          </w:p>
          <w:p w14:paraId="1EF816AD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</w:p>
          <w:p w14:paraId="2E8AAC1D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过</w:t>
            </w:r>
          </w:p>
          <w:p w14:paraId="18F99008" w14:textId="77777777" w:rsidR="003B47D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</w:tc>
        <w:tc>
          <w:tcPr>
            <w:tcW w:w="4231" w:type="pct"/>
            <w:gridSpan w:val="3"/>
            <w:vAlign w:val="center"/>
          </w:tcPr>
          <w:p w14:paraId="39173EED" w14:textId="77777777" w:rsidR="003B47DC" w:rsidRDefault="00000000">
            <w:pPr>
              <w:spacing w:line="276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莫玉娟：</w:t>
            </w:r>
            <w:r>
              <w:rPr>
                <w:rFonts w:ascii="宋体" w:eastAsia="宋体" w:hAnsi="宋体" w:cs="宋体" w:hint="eastAsia"/>
                <w:sz w:val="24"/>
              </w:rPr>
              <w:t>本次教研活动的实践学习聚焦了郭晓彩老师市评优课一等奖《平结手链》教案，经过教研活动前的自主学习和内化理解，下面请各位来谈一谈个人的一些学习体会。</w:t>
            </w:r>
          </w:p>
          <w:p w14:paraId="4BD5D088" w14:textId="77777777" w:rsidR="003B47DC" w:rsidRDefault="00000000">
            <w:pPr>
              <w:spacing w:line="276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郭晓彩</w:t>
            </w:r>
            <w:r>
              <w:rPr>
                <w:rFonts w:ascii="宋体" w:eastAsia="宋体" w:hAnsi="宋体" w:cs="宋体" w:hint="eastAsia"/>
                <w:sz w:val="24"/>
              </w:rPr>
              <w:t>：此次《平结手链》的教学设计意图，主要是想让学生学会制作平结手链的步骤，重点是单向平结和双向平结的教学，难点是用打火机烫平余线。在学生学习平结手链的制作步骤后，用提供的材料回去练习制作平结手链，作为母亲节礼物送给妈妈。</w:t>
            </w:r>
          </w:p>
          <w:p w14:paraId="64ADC15A" w14:textId="77777777" w:rsidR="003B47DC" w:rsidRDefault="00000000">
            <w:pPr>
              <w:spacing w:line="276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庄雅淇：</w:t>
            </w:r>
            <w:r>
              <w:rPr>
                <w:rFonts w:ascii="宋体" w:eastAsia="宋体" w:hAnsi="宋体" w:cs="宋体" w:hint="eastAsia"/>
                <w:sz w:val="24"/>
              </w:rPr>
              <w:t>郭老师围绕编制手链，开展了两个教学活动——编织单向平结和双向平结。郭老师详细讲解了编织两种平结的主要方法，对比了两者的异同，让学生交流了手链的设计思路。通过此次教学，学生们既学会了编织平结的方法，提高了动手能力，还通过课堂上同桌间的相互配合，培养了协作能力，进一步体会到了劳动带来的乐趣。</w:t>
            </w:r>
          </w:p>
          <w:p w14:paraId="78DF92A0" w14:textId="77777777" w:rsidR="003B47DC" w:rsidRDefault="00000000">
            <w:pPr>
              <w:spacing w:line="276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许佳宁：</w:t>
            </w:r>
            <w:r>
              <w:rPr>
                <w:rFonts w:ascii="宋体" w:eastAsia="宋体" w:hAnsi="宋体" w:cs="宋体" w:hint="eastAsia"/>
                <w:sz w:val="24"/>
              </w:rPr>
              <w:t>劳动探索阶段郭老师从拆平结出发，让学生在拆中发现、感悟，激发兴趣；教孩子看图解学习编织，用口诀辅助编织。对于较早掌握的学生，奖励作品上展，鼓励其帮助组员，进行彩绳编织。最后，同学们为母亲节设计专属手链，表达对母亲的爱，过程紧凑，值得我学习。</w:t>
            </w:r>
          </w:p>
          <w:p w14:paraId="34090AC6" w14:textId="77777777" w:rsidR="003B47DC" w:rsidRDefault="00000000">
            <w:pPr>
              <w:widowControl/>
              <w:spacing w:line="276" w:lineRule="auto"/>
              <w:ind w:firstLineChars="200" w:firstLine="482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顾晓萱：</w:t>
            </w:r>
            <w:r>
              <w:rPr>
                <w:rFonts w:ascii="宋体" w:eastAsia="宋体" w:hAnsi="宋体" w:cs="宋体" w:hint="eastAsia"/>
                <w:sz w:val="24"/>
              </w:rPr>
              <w:t>从拆手链到编手链的探究式学习，能很好的解决单向平结、双向平结和手链创意这三个知识点的贯通。其中采用示范、同伴互助、口诀等方式引导学生解决问题，突破重难点。</w:t>
            </w:r>
          </w:p>
          <w:p w14:paraId="59EF1124" w14:textId="77777777" w:rsidR="003B47DC" w:rsidRDefault="00000000">
            <w:pPr>
              <w:widowControl/>
              <w:spacing w:line="276" w:lineRule="auto"/>
              <w:ind w:firstLineChars="200" w:firstLine="482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缪小燕</w:t>
            </w:r>
            <w:r>
              <w:rPr>
                <w:rFonts w:ascii="宋体" w:eastAsia="宋体" w:hAnsi="宋体" w:cs="宋体" w:hint="eastAsia"/>
                <w:sz w:val="24"/>
              </w:rPr>
              <w:t>：郭老师在导入时巧用母亲节送礼激发学生制作兴趣。课程设计难度极力贴合三年级学生的学习与实践能力，细化步骤，简化语言，让学生能更好地理解单向、双向平结的制作技艺。之后学习创作和收尾，让学生初步了解平结手链的制作方法。最后在拓展中，强化学生对传统技艺传承与创新的认识。</w:t>
            </w:r>
          </w:p>
          <w:p w14:paraId="4371694B" w14:textId="77777777" w:rsidR="003B47DC" w:rsidRDefault="003B47DC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0E434D37" w14:textId="77777777" w:rsidR="003B47D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备注：每次活动结束后，教研组长、备课组长及时收齐所有资料。</w:t>
      </w:r>
    </w:p>
    <w:p w14:paraId="3A356C0C" w14:textId="189393DA" w:rsidR="001F578B" w:rsidRDefault="001F578B">
      <w:pPr>
        <w:rPr>
          <w:rFonts w:hint="eastAsia"/>
          <w:sz w:val="28"/>
          <w:szCs w:val="28"/>
        </w:rPr>
      </w:pPr>
      <w:r w:rsidRPr="001F578B">
        <w:rPr>
          <w:noProof/>
          <w:sz w:val="28"/>
          <w:szCs w:val="28"/>
        </w:rPr>
        <w:drawing>
          <wp:inline distT="0" distB="0" distL="0" distR="0" wp14:anchorId="32CB1892" wp14:editId="7211F984">
            <wp:extent cx="3215283" cy="2413591"/>
            <wp:effectExtent l="0" t="0" r="4445" b="6350"/>
            <wp:docPr id="11861490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754" cy="24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1268" w14:textId="77777777" w:rsidR="00B80113" w:rsidRDefault="00B80113" w:rsidP="001F578B">
      <w:r>
        <w:separator/>
      </w:r>
    </w:p>
  </w:endnote>
  <w:endnote w:type="continuationSeparator" w:id="0">
    <w:p w14:paraId="06032F04" w14:textId="77777777" w:rsidR="00B80113" w:rsidRDefault="00B80113" w:rsidP="001F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B049" w14:textId="77777777" w:rsidR="00B80113" w:rsidRDefault="00B80113" w:rsidP="001F578B">
      <w:r>
        <w:separator/>
      </w:r>
    </w:p>
  </w:footnote>
  <w:footnote w:type="continuationSeparator" w:id="0">
    <w:p w14:paraId="1B1B325A" w14:textId="77777777" w:rsidR="00B80113" w:rsidRDefault="00B80113" w:rsidP="001F5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iNWM4ZTRkMzMxZWMzM2IxMDc5NzU0Njk3ODNlNzAifQ=="/>
  </w:docVars>
  <w:rsids>
    <w:rsidRoot w:val="705C48AE"/>
    <w:rsid w:val="BBBE2E00"/>
    <w:rsid w:val="CFF7291A"/>
    <w:rsid w:val="E63F11FF"/>
    <w:rsid w:val="000377F3"/>
    <w:rsid w:val="001D70B2"/>
    <w:rsid w:val="001F578B"/>
    <w:rsid w:val="002A66E9"/>
    <w:rsid w:val="00332FB5"/>
    <w:rsid w:val="003365C9"/>
    <w:rsid w:val="003B47DC"/>
    <w:rsid w:val="00551A24"/>
    <w:rsid w:val="005C16AB"/>
    <w:rsid w:val="00A27231"/>
    <w:rsid w:val="00A47B70"/>
    <w:rsid w:val="00B5102E"/>
    <w:rsid w:val="00B80113"/>
    <w:rsid w:val="00BB765A"/>
    <w:rsid w:val="00CD2C03"/>
    <w:rsid w:val="00D552B8"/>
    <w:rsid w:val="00D5780B"/>
    <w:rsid w:val="00E57FC0"/>
    <w:rsid w:val="1B5B8C81"/>
    <w:rsid w:val="2CBF293D"/>
    <w:rsid w:val="3521422C"/>
    <w:rsid w:val="3ADD23E5"/>
    <w:rsid w:val="3BFB14F1"/>
    <w:rsid w:val="3CF81393"/>
    <w:rsid w:val="3EC7090F"/>
    <w:rsid w:val="3F51034B"/>
    <w:rsid w:val="44D75B31"/>
    <w:rsid w:val="5DF60ED6"/>
    <w:rsid w:val="5F6FC298"/>
    <w:rsid w:val="5FCD5FB0"/>
    <w:rsid w:val="705C48AE"/>
    <w:rsid w:val="73EFAD38"/>
    <w:rsid w:val="79BF8B6B"/>
    <w:rsid w:val="79F4EC39"/>
    <w:rsid w:val="7DFDCD1E"/>
    <w:rsid w:val="7F3E9E7E"/>
    <w:rsid w:val="7FDB0A5E"/>
    <w:rsid w:val="7FFB97DE"/>
    <w:rsid w:val="9EF9EDFC"/>
    <w:rsid w:val="B5FBA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F30DAB"/>
  <w15:docId w15:val="{87386DE1-434D-4097-A0E4-602452CD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小路</dc:creator>
  <cp:lastModifiedBy>慧 徐</cp:lastModifiedBy>
  <cp:revision>9</cp:revision>
  <cp:lastPrinted>2019-09-01T15:18:00Z</cp:lastPrinted>
  <dcterms:created xsi:type="dcterms:W3CDTF">2023-09-23T23:16:00Z</dcterms:created>
  <dcterms:modified xsi:type="dcterms:W3CDTF">2023-11-26T04:59:00Z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CF653A3CBF4A49FC8B9304C692ED040D</vt:lpwstr>
  </property>
</Properties>
</file>