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众行致远，研思同行</w:t>
      </w:r>
    </w:p>
    <w:p>
      <w:pPr>
        <w:jc w:val="center"/>
        <w:rPr>
          <w:rFonts w:hint="eastAsia"/>
          <w:lang w:val="en-US" w:eastAsia="zh-CN"/>
        </w:rPr>
      </w:pPr>
      <w:r>
        <w:rPr>
          <w:rFonts w:hint="eastAsia"/>
          <w:lang w:val="en-US" w:eastAsia="zh-CN"/>
        </w:rPr>
        <w:t>万物冬藏，岁月沉香</w:t>
      </w:r>
    </w:p>
    <w:p>
      <w:pPr>
        <w:jc w:val="center"/>
        <w:rPr>
          <w:rFonts w:hint="eastAsia"/>
          <w:lang w:val="en-US" w:eastAsia="zh-CN"/>
        </w:rPr>
      </w:pPr>
      <w:r>
        <w:rPr>
          <w:rFonts w:hint="eastAsia"/>
          <w:lang w:val="en-US" w:eastAsia="zh-CN"/>
        </w:rPr>
        <w:t>细雨生寒未有霜，庭前木叶半青黄</w:t>
      </w:r>
    </w:p>
    <w:p>
      <w:pPr>
        <w:jc w:val="center"/>
        <w:rPr>
          <w:rFonts w:hint="default"/>
          <w:lang w:val="en-US" w:eastAsia="zh-CN"/>
        </w:rPr>
      </w:pPr>
      <w:r>
        <w:rPr>
          <w:rFonts w:hint="eastAsia"/>
          <w:lang w:val="en-US" w:eastAsia="zh-CN"/>
        </w:rPr>
        <w:t>心还热烈滚烫，怎怕天寒</w:t>
      </w:r>
    </w:p>
    <w:p>
      <w:pPr>
        <w:jc w:val="center"/>
        <w:rPr>
          <w:rFonts w:hint="default"/>
          <w:lang w:val="en-US" w:eastAsia="zh-CN"/>
        </w:rPr>
      </w:pPr>
      <w:r>
        <w:rPr>
          <w:rFonts w:hint="eastAsia"/>
          <w:lang w:val="en-US" w:eastAsia="zh-CN"/>
        </w:rPr>
        <w:t>于是赴一场教研之约</w:t>
      </w:r>
    </w:p>
    <w:p>
      <w:pPr>
        <w:ind w:firstLine="420" w:firstLineChars="200"/>
        <w:jc w:val="both"/>
        <w:rPr>
          <w:rFonts w:hint="eastAsia"/>
          <w:lang w:val="en-US" w:eastAsia="zh-CN"/>
        </w:rPr>
      </w:pPr>
      <w:r>
        <w:rPr>
          <w:rFonts w:hint="eastAsia"/>
          <w:lang w:val="en-US" w:eastAsia="zh-CN"/>
        </w:rPr>
        <w:t>冬之美，在于积蓄与勃发，教之美，在于钻研与提质。11月24日下午，祁琴花小学英语优秀教师培育室的小伙伴们在新北区小河中心小学共赴第三次教研之约。</w:t>
      </w:r>
    </w:p>
    <w:p>
      <w:pPr>
        <w:jc w:val="center"/>
        <w:rPr>
          <w:rFonts w:hint="default"/>
          <w:b/>
          <w:bCs/>
          <w:lang w:val="en-US" w:eastAsia="zh-CN"/>
        </w:rPr>
      </w:pPr>
      <w:r>
        <w:rPr>
          <w:rFonts w:hint="eastAsia"/>
          <w:b/>
          <w:bCs/>
          <w:lang w:val="en-US" w:eastAsia="zh-CN"/>
        </w:rPr>
        <w:t>课堂展示、研思同行</w:t>
      </w:r>
    </w:p>
    <w:p>
      <w:pPr>
        <w:ind w:firstLine="420" w:firstLineChars="200"/>
        <w:jc w:val="both"/>
        <w:rPr>
          <w:rFonts w:hint="eastAsia"/>
          <w:lang w:val="en-US" w:eastAsia="zh-CN"/>
        </w:rPr>
      </w:pPr>
      <w:r>
        <w:rPr>
          <w:rFonts w:hint="eastAsia"/>
          <w:lang w:val="en-US" w:eastAsia="zh-CN"/>
        </w:rPr>
        <w:t>飞龙实验小学潘怡老师执教六上《Unit 6 Keep our city clean》 第二课时。潘老师巧用常州宣传片创设情境，引出单元话题，交往互动中复习story time，归纳城市过去环境差的原因和现在保护城市环境的方法，初步感知语法规则；随后利用Lily的新旧日记，培养学生分析问题和解决问题的能力，深入理解语法规则，并在判断中提升思维品质；最后通过创设校园小卫士在行动的情境，学生通过制作海报和发表演讲两大活动实现对语言知识的迁移创新，并在活动中树立环保意识。</w:t>
      </w:r>
    </w:p>
    <w:p>
      <w:pPr>
        <w:jc w:val="both"/>
        <w:rPr>
          <w:rFonts w:hint="default"/>
          <w:lang w:val="en-US" w:eastAsia="zh-CN"/>
        </w:rPr>
      </w:pPr>
      <w:r>
        <w:rPr>
          <w:rFonts w:hint="eastAsia"/>
          <w:lang w:val="en-US" w:eastAsia="zh-CN"/>
        </w:rPr>
        <w:drawing>
          <wp:inline distT="0" distB="0" distL="114300" distR="114300">
            <wp:extent cx="2569210" cy="2007235"/>
            <wp:effectExtent l="0" t="0" r="2540" b="12065"/>
            <wp:docPr id="1" name="图片 1" descr="_TA$Z9Z03{)LFJ{{G3GCP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TA$Z9Z03{)LFJ{{G3GCPD5"/>
                    <pic:cNvPicPr>
                      <a:picLocks noChangeAspect="1"/>
                    </pic:cNvPicPr>
                  </pic:nvPicPr>
                  <pic:blipFill>
                    <a:blip r:embed="rId4"/>
                    <a:stretch>
                      <a:fillRect/>
                    </a:stretch>
                  </pic:blipFill>
                  <pic:spPr>
                    <a:xfrm>
                      <a:off x="0" y="0"/>
                      <a:ext cx="2569210" cy="200723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2534920" cy="2010410"/>
            <wp:effectExtent l="0" t="0" r="17780" b="8890"/>
            <wp:docPr id="2" name="图片 2" descr="HY7_3JH}H~TJB[O0F4[}92O_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Y7_3JH}H~TJB[O0F4[}92O_tmb"/>
                    <pic:cNvPicPr>
                      <a:picLocks noChangeAspect="1"/>
                    </pic:cNvPicPr>
                  </pic:nvPicPr>
                  <pic:blipFill>
                    <a:blip r:embed="rId5"/>
                    <a:stretch>
                      <a:fillRect/>
                    </a:stretch>
                  </pic:blipFill>
                  <pic:spPr>
                    <a:xfrm>
                      <a:off x="0" y="0"/>
                      <a:ext cx="2534920" cy="2010410"/>
                    </a:xfrm>
                    <a:prstGeom prst="rect">
                      <a:avLst/>
                    </a:prstGeom>
                  </pic:spPr>
                </pic:pic>
              </a:graphicData>
            </a:graphic>
          </wp:inline>
        </w:drawing>
      </w:r>
    </w:p>
    <w:p>
      <w:pPr>
        <w:ind w:firstLine="420" w:firstLineChars="200"/>
        <w:jc w:val="both"/>
        <w:rPr>
          <w:rFonts w:hint="eastAsia"/>
          <w:lang w:val="en-US" w:eastAsia="zh-CN"/>
        </w:rPr>
      </w:pPr>
      <w:r>
        <w:rPr>
          <w:rFonts w:hint="eastAsia"/>
          <w:lang w:val="en-US" w:eastAsia="zh-CN"/>
        </w:rPr>
        <w:t>小河中心小学的谢肖微老师执教五上《Unit4 Hobbies》第四课时。谢老师利用视频导入爱好这一话题，通过创设Helen写作的情境，利用开放性问题生成写作的基本框架；通过听录音和小组合作完成Helen和朋友的爱好的思维导图，并初步提炼写作标准；随后谢老师由Helen的写作过渡到自己和朋友的爱好，学生在交往互动中获取爱好的具体信息；最后谢老师指导完写作的句型表达、评价标准后，通过展示学生的写作，师生、生生评价，培养学生的评价和创造思维，同时提炼主题：Hobbies make us better。</w:t>
      </w:r>
    </w:p>
    <w:p>
      <w:pPr>
        <w:jc w:val="both"/>
        <w:rPr>
          <w:rFonts w:hint="eastAsia"/>
          <w:lang w:val="en-US" w:eastAsia="zh-CN"/>
        </w:rPr>
      </w:pPr>
      <w:r>
        <w:rPr>
          <w:rFonts w:hint="eastAsia"/>
          <w:lang w:val="en-US" w:eastAsia="zh-CN"/>
        </w:rPr>
        <w:drawing>
          <wp:inline distT="0" distB="0" distL="114300" distR="114300">
            <wp:extent cx="2533650" cy="2058670"/>
            <wp:effectExtent l="0" t="0" r="0" b="17780"/>
            <wp:docPr id="3" name="图片 3" descr="Z{2K0EH%(3)JU)_~CN1~(E5_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Z{2K0EH%(3)JU)_~CN1~(E5_tmb"/>
                    <pic:cNvPicPr>
                      <a:picLocks noChangeAspect="1"/>
                    </pic:cNvPicPr>
                  </pic:nvPicPr>
                  <pic:blipFill>
                    <a:blip r:embed="rId6"/>
                    <a:stretch>
                      <a:fillRect/>
                    </a:stretch>
                  </pic:blipFill>
                  <pic:spPr>
                    <a:xfrm>
                      <a:off x="0" y="0"/>
                      <a:ext cx="2533650" cy="205867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2569845" cy="2078355"/>
            <wp:effectExtent l="0" t="0" r="1905" b="17145"/>
            <wp:docPr id="4" name="图片 4" descr="EE6_2SWB55AL%XZ8S3WC7}S_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E6_2SWB55AL%XZ8S3WC7}S_tmb"/>
                    <pic:cNvPicPr>
                      <a:picLocks noChangeAspect="1"/>
                    </pic:cNvPicPr>
                  </pic:nvPicPr>
                  <pic:blipFill>
                    <a:blip r:embed="rId7"/>
                    <a:stretch>
                      <a:fillRect/>
                    </a:stretch>
                  </pic:blipFill>
                  <pic:spPr>
                    <a:xfrm>
                      <a:off x="0" y="0"/>
                      <a:ext cx="2569845" cy="2078355"/>
                    </a:xfrm>
                    <a:prstGeom prst="rect">
                      <a:avLst/>
                    </a:prstGeom>
                  </pic:spPr>
                </pic:pic>
              </a:graphicData>
            </a:graphic>
          </wp:inline>
        </w:drawing>
      </w:r>
    </w:p>
    <w:p>
      <w:pPr>
        <w:ind w:firstLine="420" w:firstLineChars="200"/>
        <w:jc w:val="both"/>
        <w:rPr>
          <w:rFonts w:hint="default"/>
          <w:lang w:val="en-US" w:eastAsia="zh-CN"/>
        </w:rPr>
      </w:pPr>
    </w:p>
    <w:p>
      <w:pPr>
        <w:jc w:val="center"/>
        <w:rPr>
          <w:rFonts w:hint="eastAsia"/>
          <w:b/>
          <w:bCs/>
          <w:lang w:val="en-US" w:eastAsia="zh-CN"/>
        </w:rPr>
      </w:pPr>
      <w:r>
        <w:rPr>
          <w:rFonts w:hint="eastAsia"/>
          <w:b/>
          <w:bCs/>
          <w:lang w:val="en-US" w:eastAsia="zh-CN"/>
        </w:rPr>
        <w:t>交流分享、智慧碰撞</w:t>
      </w:r>
    </w:p>
    <w:p>
      <w:pPr>
        <w:ind w:firstLine="420" w:firstLineChars="200"/>
        <w:jc w:val="both"/>
        <w:rPr>
          <w:rFonts w:hint="eastAsia"/>
          <w:lang w:val="en-US" w:eastAsia="zh-CN"/>
        </w:rPr>
      </w:pPr>
      <w:r>
        <w:rPr>
          <w:rFonts w:hint="eastAsia"/>
          <w:lang w:val="en-US" w:eastAsia="zh-CN"/>
        </w:rPr>
        <w:t>水本无华，相荡乃生涟漪；石本无火，相击乃生灵光。两节课后，两位执教老师分别进行了说课，培育室的小伙伴们分组对两节课进行了交流分享并进行了评课。</w:t>
      </w:r>
    </w:p>
    <w:p>
      <w:pPr>
        <w:ind w:firstLine="420" w:firstLineChars="200"/>
        <w:jc w:val="both"/>
        <w:rPr>
          <w:rFonts w:hint="eastAsia"/>
          <w:lang w:val="en-US" w:eastAsia="zh-CN"/>
        </w:rPr>
      </w:pPr>
      <w:r>
        <w:rPr>
          <w:rFonts w:hint="eastAsia"/>
          <w:lang w:val="en-US" w:eastAsia="zh-CN"/>
        </w:rPr>
        <w:t>第一组、第二组和第五组的老师们对潘老师的课进行了评课，认为潘老师的课堂立足教材，创设情境；以学生为主体，活动形式多样；主题明确，教学环节富有逻辑性。第三组、第四组和第六组的老师们对谢老师的课进行了评课，认为谢老师理论扎实，运用单元整体教学；利用思维导图，提升学生学习能力；提炼写作星级评价标准，对学生多元评价。</w:t>
      </w:r>
    </w:p>
    <w:p>
      <w:pPr>
        <w:jc w:val="both"/>
        <w:rPr>
          <w:rFonts w:hint="eastAsia"/>
          <w:lang w:val="en-US" w:eastAsia="zh-CN"/>
        </w:rPr>
      </w:pP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1247775" cy="1188085"/>
            <wp:effectExtent l="0" t="0" r="0" b="0"/>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8"/>
                    <a:srcRect l="4857" t="10775" r="14939"/>
                    <a:stretch>
                      <a:fillRect/>
                    </a:stretch>
                  </pic:blipFill>
                  <pic:spPr>
                    <a:xfrm>
                      <a:off x="0" y="0"/>
                      <a:ext cx="1247775" cy="1188085"/>
                    </a:xfrm>
                    <a:prstGeom prst="ellipse">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1360805" cy="1207770"/>
            <wp:effectExtent l="0" t="0" r="10795" b="11430"/>
            <wp:docPr id="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6"/>
                    <pic:cNvPicPr>
                      <a:picLocks noChangeAspect="1"/>
                    </pic:cNvPicPr>
                  </pic:nvPicPr>
                  <pic:blipFill>
                    <a:blip r:embed="rId9"/>
                    <a:srcRect l="23089" t="14804" r="16699"/>
                    <a:stretch>
                      <a:fillRect/>
                    </a:stretch>
                  </pic:blipFill>
                  <pic:spPr>
                    <a:xfrm>
                      <a:off x="0" y="0"/>
                      <a:ext cx="1360805" cy="1207770"/>
                    </a:xfrm>
                    <a:prstGeom prst="ellipse">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1247140" cy="1130935"/>
            <wp:effectExtent l="0" t="0" r="10160" b="12065"/>
            <wp:docPr id="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6"/>
                    <pic:cNvPicPr>
                      <a:picLocks noChangeAspect="1"/>
                    </pic:cNvPicPr>
                  </pic:nvPicPr>
                  <pic:blipFill>
                    <a:blip r:embed="rId10"/>
                    <a:srcRect l="18546" t="18004" r="21435"/>
                    <a:stretch>
                      <a:fillRect/>
                    </a:stretch>
                  </pic:blipFill>
                  <pic:spPr>
                    <a:xfrm>
                      <a:off x="0" y="0"/>
                      <a:ext cx="1247140" cy="1130935"/>
                    </a:xfrm>
                    <a:prstGeom prst="ellipse">
                      <a:avLst/>
                    </a:prstGeom>
                    <a:noFill/>
                    <a:ln w="9525">
                      <a:noFill/>
                    </a:ln>
                  </pic:spPr>
                </pic:pic>
              </a:graphicData>
            </a:graphic>
          </wp:inline>
        </w:drawing>
      </w:r>
    </w:p>
    <w:p>
      <w:pPr>
        <w:jc w:val="both"/>
        <w:rPr>
          <w:rFonts w:hint="default" w:eastAsia="宋体"/>
          <w:lang w:val="en-US" w:eastAsia="zh-CN"/>
        </w:rPr>
      </w:pPr>
      <w:r>
        <w:rPr>
          <w:rFonts w:ascii="宋体" w:hAnsi="宋体" w:eastAsia="宋体" w:cs="宋体"/>
          <w:sz w:val="24"/>
          <w:szCs w:val="24"/>
        </w:rPr>
        <w:drawing>
          <wp:inline distT="0" distB="0" distL="114300" distR="114300">
            <wp:extent cx="1276350" cy="1224280"/>
            <wp:effectExtent l="0" t="0" r="0" b="13970"/>
            <wp:docPr id="11"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IMG_256"/>
                    <pic:cNvPicPr>
                      <a:picLocks noChangeAspect="1"/>
                    </pic:cNvPicPr>
                  </pic:nvPicPr>
                  <pic:blipFill>
                    <a:blip r:embed="rId11"/>
                    <a:srcRect l="14325" t="5932" r="6514" b="16263"/>
                    <a:stretch>
                      <a:fillRect/>
                    </a:stretch>
                  </pic:blipFill>
                  <pic:spPr>
                    <a:xfrm>
                      <a:off x="0" y="0"/>
                      <a:ext cx="1276350" cy="1224280"/>
                    </a:xfrm>
                    <a:prstGeom prst="ellipse">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1400175" cy="1194435"/>
            <wp:effectExtent l="0" t="0" r="9525" b="5715"/>
            <wp:docPr id="12"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IMG_256"/>
                    <pic:cNvPicPr>
                      <a:picLocks noChangeAspect="1"/>
                    </pic:cNvPicPr>
                  </pic:nvPicPr>
                  <pic:blipFill>
                    <a:blip r:embed="rId12"/>
                    <a:srcRect t="24499" r="11324"/>
                    <a:stretch>
                      <a:fillRect/>
                    </a:stretch>
                  </pic:blipFill>
                  <pic:spPr>
                    <a:xfrm>
                      <a:off x="0" y="0"/>
                      <a:ext cx="1400175" cy="1194435"/>
                    </a:xfrm>
                    <a:prstGeom prst="ellipse">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1304290" cy="1242060"/>
            <wp:effectExtent l="0" t="0" r="10160" b="15240"/>
            <wp:docPr id="13"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IMG_256"/>
                    <pic:cNvPicPr>
                      <a:picLocks noChangeAspect="1"/>
                    </pic:cNvPicPr>
                  </pic:nvPicPr>
                  <pic:blipFill>
                    <a:blip r:embed="rId13"/>
                    <a:srcRect t="11913" r="5829"/>
                    <a:stretch>
                      <a:fillRect/>
                    </a:stretch>
                  </pic:blipFill>
                  <pic:spPr>
                    <a:xfrm>
                      <a:off x="0" y="0"/>
                      <a:ext cx="1304290" cy="1242060"/>
                    </a:xfrm>
                    <a:prstGeom prst="ellipse">
                      <a:avLst/>
                    </a:prstGeom>
                    <a:noFill/>
                    <a:ln w="9525">
                      <a:noFill/>
                    </a:ln>
                  </pic:spPr>
                </pic:pic>
              </a:graphicData>
            </a:graphic>
          </wp:inline>
        </w:drawing>
      </w:r>
    </w:p>
    <w:p>
      <w:pPr>
        <w:jc w:val="both"/>
        <w:rPr>
          <w:rFonts w:hint="eastAsia"/>
          <w:lang w:val="en-US" w:eastAsia="zh-CN"/>
        </w:rPr>
      </w:pPr>
    </w:p>
    <w:p>
      <w:pPr>
        <w:jc w:val="center"/>
        <w:rPr>
          <w:rFonts w:hint="eastAsia"/>
          <w:b/>
          <w:bCs/>
          <w:lang w:val="en-US" w:eastAsia="zh-CN"/>
        </w:rPr>
      </w:pPr>
      <w:r>
        <w:rPr>
          <w:rFonts w:hint="eastAsia"/>
          <w:b/>
          <w:bCs/>
          <w:lang w:val="en-US" w:eastAsia="zh-CN"/>
        </w:rPr>
        <w:t>专家引领，高屋建瓴</w:t>
      </w:r>
    </w:p>
    <w:p>
      <w:pPr>
        <w:jc w:val="both"/>
        <w:rPr>
          <w:rFonts w:hint="eastAsia"/>
          <w:lang w:val="en-US" w:eastAsia="zh-CN"/>
        </w:rPr>
      </w:pPr>
      <w:r>
        <w:rPr>
          <w:rFonts w:hint="eastAsia"/>
          <w:lang w:val="en-US" w:eastAsia="zh-CN"/>
        </w:rPr>
        <w:t xml:space="preserve">  最后，祁校对两节课进行了高位指导。祁校指出，语法课不能脱离语篇，写作课要依托情境。课堂要注重经验与知识的相互转化，激活学生已有的知识，带动新的知识建构；强调以学生为主体，以活动为中心；注重对学习对象的深度加工，教师要对教材进行深度解读，让学生模拟社会实践，让交际表达更有意义。</w:t>
      </w:r>
    </w:p>
    <w:p>
      <w:pPr>
        <w:jc w:val="both"/>
        <w:rPr>
          <w:rFonts w:hint="default"/>
          <w:lang w:val="en-US" w:eastAsia="zh-CN"/>
        </w:rPr>
      </w:pP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4019550" cy="1790700"/>
            <wp:effectExtent l="0" t="0" r="0"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4"/>
                    <a:srcRect l="3479" t="12843" r="3304" b="19867"/>
                    <a:stretch>
                      <a:fillRect/>
                    </a:stretch>
                  </pic:blipFill>
                  <pic:spPr>
                    <a:xfrm>
                      <a:off x="0" y="0"/>
                      <a:ext cx="4019550" cy="1790700"/>
                    </a:xfrm>
                    <a:prstGeom prst="rect">
                      <a:avLst/>
                    </a:prstGeom>
                    <a:noFill/>
                    <a:ln w="9525">
                      <a:noFill/>
                    </a:ln>
                  </pic:spPr>
                </pic:pic>
              </a:graphicData>
            </a:graphic>
          </wp:inline>
        </w:drawing>
      </w:r>
    </w:p>
    <w:p>
      <w:pPr>
        <w:ind w:firstLine="420" w:firstLineChars="200"/>
        <w:jc w:val="both"/>
        <w:rPr>
          <w:rFonts w:hint="eastAsia"/>
          <w:lang w:val="en-US" w:eastAsia="zh-CN"/>
        </w:rPr>
      </w:pPr>
      <w:r>
        <w:rPr>
          <w:rFonts w:hint="eastAsia"/>
          <w:lang w:val="en-US" w:eastAsia="zh-CN"/>
        </w:rPr>
        <w:t>冬日共研，催放一树繁花；逐梦教学，沉醉一路芬芳。教而不研则浅，研而不教则空。教学与教研是每一位教师成长发展的必经之路，让我们共思共研，“研”之有理，“研”有所得！</w:t>
      </w:r>
    </w:p>
    <w:p>
      <w:pPr>
        <w:ind w:firstLine="6300" w:firstLineChars="3000"/>
        <w:jc w:val="both"/>
        <w:rPr>
          <w:rFonts w:hint="eastAsia"/>
          <w:lang w:val="en-US" w:eastAsia="zh-CN"/>
        </w:rPr>
      </w:pPr>
      <w:bookmarkStart w:id="0" w:name="_GoBack"/>
      <w:bookmarkEnd w:id="0"/>
      <w:r>
        <w:rPr>
          <w:rFonts w:hint="eastAsia"/>
          <w:lang w:val="en-US" w:eastAsia="zh-CN"/>
        </w:rPr>
        <w:t>撰稿： 赵璐</w:t>
      </w:r>
    </w:p>
    <w:p>
      <w:pPr>
        <w:ind w:firstLine="420" w:firstLineChars="200"/>
        <w:jc w:val="center"/>
        <w:rPr>
          <w:rFonts w:hint="eastAsia"/>
          <w:lang w:val="en-US" w:eastAsia="zh-CN"/>
        </w:rPr>
      </w:pPr>
      <w:r>
        <w:rPr>
          <w:rFonts w:hint="eastAsia"/>
          <w:lang w:val="en-US" w:eastAsia="zh-CN"/>
        </w:rPr>
        <w:t xml:space="preserve">                                                摄影： 王珍</w:t>
      </w:r>
    </w:p>
    <w:p>
      <w:pPr>
        <w:ind w:firstLine="420" w:firstLineChars="200"/>
        <w:jc w:val="right"/>
        <w:rPr>
          <w:rFonts w:hint="default"/>
          <w:lang w:val="en-US" w:eastAsia="zh-CN"/>
        </w:rPr>
      </w:pPr>
      <w:r>
        <w:rPr>
          <w:rFonts w:hint="eastAsia"/>
          <w:lang w:val="en-US" w:eastAsia="zh-CN"/>
        </w:rPr>
        <w:t xml:space="preserve">   编辑： 潘怡，朱晓晔</w:t>
      </w:r>
    </w:p>
    <w:p>
      <w:pPr>
        <w:ind w:firstLine="420" w:firstLineChars="200"/>
        <w:jc w:val="center"/>
        <w:rPr>
          <w:rFonts w:hint="default"/>
          <w:lang w:val="en-US" w:eastAsia="zh-CN"/>
        </w:rPr>
      </w:pPr>
      <w:r>
        <w:rPr>
          <w:rFonts w:hint="eastAsia"/>
          <w:lang w:val="en-US" w:eastAsia="zh-CN"/>
        </w:rPr>
        <w:t xml:space="preserve">                                                 审核：祁琴花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jMjA2MzA0NjllYzUzOTljNGI3MzY5ODU0Mzk2MmYifQ=="/>
  </w:docVars>
  <w:rsids>
    <w:rsidRoot w:val="048722CF"/>
    <w:rsid w:val="02063FE0"/>
    <w:rsid w:val="048722CF"/>
    <w:rsid w:val="11292A0B"/>
    <w:rsid w:val="176C30A1"/>
    <w:rsid w:val="1C611BCD"/>
    <w:rsid w:val="200F101E"/>
    <w:rsid w:val="267E0066"/>
    <w:rsid w:val="3011493E"/>
    <w:rsid w:val="31FF6E24"/>
    <w:rsid w:val="397B107A"/>
    <w:rsid w:val="3C4147FD"/>
    <w:rsid w:val="412D3688"/>
    <w:rsid w:val="559B4FB0"/>
    <w:rsid w:val="5E5835B4"/>
    <w:rsid w:val="6DEB24CE"/>
    <w:rsid w:val="6FA36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2023-11-25T06:37:00Z</dcterms:created>
  <dc:creator>企业用户_249316470</dc:creator>
  <cp:lastModifiedBy>Administrator</cp:lastModifiedBy>
  <dcterms:modified xsi:type="dcterms:W3CDTF">2023-11-25T09:24:02Z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D7B34564A56145B3A7985248955D889B_11</vt:lpwstr>
  </property>
</Properties>
</file>