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新北区小学科学优秀教师培育室成员个人三年发展规划表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（20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.9-20</w:t>
      </w:r>
      <w:r>
        <w:rPr>
          <w:sz w:val="28"/>
          <w:szCs w:val="28"/>
        </w:rPr>
        <w:t>26</w:t>
      </w:r>
      <w:r>
        <w:rPr>
          <w:rFonts w:hint="eastAsia"/>
          <w:sz w:val="28"/>
          <w:szCs w:val="28"/>
        </w:rPr>
        <w:t>.9）</w:t>
      </w:r>
    </w:p>
    <w:p>
      <w:pPr>
        <w:jc w:val="center"/>
        <w:rPr>
          <w:sz w:val="24"/>
          <w:szCs w:val="24"/>
        </w:rPr>
      </w:pPr>
    </w:p>
    <w:tbl>
      <w:tblPr>
        <w:tblStyle w:val="4"/>
        <w:tblW w:w="9472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920"/>
        <w:gridCol w:w="1380"/>
        <w:gridCol w:w="1760"/>
        <w:gridCol w:w="1260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rPr>
                <w:rFonts w:hint="eastAsia" w:ascii="宋体" w:hAnsi="宋体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朱华冬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常熟理工学院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工作单位及参加工作时间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常州市新北区西夏墅中心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2018年8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 xml:space="preserve">月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职务及取得时间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中小学二级</w:t>
            </w:r>
          </w:p>
        </w:tc>
        <w:tc>
          <w:tcPr>
            <w:tcW w:w="17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专业称号及取得时间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201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年8月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4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已取得成绩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新北区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小学科学评优课二等奖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新北区优秀科技辅导员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二节区级公开课，一节区级讲座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获奖论文一篇，发表省级论文二篇，国家级论文二篇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472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发展规划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三年发展总目标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在未来的三年里，我计划在领衔人和培育室团队的指导下，全面提升自己的教育教学能力，积极参加各种培训和学习活动，不断拓宽自己的知识面和技能，以更好地服务于学生和教育事业。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同时，我也将致力于促进自己的专业发展。通过阅读专业书籍、参加学术会议和与其他教师的交流，不断深化对教育教学的理解和认识，形成自己的教学风格和理念。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在提升科研能力方面，我将积极申报各级科研项目，并认真完成研究任务。通过科研实践，更好地把握教育教学的规律和趋势，为提高教学质量提供有力的支持。为了在基本功、评优课中脱颖而出，我将认真备课、上课，积极参与各种教学比赛和观摩活动，虚心向其他老师学习，取长补短。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期望能够获得教学能手专业荣誉称号，这对我来说是一个重要的激励和挑战。为了实现这一目标，我将每学期上一节公开课，撰写并发表二篇论文，主持或参加一个微课题等。相信，通过三年的努力学习和实践，我能够从多方面提高自己，成为一名更加优秀的教师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23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</w:t>
            </w:r>
            <w:r>
              <w:rPr>
                <w:rFonts w:hint="eastAsia" w:ascii="宋体" w:hAnsi="宋体"/>
                <w:sz w:val="24"/>
                <w:szCs w:val="24"/>
              </w:rPr>
              <w:t>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职称评定：中小学二级</w:t>
            </w:r>
          </w:p>
          <w:p>
            <w:pPr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荣誉嘉奖：考核优秀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default" w:ascii="宋体" w:hAnsi="宋体"/>
                <w:sz w:val="24"/>
                <w:szCs w:val="24"/>
              </w:rPr>
              <w:t>2节校级，1节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区级公开课</w:t>
            </w:r>
          </w:p>
          <w:p>
            <w:pPr>
              <w:rPr>
                <w:rFonts w:hint="eastAsia" w:ascii="宋体" w:hAns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新北区教坛新秀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hint="eastAsia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教学工作：区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基本功一等奖</w:t>
            </w:r>
          </w:p>
          <w:p>
            <w:pPr>
              <w:rPr>
                <w:rFonts w:hint="default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教学工作：2节校级，2节区级公开课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写2篇论文，争取获奖或发表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.9-</w:t>
            </w:r>
          </w:p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ascii="宋体" w:hAnsi="宋体"/>
                <w:sz w:val="24"/>
                <w:szCs w:val="24"/>
              </w:rPr>
              <w:t>26</w:t>
            </w:r>
            <w:r>
              <w:rPr>
                <w:rFonts w:hint="eastAsia" w:ascii="宋体" w:hAnsi="宋体"/>
                <w:sz w:val="24"/>
                <w:szCs w:val="24"/>
              </w:rPr>
              <w:t>.8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专业称号：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新北区教学能手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职称评定：中小学一级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教育工作：优秀科技辅导员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教学工作：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2节</w:t>
            </w: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校级，1节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区级</w:t>
            </w:r>
            <w:r>
              <w:rPr>
                <w:rFonts w:hint="default" w:cs="宋体"/>
                <w:color w:val="000000"/>
                <w:kern w:val="0"/>
                <w:sz w:val="24"/>
                <w:szCs w:val="21"/>
              </w:rPr>
              <w:t>，1节市级</w:t>
            </w:r>
            <w:r>
              <w:rPr>
                <w:rFonts w:hint="eastAsia" w:cs="宋体"/>
                <w:color w:val="000000"/>
                <w:kern w:val="0"/>
                <w:sz w:val="24"/>
                <w:szCs w:val="21"/>
              </w:rPr>
              <w:t>公开课</w:t>
            </w:r>
          </w:p>
          <w:p>
            <w:pPr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教科研：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写一篇相关论文，争取获奖或发表，完成一个微课题。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</w:trPr>
        <w:tc>
          <w:tcPr>
            <w:tcW w:w="1459" w:type="dxa"/>
            <w:vAlign w:val="center"/>
          </w:tcPr>
          <w:p>
            <w:pPr>
              <w:spacing w:before="40"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实施措施</w:t>
            </w:r>
          </w:p>
        </w:tc>
        <w:tc>
          <w:tcPr>
            <w:tcW w:w="8013" w:type="dxa"/>
            <w:gridSpan w:val="5"/>
            <w:vAlign w:val="center"/>
          </w:tcPr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rPr>
                <w:rFonts w:hint="default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1、通过阅读书籍和学术文章，不断深化专业知识的学习和理解，掌握本领域的前沿动态，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积极撰写论文和课题。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2、利用网络资源，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例如“名师大学堂”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，“开学第一课”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等，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参加在线课程和研讨会，拓宽知识面和视野，提高自己的综合素质。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3、在实践中积累经验，将所学知识应用到实际工作中，提高工作效率和质量，促进工作能力的提升。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4、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借助培育室团队，积极汲取宝贵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eastAsia="zh-CN"/>
              </w:rPr>
              <w:t>经验和资源，分享心得和研究成果，共同成长和进步。</w:t>
            </w:r>
          </w:p>
          <w:p>
            <w:pPr>
              <w:widowControl/>
              <w:tabs>
                <w:tab w:val="left" w:pos="0"/>
              </w:tabs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p/>
    <w:p>
      <w:r>
        <w:rPr>
          <w:rFonts w:hint="eastAsia"/>
        </w:rPr>
        <w:t>备注：1、请培育室成员认真分析自身实际情况，务实填写规划表，相关目标表达明确。</w:t>
      </w:r>
    </w:p>
    <w:p>
      <w:r>
        <w:rPr>
          <w:rFonts w:hint="eastAsia"/>
        </w:rPr>
        <w:t xml:space="preserve">      2、该规划表一式2份，成员本人、培育室各存一份，作为年度考核的主要依据。</w:t>
      </w:r>
    </w:p>
    <w:p>
      <w:pPr>
        <w:rPr>
          <w:sz w:val="30"/>
          <w:szCs w:val="30"/>
        </w:rPr>
      </w:pPr>
    </w:p>
    <w:sectPr>
      <w:pgSz w:w="11906" w:h="16838"/>
      <w:pgMar w:top="1440" w:right="1133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A0OTYxMDEzNmJjN2ZhYzkyMTE0NzFjNzk0MzViMDgifQ=="/>
  </w:docVars>
  <w:rsids>
    <w:rsidRoot w:val="00E61541"/>
    <w:rsid w:val="00094F11"/>
    <w:rsid w:val="00157AEC"/>
    <w:rsid w:val="001A6CD7"/>
    <w:rsid w:val="0022183A"/>
    <w:rsid w:val="002D4724"/>
    <w:rsid w:val="0038450D"/>
    <w:rsid w:val="003C21A7"/>
    <w:rsid w:val="00403C7F"/>
    <w:rsid w:val="00461DC4"/>
    <w:rsid w:val="004F536E"/>
    <w:rsid w:val="00716286"/>
    <w:rsid w:val="009F1964"/>
    <w:rsid w:val="00A22DB5"/>
    <w:rsid w:val="00B629CC"/>
    <w:rsid w:val="00CD7C4E"/>
    <w:rsid w:val="00D07DDF"/>
    <w:rsid w:val="00DA7190"/>
    <w:rsid w:val="00DE1239"/>
    <w:rsid w:val="00DE5269"/>
    <w:rsid w:val="00DF04BF"/>
    <w:rsid w:val="00E61541"/>
    <w:rsid w:val="00E915EA"/>
    <w:rsid w:val="00EC3973"/>
    <w:rsid w:val="00F254EE"/>
    <w:rsid w:val="03842456"/>
    <w:rsid w:val="05514596"/>
    <w:rsid w:val="064E6936"/>
    <w:rsid w:val="06BD663B"/>
    <w:rsid w:val="0A8E7C6B"/>
    <w:rsid w:val="0CF3301A"/>
    <w:rsid w:val="0E1C1719"/>
    <w:rsid w:val="12B33767"/>
    <w:rsid w:val="17256BC9"/>
    <w:rsid w:val="19A0482E"/>
    <w:rsid w:val="1B1A3AF7"/>
    <w:rsid w:val="220359E6"/>
    <w:rsid w:val="23B52DA8"/>
    <w:rsid w:val="24BE480F"/>
    <w:rsid w:val="28FD2F07"/>
    <w:rsid w:val="2A655DC7"/>
    <w:rsid w:val="2B8E34E0"/>
    <w:rsid w:val="2C9F7FD3"/>
    <w:rsid w:val="2CDB1FE1"/>
    <w:rsid w:val="31DD0577"/>
    <w:rsid w:val="37A06F89"/>
    <w:rsid w:val="38535AA2"/>
    <w:rsid w:val="3F3D1A83"/>
    <w:rsid w:val="42E67D9A"/>
    <w:rsid w:val="449E3401"/>
    <w:rsid w:val="45907095"/>
    <w:rsid w:val="45F24873"/>
    <w:rsid w:val="45F7684E"/>
    <w:rsid w:val="4AF10070"/>
    <w:rsid w:val="5067078F"/>
    <w:rsid w:val="51F313EC"/>
    <w:rsid w:val="53281258"/>
    <w:rsid w:val="5674432E"/>
    <w:rsid w:val="586900F6"/>
    <w:rsid w:val="5D265254"/>
    <w:rsid w:val="617378F3"/>
    <w:rsid w:val="634A3F0C"/>
    <w:rsid w:val="649B4C96"/>
    <w:rsid w:val="662E6406"/>
    <w:rsid w:val="69C23A84"/>
    <w:rsid w:val="746F517B"/>
    <w:rsid w:val="749E5B09"/>
    <w:rsid w:val="7876CCF6"/>
    <w:rsid w:val="79332E4B"/>
    <w:rsid w:val="7CCF1D9C"/>
    <w:rsid w:val="7D467CA2"/>
    <w:rsid w:val="7ECB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</Words>
  <Characters>823</Characters>
  <Lines>6</Lines>
  <Paragraphs>1</Paragraphs>
  <TotalTime>2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2016-10-26T20:39:00Z</dcterms:created>
  <dc:creator>Administrator</dc:creator>
  <cp:lastModifiedBy>未来式</cp:lastModifiedBy>
  <cp:lastPrinted>2016-12-08T12:26:00Z</cp:lastPrinted>
  <dcterms:modified xsi:type="dcterms:W3CDTF">2023-11-23T09:16:52Z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F8069E7DB71E4F64ADBF055E8D501CFF_12</vt:lpwstr>
  </property>
</Properties>
</file>